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25CD" w:rsidRDefault="009F25CD" w:rsidP="009F25CD">
      <w:pPr>
        <w:jc w:val="center"/>
        <w:rPr>
          <w:b/>
          <w:u w:val="single"/>
        </w:rPr>
      </w:pPr>
    </w:p>
    <w:p w:rsidR="009F25CD" w:rsidRPr="009F25CD" w:rsidRDefault="009F25CD" w:rsidP="009F25CD">
      <w:pPr>
        <w:jc w:val="center"/>
        <w:rPr>
          <w:b/>
          <w:u w:val="single"/>
        </w:rPr>
      </w:pPr>
      <w:r w:rsidRPr="009F25CD">
        <w:rPr>
          <w:b/>
          <w:u w:val="single"/>
        </w:rPr>
        <w:t>MEETING NOTICE</w:t>
      </w:r>
    </w:p>
    <w:p w:rsidR="009F25CD" w:rsidRDefault="009F25CD" w:rsidP="009F25CD">
      <w:pPr>
        <w:jc w:val="both"/>
      </w:pPr>
    </w:p>
    <w:p w:rsidR="009F25CD" w:rsidRDefault="009F25CD" w:rsidP="009F25CD">
      <w:pPr>
        <w:ind w:left="540" w:right="1170"/>
        <w:jc w:val="both"/>
      </w:pPr>
      <w:r>
        <w:t>The Cash Management Policy Board will hold a meeting on Tuesday, July 31, 2012 at 9:00 a.m. at Buena Vista Conference Center, 661 S. DuPont Highway, New Castle, DE 19720.</w:t>
      </w:r>
    </w:p>
    <w:p w:rsidR="009F25CD" w:rsidRDefault="009F25CD" w:rsidP="009F25CD">
      <w:pPr>
        <w:ind w:left="540" w:right="1170"/>
        <w:jc w:val="both"/>
      </w:pPr>
    </w:p>
    <w:p w:rsidR="009F25CD" w:rsidRDefault="009F25CD" w:rsidP="009F25CD">
      <w:pPr>
        <w:ind w:left="720"/>
        <w:jc w:val="both"/>
      </w:pPr>
      <w:r>
        <w:t>AGENDA</w:t>
      </w:r>
    </w:p>
    <w:p w:rsidR="009F25CD" w:rsidRDefault="009F25CD" w:rsidP="009F25CD">
      <w:pPr>
        <w:spacing w:line="360" w:lineRule="auto"/>
        <w:ind w:left="720"/>
        <w:jc w:val="both"/>
      </w:pPr>
    </w:p>
    <w:p w:rsidR="009F25CD" w:rsidRDefault="009F25CD" w:rsidP="009F25CD">
      <w:pPr>
        <w:pStyle w:val="PlainText"/>
        <w:numPr>
          <w:ilvl w:val="0"/>
          <w:numId w:val="11"/>
        </w:numPr>
        <w:spacing w:line="360" w:lineRule="auto"/>
        <w:rPr>
          <w:rFonts w:asciiTheme="minorHAnsi" w:hAnsiTheme="minorHAnsi"/>
          <w:sz w:val="22"/>
          <w:szCs w:val="22"/>
        </w:rPr>
      </w:pPr>
      <w:r w:rsidRPr="005B3380">
        <w:rPr>
          <w:rFonts w:asciiTheme="minorHAnsi" w:hAnsiTheme="minorHAnsi"/>
          <w:sz w:val="22"/>
          <w:szCs w:val="22"/>
        </w:rPr>
        <w:t xml:space="preserve">Call to </w:t>
      </w:r>
      <w:r>
        <w:rPr>
          <w:rFonts w:asciiTheme="minorHAnsi" w:hAnsiTheme="minorHAnsi"/>
          <w:sz w:val="22"/>
          <w:szCs w:val="22"/>
        </w:rPr>
        <w:t>O</w:t>
      </w:r>
      <w:r w:rsidRPr="005B3380">
        <w:rPr>
          <w:rFonts w:asciiTheme="minorHAnsi" w:hAnsiTheme="minorHAnsi"/>
          <w:sz w:val="22"/>
          <w:szCs w:val="22"/>
        </w:rPr>
        <w:t>rder</w:t>
      </w:r>
    </w:p>
    <w:p w:rsidR="009F25CD" w:rsidRDefault="009F25CD" w:rsidP="009F25CD">
      <w:pPr>
        <w:pStyle w:val="PlainText"/>
        <w:numPr>
          <w:ilvl w:val="0"/>
          <w:numId w:val="11"/>
        </w:numPr>
        <w:spacing w:line="360" w:lineRule="auto"/>
        <w:rPr>
          <w:rFonts w:asciiTheme="minorHAnsi" w:hAnsiTheme="minorHAnsi"/>
          <w:sz w:val="22"/>
          <w:szCs w:val="22"/>
        </w:rPr>
      </w:pPr>
      <w:r w:rsidRPr="005B3380">
        <w:rPr>
          <w:rFonts w:asciiTheme="minorHAnsi" w:hAnsiTheme="minorHAnsi"/>
          <w:sz w:val="22"/>
          <w:szCs w:val="22"/>
        </w:rPr>
        <w:t xml:space="preserve">Introduction of </w:t>
      </w:r>
      <w:r>
        <w:rPr>
          <w:rFonts w:asciiTheme="minorHAnsi" w:hAnsiTheme="minorHAnsi"/>
          <w:sz w:val="22"/>
          <w:szCs w:val="22"/>
        </w:rPr>
        <w:t>New B</w:t>
      </w:r>
      <w:r w:rsidRPr="005B3380">
        <w:rPr>
          <w:rFonts w:asciiTheme="minorHAnsi" w:hAnsiTheme="minorHAnsi"/>
          <w:sz w:val="22"/>
          <w:szCs w:val="22"/>
        </w:rPr>
        <w:t xml:space="preserve">oard </w:t>
      </w:r>
      <w:r>
        <w:rPr>
          <w:rFonts w:asciiTheme="minorHAnsi" w:hAnsiTheme="minorHAnsi"/>
          <w:sz w:val="22"/>
          <w:szCs w:val="22"/>
        </w:rPr>
        <w:t>M</w:t>
      </w:r>
      <w:r w:rsidRPr="005B3380">
        <w:rPr>
          <w:rFonts w:asciiTheme="minorHAnsi" w:hAnsiTheme="minorHAnsi"/>
          <w:sz w:val="22"/>
          <w:szCs w:val="22"/>
        </w:rPr>
        <w:t xml:space="preserve">ember </w:t>
      </w:r>
      <w:r>
        <w:rPr>
          <w:rFonts w:asciiTheme="minorHAnsi" w:hAnsiTheme="minorHAnsi"/>
          <w:sz w:val="22"/>
          <w:szCs w:val="22"/>
        </w:rPr>
        <w:t>R</w:t>
      </w:r>
      <w:r w:rsidRPr="005B3380">
        <w:rPr>
          <w:rFonts w:asciiTheme="minorHAnsi" w:hAnsiTheme="minorHAnsi"/>
          <w:sz w:val="22"/>
          <w:szCs w:val="22"/>
        </w:rPr>
        <w:t>eplacing Mr</w:t>
      </w:r>
      <w:r>
        <w:rPr>
          <w:rFonts w:asciiTheme="minorHAnsi" w:hAnsiTheme="minorHAnsi"/>
          <w:sz w:val="22"/>
          <w:szCs w:val="22"/>
        </w:rPr>
        <w:t>.</w:t>
      </w:r>
      <w:r w:rsidRPr="005B3380">
        <w:rPr>
          <w:rFonts w:asciiTheme="minorHAnsi" w:hAnsiTheme="minorHAnsi"/>
          <w:sz w:val="22"/>
          <w:szCs w:val="22"/>
        </w:rPr>
        <w:t xml:space="preserve"> Larson</w:t>
      </w:r>
    </w:p>
    <w:p w:rsidR="009F25CD" w:rsidRDefault="009F25CD" w:rsidP="009F25CD">
      <w:pPr>
        <w:pStyle w:val="PlainText"/>
        <w:numPr>
          <w:ilvl w:val="0"/>
          <w:numId w:val="11"/>
        </w:numPr>
        <w:spacing w:line="36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Reading and Approval of M</w:t>
      </w:r>
      <w:r w:rsidRPr="005B3380">
        <w:rPr>
          <w:rFonts w:asciiTheme="minorHAnsi" w:hAnsiTheme="minorHAnsi"/>
          <w:sz w:val="22"/>
          <w:szCs w:val="22"/>
        </w:rPr>
        <w:t xml:space="preserve">inutes from </w:t>
      </w:r>
      <w:r>
        <w:rPr>
          <w:rFonts w:asciiTheme="minorHAnsi" w:hAnsiTheme="minorHAnsi"/>
          <w:sz w:val="22"/>
          <w:szCs w:val="22"/>
        </w:rPr>
        <w:t>L</w:t>
      </w:r>
      <w:r w:rsidRPr="005B3380">
        <w:rPr>
          <w:rFonts w:asciiTheme="minorHAnsi" w:hAnsiTheme="minorHAnsi"/>
          <w:sz w:val="22"/>
          <w:szCs w:val="22"/>
        </w:rPr>
        <w:t xml:space="preserve">ast </w:t>
      </w:r>
      <w:r>
        <w:rPr>
          <w:rFonts w:asciiTheme="minorHAnsi" w:hAnsiTheme="minorHAnsi"/>
          <w:sz w:val="22"/>
          <w:szCs w:val="22"/>
        </w:rPr>
        <w:t>Two M</w:t>
      </w:r>
      <w:r w:rsidRPr="005B3380">
        <w:rPr>
          <w:rFonts w:asciiTheme="minorHAnsi" w:hAnsiTheme="minorHAnsi"/>
          <w:sz w:val="22"/>
          <w:szCs w:val="22"/>
        </w:rPr>
        <w:t>eetings</w:t>
      </w:r>
    </w:p>
    <w:p w:rsidR="009F25CD" w:rsidRDefault="009F25CD" w:rsidP="009F25CD">
      <w:pPr>
        <w:pStyle w:val="PlainText"/>
        <w:numPr>
          <w:ilvl w:val="0"/>
          <w:numId w:val="11"/>
        </w:numPr>
        <w:spacing w:line="360" w:lineRule="auto"/>
        <w:rPr>
          <w:rFonts w:asciiTheme="minorHAnsi" w:hAnsiTheme="minorHAnsi"/>
          <w:bCs/>
          <w:iCs/>
          <w:sz w:val="22"/>
          <w:szCs w:val="22"/>
        </w:rPr>
      </w:pPr>
      <w:r w:rsidRPr="005B3380">
        <w:rPr>
          <w:rFonts w:asciiTheme="minorHAnsi" w:hAnsiTheme="minorHAnsi"/>
          <w:bCs/>
          <w:iCs/>
          <w:sz w:val="22"/>
          <w:szCs w:val="22"/>
        </w:rPr>
        <w:t>Credit</w:t>
      </w:r>
      <w:r>
        <w:rPr>
          <w:rFonts w:asciiTheme="minorHAnsi" w:hAnsiTheme="minorHAnsi"/>
          <w:bCs/>
          <w:iCs/>
          <w:sz w:val="22"/>
          <w:szCs w:val="22"/>
        </w:rPr>
        <w:t xml:space="preserve"> </w:t>
      </w:r>
      <w:r w:rsidRPr="005B3380">
        <w:rPr>
          <w:rFonts w:asciiTheme="minorHAnsi" w:hAnsiTheme="minorHAnsi"/>
          <w:bCs/>
          <w:iCs/>
          <w:sz w:val="22"/>
          <w:szCs w:val="22"/>
        </w:rPr>
        <w:t>Suisse Presentation</w:t>
      </w:r>
      <w:r>
        <w:rPr>
          <w:rFonts w:asciiTheme="minorHAnsi" w:hAnsiTheme="minorHAnsi"/>
          <w:bCs/>
          <w:iCs/>
          <w:sz w:val="22"/>
          <w:szCs w:val="22"/>
        </w:rPr>
        <w:t xml:space="preserve"> to the Board</w:t>
      </w:r>
    </w:p>
    <w:p w:rsidR="009F25CD" w:rsidRDefault="009F25CD" w:rsidP="009F25CD">
      <w:pPr>
        <w:pStyle w:val="PlainText"/>
        <w:numPr>
          <w:ilvl w:val="0"/>
          <w:numId w:val="11"/>
        </w:numPr>
        <w:spacing w:line="360" w:lineRule="auto"/>
        <w:rPr>
          <w:rFonts w:asciiTheme="minorHAnsi" w:hAnsiTheme="minorHAnsi"/>
          <w:bCs/>
          <w:iCs/>
          <w:sz w:val="22"/>
          <w:szCs w:val="22"/>
        </w:rPr>
      </w:pPr>
      <w:r w:rsidRPr="005B3380">
        <w:rPr>
          <w:rFonts w:asciiTheme="minorHAnsi" w:hAnsiTheme="minorHAnsi"/>
          <w:bCs/>
          <w:iCs/>
          <w:sz w:val="22"/>
          <w:szCs w:val="22"/>
        </w:rPr>
        <w:t>Update by Deputy Attorney General</w:t>
      </w:r>
      <w:r>
        <w:rPr>
          <w:rFonts w:asciiTheme="minorHAnsi" w:hAnsiTheme="minorHAnsi"/>
          <w:bCs/>
          <w:iCs/>
          <w:sz w:val="22"/>
          <w:szCs w:val="22"/>
        </w:rPr>
        <w:t xml:space="preserve"> re: G</w:t>
      </w:r>
      <w:r w:rsidRPr="005B3380">
        <w:rPr>
          <w:rFonts w:asciiTheme="minorHAnsi" w:hAnsiTheme="minorHAnsi"/>
          <w:bCs/>
          <w:iCs/>
          <w:sz w:val="22"/>
          <w:szCs w:val="22"/>
        </w:rPr>
        <w:t>uidelines</w:t>
      </w:r>
    </w:p>
    <w:p w:rsidR="009F25CD" w:rsidRDefault="009F25CD" w:rsidP="009F25CD">
      <w:pPr>
        <w:pStyle w:val="PlainText"/>
        <w:numPr>
          <w:ilvl w:val="0"/>
          <w:numId w:val="11"/>
        </w:numPr>
        <w:spacing w:line="360" w:lineRule="auto"/>
        <w:rPr>
          <w:rFonts w:asciiTheme="minorHAnsi" w:hAnsiTheme="minorHAnsi"/>
          <w:sz w:val="22"/>
          <w:szCs w:val="22"/>
        </w:rPr>
      </w:pPr>
      <w:r w:rsidRPr="005B3380">
        <w:rPr>
          <w:rFonts w:asciiTheme="minorHAnsi" w:hAnsiTheme="minorHAnsi"/>
          <w:sz w:val="22"/>
          <w:szCs w:val="22"/>
        </w:rPr>
        <w:t xml:space="preserve">Update on </w:t>
      </w:r>
      <w:r>
        <w:rPr>
          <w:rFonts w:asciiTheme="minorHAnsi" w:hAnsiTheme="minorHAnsi"/>
          <w:sz w:val="22"/>
          <w:szCs w:val="22"/>
        </w:rPr>
        <w:t>L</w:t>
      </w:r>
      <w:r w:rsidRPr="005B3380">
        <w:rPr>
          <w:rFonts w:asciiTheme="minorHAnsi" w:hAnsiTheme="minorHAnsi"/>
          <w:sz w:val="22"/>
          <w:szCs w:val="22"/>
        </w:rPr>
        <w:t xml:space="preserve">egislative </w:t>
      </w:r>
      <w:r>
        <w:rPr>
          <w:rFonts w:asciiTheme="minorHAnsi" w:hAnsiTheme="minorHAnsi"/>
          <w:sz w:val="22"/>
          <w:szCs w:val="22"/>
        </w:rPr>
        <w:t>C</w:t>
      </w:r>
      <w:r w:rsidRPr="005B3380">
        <w:rPr>
          <w:rFonts w:asciiTheme="minorHAnsi" w:hAnsiTheme="minorHAnsi"/>
          <w:sz w:val="22"/>
          <w:szCs w:val="22"/>
        </w:rPr>
        <w:t>hanges</w:t>
      </w:r>
    </w:p>
    <w:p w:rsidR="009F25CD" w:rsidRPr="005B3380" w:rsidRDefault="009F25CD" w:rsidP="009F25CD">
      <w:pPr>
        <w:pStyle w:val="PlainText"/>
        <w:numPr>
          <w:ilvl w:val="0"/>
          <w:numId w:val="11"/>
        </w:numPr>
        <w:spacing w:line="360" w:lineRule="auto"/>
        <w:rPr>
          <w:rFonts w:asciiTheme="minorHAnsi" w:hAnsiTheme="minorHAnsi"/>
          <w:bCs/>
          <w:iCs/>
          <w:sz w:val="22"/>
          <w:szCs w:val="22"/>
        </w:rPr>
      </w:pPr>
      <w:r>
        <w:rPr>
          <w:rFonts w:asciiTheme="minorHAnsi" w:hAnsiTheme="minorHAnsi"/>
          <w:bCs/>
          <w:iCs/>
          <w:sz w:val="22"/>
          <w:szCs w:val="22"/>
        </w:rPr>
        <w:t>Discussion re: G</w:t>
      </w:r>
      <w:r w:rsidRPr="005B3380">
        <w:rPr>
          <w:rFonts w:asciiTheme="minorHAnsi" w:hAnsiTheme="minorHAnsi"/>
          <w:bCs/>
          <w:iCs/>
          <w:sz w:val="22"/>
          <w:szCs w:val="22"/>
        </w:rPr>
        <w:t xml:space="preserve">uidelines &amp; </w:t>
      </w:r>
      <w:r>
        <w:rPr>
          <w:rFonts w:asciiTheme="minorHAnsi" w:hAnsiTheme="minorHAnsi"/>
          <w:bCs/>
          <w:iCs/>
          <w:sz w:val="22"/>
          <w:szCs w:val="22"/>
        </w:rPr>
        <w:t>R</w:t>
      </w:r>
      <w:r w:rsidRPr="005B3380">
        <w:rPr>
          <w:rFonts w:asciiTheme="minorHAnsi" w:hAnsiTheme="minorHAnsi"/>
          <w:bCs/>
          <w:iCs/>
          <w:sz w:val="22"/>
          <w:szCs w:val="22"/>
        </w:rPr>
        <w:t>ecommendations</w:t>
      </w:r>
    </w:p>
    <w:p w:rsidR="009F25CD" w:rsidRPr="005B3380" w:rsidRDefault="009F25CD" w:rsidP="009F25CD">
      <w:pPr>
        <w:pStyle w:val="PlainText"/>
        <w:numPr>
          <w:ilvl w:val="0"/>
          <w:numId w:val="11"/>
        </w:numPr>
        <w:spacing w:line="36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Review of Investment R</w:t>
      </w:r>
      <w:r w:rsidRPr="005B3380">
        <w:rPr>
          <w:rFonts w:asciiTheme="minorHAnsi" w:hAnsiTheme="minorHAnsi"/>
          <w:sz w:val="22"/>
          <w:szCs w:val="22"/>
        </w:rPr>
        <w:t>eports</w:t>
      </w:r>
    </w:p>
    <w:p w:rsidR="009F25CD" w:rsidRPr="005B3380" w:rsidRDefault="009F25CD" w:rsidP="009F25CD">
      <w:pPr>
        <w:pStyle w:val="PlainText"/>
        <w:numPr>
          <w:ilvl w:val="0"/>
          <w:numId w:val="11"/>
        </w:numPr>
        <w:spacing w:line="360" w:lineRule="auto"/>
        <w:rPr>
          <w:rFonts w:asciiTheme="minorHAnsi" w:hAnsiTheme="minorHAnsi"/>
          <w:bCs/>
          <w:iCs/>
          <w:sz w:val="22"/>
          <w:szCs w:val="22"/>
        </w:rPr>
      </w:pPr>
      <w:r w:rsidRPr="005B3380">
        <w:rPr>
          <w:rFonts w:asciiTheme="minorHAnsi" w:hAnsiTheme="minorHAnsi"/>
          <w:bCs/>
          <w:iCs/>
          <w:sz w:val="22"/>
          <w:szCs w:val="22"/>
        </w:rPr>
        <w:t xml:space="preserve">Discussion re: </w:t>
      </w:r>
      <w:r>
        <w:rPr>
          <w:rFonts w:asciiTheme="minorHAnsi" w:hAnsiTheme="minorHAnsi"/>
          <w:bCs/>
          <w:iCs/>
          <w:sz w:val="22"/>
          <w:szCs w:val="22"/>
        </w:rPr>
        <w:t>I</w:t>
      </w:r>
      <w:r w:rsidRPr="005B3380">
        <w:rPr>
          <w:rFonts w:asciiTheme="minorHAnsi" w:hAnsiTheme="minorHAnsi"/>
          <w:bCs/>
          <w:iCs/>
          <w:sz w:val="22"/>
          <w:szCs w:val="22"/>
        </w:rPr>
        <w:t xml:space="preserve">nvestment </w:t>
      </w:r>
      <w:r>
        <w:rPr>
          <w:rFonts w:asciiTheme="minorHAnsi" w:hAnsiTheme="minorHAnsi"/>
          <w:bCs/>
          <w:iCs/>
          <w:sz w:val="22"/>
          <w:szCs w:val="22"/>
        </w:rPr>
        <w:t>Manager</w:t>
      </w:r>
      <w:r w:rsidRPr="005B3380">
        <w:rPr>
          <w:rFonts w:asciiTheme="minorHAnsi" w:hAnsiTheme="minorHAnsi"/>
          <w:bCs/>
          <w:iCs/>
          <w:sz w:val="22"/>
          <w:szCs w:val="22"/>
        </w:rPr>
        <w:t xml:space="preserve"> </w:t>
      </w:r>
      <w:r>
        <w:rPr>
          <w:rFonts w:asciiTheme="minorHAnsi" w:hAnsiTheme="minorHAnsi"/>
          <w:bCs/>
          <w:iCs/>
          <w:sz w:val="22"/>
          <w:szCs w:val="22"/>
        </w:rPr>
        <w:t>C</w:t>
      </w:r>
      <w:r w:rsidRPr="005B3380">
        <w:rPr>
          <w:rFonts w:asciiTheme="minorHAnsi" w:hAnsiTheme="minorHAnsi"/>
          <w:bCs/>
          <w:iCs/>
          <w:sz w:val="22"/>
          <w:szCs w:val="22"/>
        </w:rPr>
        <w:t>ontracts</w:t>
      </w:r>
    </w:p>
    <w:p w:rsidR="009F25CD" w:rsidRDefault="009F25CD" w:rsidP="009F25CD">
      <w:pPr>
        <w:pStyle w:val="PlainText"/>
        <w:numPr>
          <w:ilvl w:val="0"/>
          <w:numId w:val="11"/>
        </w:numPr>
        <w:spacing w:line="360" w:lineRule="auto"/>
        <w:rPr>
          <w:rFonts w:asciiTheme="minorHAnsi" w:hAnsiTheme="minorHAnsi"/>
          <w:bCs/>
          <w:iCs/>
          <w:sz w:val="22"/>
          <w:szCs w:val="22"/>
        </w:rPr>
      </w:pPr>
      <w:r w:rsidRPr="005B3380">
        <w:rPr>
          <w:rFonts w:asciiTheme="minorHAnsi" w:hAnsiTheme="minorHAnsi"/>
          <w:bCs/>
          <w:iCs/>
          <w:sz w:val="22"/>
          <w:szCs w:val="22"/>
        </w:rPr>
        <w:t xml:space="preserve">M&amp;T Collateralization Request </w:t>
      </w:r>
    </w:p>
    <w:p w:rsidR="009F25CD" w:rsidRPr="005B3380" w:rsidRDefault="009F25CD" w:rsidP="009F25CD">
      <w:pPr>
        <w:pStyle w:val="PlainText"/>
        <w:numPr>
          <w:ilvl w:val="0"/>
          <w:numId w:val="11"/>
        </w:numPr>
        <w:spacing w:line="360" w:lineRule="auto"/>
        <w:rPr>
          <w:rFonts w:asciiTheme="minorHAnsi" w:hAnsiTheme="minorHAnsi"/>
          <w:bCs/>
          <w:iCs/>
          <w:sz w:val="22"/>
          <w:szCs w:val="22"/>
        </w:rPr>
      </w:pPr>
      <w:r w:rsidRPr="005B3380">
        <w:rPr>
          <w:rFonts w:asciiTheme="minorHAnsi" w:hAnsiTheme="minorHAnsi"/>
          <w:sz w:val="22"/>
          <w:szCs w:val="22"/>
        </w:rPr>
        <w:t xml:space="preserve">Update on </w:t>
      </w:r>
      <w:r>
        <w:rPr>
          <w:rFonts w:asciiTheme="minorHAnsi" w:hAnsiTheme="minorHAnsi"/>
          <w:sz w:val="22"/>
          <w:szCs w:val="22"/>
        </w:rPr>
        <w:t>Banking S</w:t>
      </w:r>
      <w:r w:rsidRPr="005B3380">
        <w:rPr>
          <w:rFonts w:asciiTheme="minorHAnsi" w:hAnsiTheme="minorHAnsi"/>
          <w:sz w:val="22"/>
          <w:szCs w:val="22"/>
        </w:rPr>
        <w:t xml:space="preserve">ervices and </w:t>
      </w:r>
      <w:r>
        <w:rPr>
          <w:rFonts w:asciiTheme="minorHAnsi" w:hAnsiTheme="minorHAnsi"/>
          <w:sz w:val="22"/>
          <w:szCs w:val="22"/>
        </w:rPr>
        <w:t>C</w:t>
      </w:r>
      <w:r w:rsidRPr="005B3380">
        <w:rPr>
          <w:rFonts w:asciiTheme="minorHAnsi" w:hAnsiTheme="minorHAnsi"/>
          <w:sz w:val="22"/>
          <w:szCs w:val="22"/>
        </w:rPr>
        <w:t xml:space="preserve">ontracts </w:t>
      </w:r>
      <w:r w:rsidRPr="005B3380">
        <w:rPr>
          <w:rFonts w:asciiTheme="minorHAnsi" w:hAnsiTheme="minorHAnsi"/>
          <w:bCs/>
          <w:iCs/>
          <w:sz w:val="22"/>
          <w:szCs w:val="22"/>
        </w:rPr>
        <w:t>(including agency requirements that need approval)</w:t>
      </w:r>
    </w:p>
    <w:p w:rsidR="009F25CD" w:rsidRPr="005B3380" w:rsidRDefault="009F25CD" w:rsidP="009F25CD">
      <w:pPr>
        <w:pStyle w:val="PlainText"/>
        <w:numPr>
          <w:ilvl w:val="0"/>
          <w:numId w:val="11"/>
        </w:numPr>
        <w:spacing w:line="360" w:lineRule="auto"/>
        <w:rPr>
          <w:rFonts w:asciiTheme="minorHAnsi" w:hAnsiTheme="minorHAnsi"/>
          <w:bCs/>
          <w:iCs/>
          <w:sz w:val="22"/>
          <w:szCs w:val="22"/>
        </w:rPr>
      </w:pPr>
      <w:r w:rsidRPr="005B3380">
        <w:rPr>
          <w:rFonts w:asciiTheme="minorHAnsi" w:hAnsiTheme="minorHAnsi"/>
          <w:bCs/>
          <w:iCs/>
          <w:sz w:val="22"/>
          <w:szCs w:val="22"/>
        </w:rPr>
        <w:t>DELGIP</w:t>
      </w:r>
    </w:p>
    <w:p w:rsidR="009F25CD" w:rsidRPr="005B3380" w:rsidRDefault="009F25CD" w:rsidP="009F25CD">
      <w:pPr>
        <w:pStyle w:val="PlainText"/>
        <w:numPr>
          <w:ilvl w:val="0"/>
          <w:numId w:val="11"/>
        </w:numPr>
        <w:spacing w:line="360" w:lineRule="auto"/>
        <w:rPr>
          <w:rFonts w:asciiTheme="minorHAnsi" w:hAnsiTheme="minorHAnsi"/>
          <w:bCs/>
          <w:iCs/>
          <w:sz w:val="22"/>
          <w:szCs w:val="22"/>
        </w:rPr>
      </w:pPr>
      <w:r w:rsidRPr="005B3380">
        <w:rPr>
          <w:rFonts w:asciiTheme="minorHAnsi" w:hAnsiTheme="minorHAnsi"/>
          <w:bCs/>
          <w:iCs/>
          <w:sz w:val="22"/>
          <w:szCs w:val="22"/>
        </w:rPr>
        <w:t>Intro</w:t>
      </w:r>
      <w:r>
        <w:rPr>
          <w:rFonts w:asciiTheme="minorHAnsi" w:hAnsiTheme="minorHAnsi"/>
          <w:bCs/>
          <w:iCs/>
          <w:sz w:val="22"/>
          <w:szCs w:val="22"/>
        </w:rPr>
        <w:t>duction</w:t>
      </w:r>
      <w:r w:rsidRPr="005B3380">
        <w:rPr>
          <w:rFonts w:asciiTheme="minorHAnsi" w:hAnsiTheme="minorHAnsi"/>
          <w:bCs/>
          <w:iCs/>
          <w:sz w:val="22"/>
          <w:szCs w:val="22"/>
        </w:rPr>
        <w:t xml:space="preserve"> of Treasury’s </w:t>
      </w:r>
      <w:r>
        <w:rPr>
          <w:rFonts w:asciiTheme="minorHAnsi" w:hAnsiTheme="minorHAnsi"/>
          <w:bCs/>
          <w:iCs/>
          <w:sz w:val="22"/>
          <w:szCs w:val="22"/>
        </w:rPr>
        <w:t>N</w:t>
      </w:r>
      <w:r w:rsidRPr="005B3380">
        <w:rPr>
          <w:rFonts w:asciiTheme="minorHAnsi" w:hAnsiTheme="minorHAnsi"/>
          <w:bCs/>
          <w:iCs/>
          <w:sz w:val="22"/>
          <w:szCs w:val="22"/>
        </w:rPr>
        <w:t>ew Director of Finance &amp; Investment Services</w:t>
      </w:r>
    </w:p>
    <w:p w:rsidR="009F25CD" w:rsidRPr="005B3380" w:rsidRDefault="009F25CD" w:rsidP="009F25CD">
      <w:pPr>
        <w:pStyle w:val="PlainText"/>
        <w:numPr>
          <w:ilvl w:val="0"/>
          <w:numId w:val="11"/>
        </w:numPr>
        <w:spacing w:line="36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Other Treasury M</w:t>
      </w:r>
      <w:r w:rsidRPr="005B3380">
        <w:rPr>
          <w:rFonts w:asciiTheme="minorHAnsi" w:hAnsiTheme="minorHAnsi"/>
          <w:sz w:val="22"/>
          <w:szCs w:val="22"/>
        </w:rPr>
        <w:t>atters</w:t>
      </w:r>
    </w:p>
    <w:p w:rsidR="009F25CD" w:rsidRPr="005B3380" w:rsidRDefault="009F25CD" w:rsidP="009F25CD">
      <w:pPr>
        <w:pStyle w:val="PlainText"/>
        <w:numPr>
          <w:ilvl w:val="0"/>
          <w:numId w:val="11"/>
        </w:numPr>
        <w:spacing w:line="360" w:lineRule="auto"/>
        <w:rPr>
          <w:rFonts w:asciiTheme="minorHAnsi" w:hAnsiTheme="minorHAnsi"/>
          <w:sz w:val="22"/>
          <w:szCs w:val="22"/>
        </w:rPr>
      </w:pPr>
      <w:r w:rsidRPr="005B3380">
        <w:rPr>
          <w:rFonts w:asciiTheme="minorHAnsi" w:hAnsiTheme="minorHAnsi"/>
          <w:sz w:val="22"/>
          <w:szCs w:val="22"/>
        </w:rPr>
        <w:t xml:space="preserve">New </w:t>
      </w:r>
      <w:r>
        <w:rPr>
          <w:rFonts w:asciiTheme="minorHAnsi" w:hAnsiTheme="minorHAnsi"/>
          <w:sz w:val="22"/>
          <w:szCs w:val="22"/>
        </w:rPr>
        <w:t>B</w:t>
      </w:r>
      <w:r w:rsidRPr="005B3380">
        <w:rPr>
          <w:rFonts w:asciiTheme="minorHAnsi" w:hAnsiTheme="minorHAnsi"/>
          <w:sz w:val="22"/>
          <w:szCs w:val="22"/>
        </w:rPr>
        <w:t>usiness</w:t>
      </w:r>
    </w:p>
    <w:p w:rsidR="009F25CD" w:rsidRPr="005B3380" w:rsidRDefault="009F25CD" w:rsidP="009F25CD">
      <w:pPr>
        <w:pStyle w:val="PlainText"/>
        <w:numPr>
          <w:ilvl w:val="0"/>
          <w:numId w:val="11"/>
        </w:numPr>
        <w:spacing w:line="36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Public C</w:t>
      </w:r>
      <w:r w:rsidRPr="005B3380">
        <w:rPr>
          <w:rFonts w:asciiTheme="minorHAnsi" w:hAnsiTheme="minorHAnsi"/>
          <w:sz w:val="22"/>
          <w:szCs w:val="22"/>
        </w:rPr>
        <w:t>omment</w:t>
      </w:r>
    </w:p>
    <w:p w:rsidR="009F25CD" w:rsidRPr="005B3380" w:rsidRDefault="009F25CD" w:rsidP="009F25CD">
      <w:pPr>
        <w:pStyle w:val="PlainText"/>
        <w:numPr>
          <w:ilvl w:val="0"/>
          <w:numId w:val="11"/>
        </w:numPr>
        <w:spacing w:line="360" w:lineRule="auto"/>
        <w:rPr>
          <w:rFonts w:asciiTheme="minorHAnsi" w:hAnsiTheme="minorHAnsi"/>
          <w:sz w:val="22"/>
          <w:szCs w:val="22"/>
        </w:rPr>
      </w:pPr>
      <w:r w:rsidRPr="005B3380">
        <w:rPr>
          <w:rFonts w:asciiTheme="minorHAnsi" w:hAnsiTheme="minorHAnsi"/>
          <w:sz w:val="22"/>
          <w:szCs w:val="22"/>
        </w:rPr>
        <w:t>Close</w:t>
      </w:r>
    </w:p>
    <w:p w:rsidR="009F25CD" w:rsidRDefault="009F25CD" w:rsidP="009F25CD">
      <w:pPr>
        <w:ind w:left="450"/>
        <w:jc w:val="both"/>
      </w:pPr>
      <w:r>
        <w:br/>
        <w:t>If you are unable to attend this meeting, please notify the Board Office as soon as possible at (302) 672-6700.</w:t>
      </w:r>
    </w:p>
    <w:p w:rsidR="009F25CD" w:rsidRDefault="009F25CD" w:rsidP="009F25CD">
      <w:pPr>
        <w:ind w:left="360" w:right="900"/>
        <w:jc w:val="both"/>
      </w:pPr>
      <w:r>
        <w:t xml:space="preserve"> The Board may enter into Executive Session to discuss pursuant to</w:t>
      </w:r>
      <w:r>
        <w:rPr>
          <w:u w:val="single"/>
        </w:rPr>
        <w:t xml:space="preserve"> 29 Delaware Code, </w:t>
      </w:r>
      <w:r>
        <w:t>Section 10004 (b</w:t>
      </w:r>
      <w:proofErr w:type="gramStart"/>
      <w:r>
        <w:t>)(</w:t>
      </w:r>
      <w:proofErr w:type="gramEnd"/>
      <w:r>
        <w:t xml:space="preserve">6), records   </w:t>
      </w:r>
    </w:p>
    <w:p w:rsidR="009F25CD" w:rsidRPr="00F64D53" w:rsidRDefault="009F25CD" w:rsidP="009F25CD">
      <w:pPr>
        <w:ind w:left="360" w:right="900"/>
        <w:jc w:val="both"/>
      </w:pPr>
      <w:r>
        <w:t xml:space="preserve"> </w:t>
      </w:r>
      <w:proofErr w:type="gramStart"/>
      <w:r>
        <w:t>which</w:t>
      </w:r>
      <w:proofErr w:type="gramEnd"/>
      <w:r>
        <w:t xml:space="preserve"> are not public including, but not limited to, deliberations pursuant to </w:t>
      </w:r>
      <w:r>
        <w:rPr>
          <w:u w:val="single"/>
        </w:rPr>
        <w:t>29 Delaware Code</w:t>
      </w:r>
      <w:r>
        <w:t>, Section 10004 (b)(6).</w:t>
      </w:r>
    </w:p>
    <w:p w:rsidR="00605B04" w:rsidRDefault="00605B04" w:rsidP="009F25CD">
      <w:pPr>
        <w:rPr>
          <w:rFonts w:cs="Arial"/>
          <w:color w:val="000000"/>
          <w:sz w:val="20"/>
          <w:szCs w:val="20"/>
        </w:rPr>
      </w:pPr>
    </w:p>
    <w:sectPr w:rsidR="00605B04" w:rsidSect="009F25CD">
      <w:headerReference w:type="first" r:id="rId8"/>
      <w:footerReference w:type="first" r:id="rId9"/>
      <w:pgSz w:w="12240" w:h="15840" w:code="1"/>
      <w:pgMar w:top="1440" w:right="0" w:bottom="1440" w:left="450" w:header="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48FA" w:rsidRDefault="00AF48FA" w:rsidP="008521BA">
      <w:r>
        <w:separator/>
      </w:r>
    </w:p>
  </w:endnote>
  <w:endnote w:type="continuationSeparator" w:id="0">
    <w:p w:rsidR="00AF48FA" w:rsidRDefault="00AF48FA" w:rsidP="008521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Akzidenz Grotesk CE Light">
    <w:charset w:val="00"/>
    <w:family w:val="swiss"/>
    <w:pitch w:val="variable"/>
    <w:sig w:usb0="800002AF" w:usb1="5000204A" w:usb2="00000000" w:usb3="00000000" w:csb0="0000009F" w:csb1="00000000"/>
  </w:font>
  <w:font w:name="Credit Suisse Type Light">
    <w:altName w:val="Corbel"/>
    <w:charset w:val="00"/>
    <w:family w:val="swiss"/>
    <w:pitch w:val="variable"/>
    <w:sig w:usb0="00000001" w:usb1="5000204A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63CE" w:rsidRDefault="00E863CE" w:rsidP="00666269">
    <w:pPr>
      <w:pStyle w:val="Footer"/>
      <w:ind w:left="-1800" w:right="-1080"/>
      <w:jc w:val="center"/>
    </w:pPr>
    <w:r>
      <w:rPr>
        <w:noProof/>
      </w:rPr>
      <w:drawing>
        <wp:inline distT="0" distB="0" distL="0" distR="0">
          <wp:extent cx="3879850" cy="573477"/>
          <wp:effectExtent l="19050" t="0" r="6350" b="0"/>
          <wp:docPr id="3" name="Picture 3" descr="W:\LetterheadCOPIES\Letterhead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W:\LetterheadCOPIES\LetterheadBott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79850" cy="57347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48FA" w:rsidRDefault="00AF48FA" w:rsidP="008521BA">
      <w:r>
        <w:separator/>
      </w:r>
    </w:p>
  </w:footnote>
  <w:footnote w:type="continuationSeparator" w:id="0">
    <w:p w:rsidR="00AF48FA" w:rsidRDefault="00AF48FA" w:rsidP="008521B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63CE" w:rsidRDefault="00E863CE" w:rsidP="00DE3E06">
    <w:pPr>
      <w:pStyle w:val="Header"/>
      <w:tabs>
        <w:tab w:val="clear" w:pos="8640"/>
      </w:tabs>
      <w:spacing w:after="0"/>
      <w:jc w:val="center"/>
    </w:pPr>
  </w:p>
  <w:p w:rsidR="00E863CE" w:rsidRDefault="00E863CE" w:rsidP="00DE3E06">
    <w:pPr>
      <w:pStyle w:val="Header"/>
      <w:tabs>
        <w:tab w:val="clear" w:pos="8640"/>
      </w:tabs>
      <w:spacing w:after="0"/>
      <w:jc w:val="center"/>
    </w:pPr>
    <w:r>
      <w:rPr>
        <w:noProof/>
      </w:rPr>
      <w:drawing>
        <wp:inline distT="0" distB="0" distL="0" distR="0">
          <wp:extent cx="7315200" cy="1397508"/>
          <wp:effectExtent l="19050" t="0" r="0" b="0"/>
          <wp:docPr id="5" name="Picture 4" descr="DE_State_Treasury_Letterhea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_State_Treasury_Letterhead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15200" cy="13975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863CE" w:rsidRDefault="00E863CE" w:rsidP="00DE3E06">
    <w:pPr>
      <w:pStyle w:val="Header"/>
      <w:tabs>
        <w:tab w:val="clear" w:pos="8640"/>
      </w:tabs>
      <w:spacing w:after="0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9036E64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682858B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E052561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0FF447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2E96A95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0E814B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F5ACA3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5102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00489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D767AD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DCD4C1D"/>
    <w:multiLevelType w:val="hybridMultilevel"/>
    <w:tmpl w:val="4F3C4948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attachedTemplate r:id="rId1"/>
  <w:stylePaneFormatFilter w:val="3F01"/>
  <w:documentProtection w:edit="forms" w:enforcement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/>
  <w:rsids>
    <w:rsidRoot w:val="00255061"/>
    <w:rsid w:val="0000291E"/>
    <w:rsid w:val="00012604"/>
    <w:rsid w:val="00016CBE"/>
    <w:rsid w:val="00021E56"/>
    <w:rsid w:val="00021F5B"/>
    <w:rsid w:val="00032A50"/>
    <w:rsid w:val="00032CA9"/>
    <w:rsid w:val="00035DEB"/>
    <w:rsid w:val="00044525"/>
    <w:rsid w:val="0005301A"/>
    <w:rsid w:val="00053F40"/>
    <w:rsid w:val="0006596A"/>
    <w:rsid w:val="00070A2D"/>
    <w:rsid w:val="000867C9"/>
    <w:rsid w:val="000B7DA8"/>
    <w:rsid w:val="000F2F1D"/>
    <w:rsid w:val="001217C2"/>
    <w:rsid w:val="0013733D"/>
    <w:rsid w:val="001637F0"/>
    <w:rsid w:val="00165240"/>
    <w:rsid w:val="00175F92"/>
    <w:rsid w:val="00193B62"/>
    <w:rsid w:val="00195EB2"/>
    <w:rsid w:val="001B0EB0"/>
    <w:rsid w:val="001C39C4"/>
    <w:rsid w:val="001C3B37"/>
    <w:rsid w:val="001C74B2"/>
    <w:rsid w:val="001D185A"/>
    <w:rsid w:val="001D5BC0"/>
    <w:rsid w:val="001F34DF"/>
    <w:rsid w:val="00202C44"/>
    <w:rsid w:val="00204EBD"/>
    <w:rsid w:val="0021430B"/>
    <w:rsid w:val="00234A5F"/>
    <w:rsid w:val="00254E78"/>
    <w:rsid w:val="00255061"/>
    <w:rsid w:val="00255735"/>
    <w:rsid w:val="00272AE7"/>
    <w:rsid w:val="00290A37"/>
    <w:rsid w:val="002D051B"/>
    <w:rsid w:val="002F341B"/>
    <w:rsid w:val="0030393B"/>
    <w:rsid w:val="003125F5"/>
    <w:rsid w:val="00312C57"/>
    <w:rsid w:val="003321D8"/>
    <w:rsid w:val="00333A3F"/>
    <w:rsid w:val="00347BE3"/>
    <w:rsid w:val="00347DA2"/>
    <w:rsid w:val="00354373"/>
    <w:rsid w:val="00367291"/>
    <w:rsid w:val="003A65CF"/>
    <w:rsid w:val="003B6333"/>
    <w:rsid w:val="004029BF"/>
    <w:rsid w:val="00414283"/>
    <w:rsid w:val="00427C82"/>
    <w:rsid w:val="00452DEA"/>
    <w:rsid w:val="00456CEA"/>
    <w:rsid w:val="004574DD"/>
    <w:rsid w:val="00475A25"/>
    <w:rsid w:val="004805E1"/>
    <w:rsid w:val="004861D1"/>
    <w:rsid w:val="004A0A5D"/>
    <w:rsid w:val="004B5435"/>
    <w:rsid w:val="004B5B67"/>
    <w:rsid w:val="00517A98"/>
    <w:rsid w:val="00526E86"/>
    <w:rsid w:val="00530AAD"/>
    <w:rsid w:val="005656B6"/>
    <w:rsid w:val="00575B10"/>
    <w:rsid w:val="005937F2"/>
    <w:rsid w:val="005B2344"/>
    <w:rsid w:val="005C3879"/>
    <w:rsid w:val="005D09AC"/>
    <w:rsid w:val="005D482C"/>
    <w:rsid w:val="005E40D5"/>
    <w:rsid w:val="005F4F00"/>
    <w:rsid w:val="00605B04"/>
    <w:rsid w:val="0061751D"/>
    <w:rsid w:val="006308D8"/>
    <w:rsid w:val="00640B79"/>
    <w:rsid w:val="00643A94"/>
    <w:rsid w:val="00650B2F"/>
    <w:rsid w:val="00666269"/>
    <w:rsid w:val="00676A1F"/>
    <w:rsid w:val="0068356D"/>
    <w:rsid w:val="006C6E93"/>
    <w:rsid w:val="006D0F67"/>
    <w:rsid w:val="006E2BF5"/>
    <w:rsid w:val="006F02C2"/>
    <w:rsid w:val="006F1596"/>
    <w:rsid w:val="00707E42"/>
    <w:rsid w:val="007334AD"/>
    <w:rsid w:val="007347D7"/>
    <w:rsid w:val="007350B9"/>
    <w:rsid w:val="00744147"/>
    <w:rsid w:val="00753E92"/>
    <w:rsid w:val="00766435"/>
    <w:rsid w:val="00767097"/>
    <w:rsid w:val="007834BF"/>
    <w:rsid w:val="00790960"/>
    <w:rsid w:val="007C2960"/>
    <w:rsid w:val="007C632C"/>
    <w:rsid w:val="007D03C5"/>
    <w:rsid w:val="007E7BC3"/>
    <w:rsid w:val="007F303E"/>
    <w:rsid w:val="00847020"/>
    <w:rsid w:val="008521BA"/>
    <w:rsid w:val="00852CDA"/>
    <w:rsid w:val="00871CA3"/>
    <w:rsid w:val="00876FF3"/>
    <w:rsid w:val="00883486"/>
    <w:rsid w:val="008C0A78"/>
    <w:rsid w:val="008C6A51"/>
    <w:rsid w:val="008D683E"/>
    <w:rsid w:val="008D70A0"/>
    <w:rsid w:val="008D798F"/>
    <w:rsid w:val="008F3DE9"/>
    <w:rsid w:val="008F79F8"/>
    <w:rsid w:val="009321DF"/>
    <w:rsid w:val="00945CC5"/>
    <w:rsid w:val="00950EB8"/>
    <w:rsid w:val="00956F81"/>
    <w:rsid w:val="00981E11"/>
    <w:rsid w:val="00991A7C"/>
    <w:rsid w:val="009A462A"/>
    <w:rsid w:val="009C5AF4"/>
    <w:rsid w:val="009E3B1C"/>
    <w:rsid w:val="009F15F5"/>
    <w:rsid w:val="009F25CD"/>
    <w:rsid w:val="009F2F6E"/>
    <w:rsid w:val="009F34DD"/>
    <w:rsid w:val="009F3F92"/>
    <w:rsid w:val="009F7E48"/>
    <w:rsid w:val="00A05741"/>
    <w:rsid w:val="00A40254"/>
    <w:rsid w:val="00A46190"/>
    <w:rsid w:val="00A56A66"/>
    <w:rsid w:val="00A649B3"/>
    <w:rsid w:val="00AA4FF9"/>
    <w:rsid w:val="00AB2DB5"/>
    <w:rsid w:val="00AB379B"/>
    <w:rsid w:val="00AD3659"/>
    <w:rsid w:val="00AD5F42"/>
    <w:rsid w:val="00AE27A5"/>
    <w:rsid w:val="00AF48FA"/>
    <w:rsid w:val="00B26817"/>
    <w:rsid w:val="00B35296"/>
    <w:rsid w:val="00B40379"/>
    <w:rsid w:val="00B41C4A"/>
    <w:rsid w:val="00B76823"/>
    <w:rsid w:val="00B8401F"/>
    <w:rsid w:val="00BC0F8A"/>
    <w:rsid w:val="00BD0BBB"/>
    <w:rsid w:val="00BE1CAE"/>
    <w:rsid w:val="00BF580C"/>
    <w:rsid w:val="00C02DC6"/>
    <w:rsid w:val="00C32708"/>
    <w:rsid w:val="00C33967"/>
    <w:rsid w:val="00C74B95"/>
    <w:rsid w:val="00C833FF"/>
    <w:rsid w:val="00C90CB9"/>
    <w:rsid w:val="00C93831"/>
    <w:rsid w:val="00C95A0B"/>
    <w:rsid w:val="00C961C7"/>
    <w:rsid w:val="00CC0B5D"/>
    <w:rsid w:val="00CC2ADC"/>
    <w:rsid w:val="00CC7BC6"/>
    <w:rsid w:val="00CE2C65"/>
    <w:rsid w:val="00CE5A9A"/>
    <w:rsid w:val="00CF13D7"/>
    <w:rsid w:val="00D12684"/>
    <w:rsid w:val="00D25F33"/>
    <w:rsid w:val="00D27A70"/>
    <w:rsid w:val="00D60860"/>
    <w:rsid w:val="00D64F15"/>
    <w:rsid w:val="00D774C6"/>
    <w:rsid w:val="00D97A01"/>
    <w:rsid w:val="00DA22BC"/>
    <w:rsid w:val="00DA7C5A"/>
    <w:rsid w:val="00DC2BE2"/>
    <w:rsid w:val="00DD1F59"/>
    <w:rsid w:val="00DE21FA"/>
    <w:rsid w:val="00DE3E06"/>
    <w:rsid w:val="00DF3DA0"/>
    <w:rsid w:val="00DF5DCF"/>
    <w:rsid w:val="00DF6193"/>
    <w:rsid w:val="00E10101"/>
    <w:rsid w:val="00E1066E"/>
    <w:rsid w:val="00E12BF7"/>
    <w:rsid w:val="00E13B33"/>
    <w:rsid w:val="00E32D01"/>
    <w:rsid w:val="00E863CE"/>
    <w:rsid w:val="00E95DE3"/>
    <w:rsid w:val="00EA5EAF"/>
    <w:rsid w:val="00EB59F2"/>
    <w:rsid w:val="00ED072C"/>
    <w:rsid w:val="00ED3BB6"/>
    <w:rsid w:val="00EF2F90"/>
    <w:rsid w:val="00F03A57"/>
    <w:rsid w:val="00F07C74"/>
    <w:rsid w:val="00F13FC5"/>
    <w:rsid w:val="00F67527"/>
    <w:rsid w:val="00F70D9F"/>
    <w:rsid w:val="00F821C9"/>
    <w:rsid w:val="00F944D2"/>
    <w:rsid w:val="00FA2010"/>
    <w:rsid w:val="00FA3337"/>
    <w:rsid w:val="00FD0588"/>
    <w:rsid w:val="00FD5F91"/>
    <w:rsid w:val="00FF39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0A37"/>
    <w:rPr>
      <w:rFonts w:ascii="Calibri" w:eastAsia="Calibri" w:hAnsi="Calibri"/>
      <w:sz w:val="22"/>
      <w:szCs w:val="22"/>
    </w:rPr>
  </w:style>
  <w:style w:type="paragraph" w:styleId="Heading1">
    <w:name w:val="heading 1"/>
    <w:basedOn w:val="Normal"/>
    <w:next w:val="Normal"/>
    <w:qFormat/>
    <w:rsid w:val="00D12684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nderAddress">
    <w:name w:val="Sender Address"/>
    <w:basedOn w:val="Normal"/>
    <w:rsid w:val="00981E11"/>
    <w:rPr>
      <w:rFonts w:ascii="Times New Roman" w:eastAsia="Times New Roman" w:hAnsi="Times New Roman"/>
      <w:sz w:val="24"/>
      <w:szCs w:val="24"/>
    </w:rPr>
  </w:style>
  <w:style w:type="paragraph" w:styleId="Date">
    <w:name w:val="Date"/>
    <w:basedOn w:val="Normal"/>
    <w:next w:val="Normal"/>
    <w:rsid w:val="00981E11"/>
    <w:pPr>
      <w:spacing w:after="480"/>
    </w:pPr>
    <w:rPr>
      <w:rFonts w:ascii="Times New Roman" w:eastAsia="Times New Roman" w:hAnsi="Times New Roman"/>
      <w:sz w:val="24"/>
      <w:szCs w:val="24"/>
    </w:rPr>
  </w:style>
  <w:style w:type="paragraph" w:customStyle="1" w:styleId="RecipientAddress">
    <w:name w:val="Recipient Address"/>
    <w:basedOn w:val="Normal"/>
    <w:rsid w:val="00852CDA"/>
    <w:rPr>
      <w:rFonts w:ascii="Times New Roman" w:eastAsia="Times New Roman" w:hAnsi="Times New Roman"/>
      <w:sz w:val="24"/>
      <w:szCs w:val="24"/>
    </w:rPr>
  </w:style>
  <w:style w:type="paragraph" w:styleId="Salutation">
    <w:name w:val="Salutation"/>
    <w:basedOn w:val="Normal"/>
    <w:next w:val="Normal"/>
    <w:rsid w:val="00852CDA"/>
    <w:pPr>
      <w:spacing w:before="480" w:after="240"/>
    </w:pPr>
    <w:rPr>
      <w:rFonts w:ascii="Times New Roman" w:eastAsia="Times New Roman" w:hAnsi="Times New Roman"/>
      <w:sz w:val="24"/>
      <w:szCs w:val="24"/>
    </w:rPr>
  </w:style>
  <w:style w:type="paragraph" w:styleId="Closing">
    <w:name w:val="Closing"/>
    <w:basedOn w:val="Normal"/>
    <w:rsid w:val="00981E11"/>
    <w:pPr>
      <w:spacing w:after="960"/>
    </w:pPr>
    <w:rPr>
      <w:rFonts w:ascii="Times New Roman" w:eastAsia="Times New Roman" w:hAnsi="Times New Roman"/>
      <w:sz w:val="24"/>
      <w:szCs w:val="24"/>
    </w:rPr>
  </w:style>
  <w:style w:type="paragraph" w:styleId="Signature">
    <w:name w:val="Signature"/>
    <w:basedOn w:val="Normal"/>
    <w:rsid w:val="00981E11"/>
    <w:rPr>
      <w:rFonts w:ascii="Times New Roman" w:eastAsia="Times New Roman" w:hAnsi="Times New Roman"/>
      <w:sz w:val="24"/>
      <w:szCs w:val="24"/>
    </w:rPr>
  </w:style>
  <w:style w:type="paragraph" w:customStyle="1" w:styleId="ccEnclosure">
    <w:name w:val="cc:/Enclosure"/>
    <w:basedOn w:val="Normal"/>
    <w:rsid w:val="00CF13D7"/>
    <w:pPr>
      <w:tabs>
        <w:tab w:val="left" w:pos="1440"/>
      </w:tabs>
      <w:spacing w:before="240" w:after="240"/>
      <w:ind w:left="1440" w:hanging="1440"/>
    </w:pPr>
    <w:rPr>
      <w:rFonts w:ascii="Times New Roman" w:eastAsia="Times New Roman" w:hAnsi="Times New Roman"/>
      <w:sz w:val="24"/>
      <w:szCs w:val="24"/>
    </w:rPr>
  </w:style>
  <w:style w:type="paragraph" w:styleId="BodyText">
    <w:name w:val="Body Text"/>
    <w:basedOn w:val="Normal"/>
    <w:rsid w:val="00D12684"/>
    <w:pPr>
      <w:spacing w:after="240"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semiHidden/>
    <w:rsid w:val="007834BF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B7DA8"/>
    <w:pPr>
      <w:tabs>
        <w:tab w:val="center" w:pos="4320"/>
        <w:tab w:val="right" w:pos="8640"/>
      </w:tabs>
      <w:spacing w:after="480"/>
    </w:pPr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CF13D7"/>
    <w:pPr>
      <w:tabs>
        <w:tab w:val="center" w:pos="4320"/>
        <w:tab w:val="right" w:pos="8640"/>
      </w:tabs>
    </w:pPr>
    <w:rPr>
      <w:rFonts w:ascii="Times New Roman" w:eastAsia="Times New Roman" w:hAnsi="Times New Roman"/>
      <w:sz w:val="24"/>
      <w:szCs w:val="24"/>
    </w:rPr>
  </w:style>
  <w:style w:type="character" w:styleId="PageNumber">
    <w:name w:val="page number"/>
    <w:basedOn w:val="DefaultParagraphFont"/>
    <w:rsid w:val="000B7DA8"/>
  </w:style>
  <w:style w:type="paragraph" w:customStyle="1" w:styleId="CompanyName">
    <w:name w:val="Company Name"/>
    <w:basedOn w:val="Normal"/>
    <w:rsid w:val="00DF6193"/>
    <w:pPr>
      <w:framePr w:w="3845" w:h="1584" w:hSpace="187" w:vSpace="187" w:wrap="notBeside" w:vAnchor="page" w:hAnchor="margin" w:y="894" w:anchorLock="1"/>
      <w:spacing w:line="280" w:lineRule="atLeast"/>
    </w:pPr>
    <w:rPr>
      <w:rFonts w:ascii="Arial Black" w:eastAsia="Times New Roman" w:hAnsi="Arial Black"/>
      <w:spacing w:val="-25"/>
      <w:sz w:val="32"/>
      <w:szCs w:val="24"/>
    </w:rPr>
  </w:style>
  <w:style w:type="character" w:styleId="Emphasis">
    <w:name w:val="Emphasis"/>
    <w:qFormat/>
    <w:rsid w:val="00ED072C"/>
    <w:rPr>
      <w:i w:val="0"/>
      <w:iCs w:val="0"/>
      <w:caps/>
      <w:spacing w:val="10"/>
      <w:sz w:val="16"/>
    </w:rPr>
  </w:style>
  <w:style w:type="paragraph" w:styleId="MessageHeader">
    <w:name w:val="Message Header"/>
    <w:basedOn w:val="BodyText"/>
    <w:link w:val="MessageHeaderChar"/>
    <w:rsid w:val="00ED072C"/>
    <w:pPr>
      <w:keepLines/>
      <w:spacing w:after="40" w:line="140" w:lineRule="atLeast"/>
      <w:ind w:left="360"/>
    </w:pPr>
    <w:rPr>
      <w:rFonts w:ascii="Garamond" w:hAnsi="Garamond"/>
      <w:spacing w:val="-5"/>
      <w:szCs w:val="20"/>
    </w:rPr>
  </w:style>
  <w:style w:type="character" w:customStyle="1" w:styleId="MessageHeaderChar">
    <w:name w:val="Message Header Char"/>
    <w:basedOn w:val="DefaultParagraphFont"/>
    <w:link w:val="MessageHeader"/>
    <w:rsid w:val="00ED072C"/>
    <w:rPr>
      <w:rFonts w:ascii="Garamond" w:hAnsi="Garamond"/>
      <w:spacing w:val="-5"/>
      <w:sz w:val="24"/>
    </w:rPr>
  </w:style>
  <w:style w:type="paragraph" w:customStyle="1" w:styleId="DocumentLabel">
    <w:name w:val="Document Label"/>
    <w:next w:val="Normal"/>
    <w:rsid w:val="00ED072C"/>
    <w:pPr>
      <w:pBdr>
        <w:top w:val="double" w:sz="6" w:space="8" w:color="auto"/>
        <w:bottom w:val="double" w:sz="6" w:space="8" w:color="auto"/>
      </w:pBdr>
      <w:spacing w:after="40" w:line="240" w:lineRule="atLeast"/>
      <w:jc w:val="center"/>
    </w:pPr>
    <w:rPr>
      <w:rFonts w:ascii="Garamond" w:hAnsi="Garamond"/>
      <w:b/>
      <w:caps/>
      <w:spacing w:val="20"/>
      <w:sz w:val="18"/>
    </w:rPr>
  </w:style>
  <w:style w:type="paragraph" w:customStyle="1" w:styleId="MessageHeaderFirst">
    <w:name w:val="Message Header First"/>
    <w:basedOn w:val="MessageHeader"/>
    <w:next w:val="MessageHeader"/>
    <w:rsid w:val="00ED072C"/>
  </w:style>
  <w:style w:type="paragraph" w:customStyle="1" w:styleId="MessageHeaderLabel">
    <w:name w:val="Message Header Label"/>
    <w:basedOn w:val="MessageHeader"/>
    <w:next w:val="MessageHeader"/>
    <w:rsid w:val="00ED072C"/>
    <w:pPr>
      <w:spacing w:before="40" w:after="0"/>
      <w:ind w:left="0"/>
    </w:pPr>
    <w:rPr>
      <w:caps/>
      <w:spacing w:val="6"/>
      <w:sz w:val="14"/>
    </w:rPr>
  </w:style>
  <w:style w:type="paragraph" w:customStyle="1" w:styleId="MessageHeaderLast">
    <w:name w:val="Message Header Last"/>
    <w:basedOn w:val="MessageHeader"/>
    <w:next w:val="BodyText"/>
    <w:rsid w:val="00ED072C"/>
    <w:pPr>
      <w:pBdr>
        <w:top w:val="double" w:sz="6" w:space="18" w:color="auto"/>
        <w:bottom w:val="double" w:sz="6" w:space="18" w:color="auto"/>
      </w:pBdr>
      <w:tabs>
        <w:tab w:val="left" w:pos="1267"/>
        <w:tab w:val="left" w:pos="2938"/>
        <w:tab w:val="left" w:pos="5040"/>
        <w:tab w:val="right" w:pos="8640"/>
      </w:tabs>
      <w:spacing w:before="13"/>
      <w:ind w:left="0"/>
    </w:pPr>
  </w:style>
  <w:style w:type="character" w:styleId="PlaceholderText">
    <w:name w:val="Placeholder Text"/>
    <w:basedOn w:val="DefaultParagraphFont"/>
    <w:uiPriority w:val="99"/>
    <w:semiHidden/>
    <w:rsid w:val="00ED072C"/>
    <w:rPr>
      <w:color w:val="808080"/>
    </w:rPr>
  </w:style>
  <w:style w:type="character" w:customStyle="1" w:styleId="HeaderChar">
    <w:name w:val="Header Char"/>
    <w:basedOn w:val="DefaultParagraphFont"/>
    <w:link w:val="Header"/>
    <w:uiPriority w:val="99"/>
    <w:rsid w:val="00ED072C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ED072C"/>
    <w:rPr>
      <w:sz w:val="24"/>
      <w:szCs w:val="24"/>
    </w:rPr>
  </w:style>
  <w:style w:type="character" w:styleId="Hyperlink">
    <w:name w:val="Hyperlink"/>
    <w:uiPriority w:val="99"/>
    <w:unhideWhenUsed/>
    <w:rsid w:val="00290A37"/>
    <w:rPr>
      <w:color w:val="0000FF"/>
      <w:u w:val="single"/>
    </w:rPr>
  </w:style>
  <w:style w:type="character" w:customStyle="1" w:styleId="apple-style-span">
    <w:name w:val="apple-style-span"/>
    <w:basedOn w:val="DefaultParagraphFont"/>
    <w:rsid w:val="00290A37"/>
  </w:style>
  <w:style w:type="paragraph" w:styleId="PlainText">
    <w:name w:val="Plain Text"/>
    <w:basedOn w:val="Normal"/>
    <w:link w:val="PlainTextChar"/>
    <w:uiPriority w:val="99"/>
    <w:semiHidden/>
    <w:unhideWhenUsed/>
    <w:rsid w:val="00255061"/>
    <w:rPr>
      <w:rFonts w:ascii="Consolas" w:eastAsiaTheme="minorHAnsi" w:hAnsi="Consolas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55061"/>
    <w:rPr>
      <w:rFonts w:ascii="Consolas" w:eastAsiaTheme="minorHAnsi" w:hAnsi="Consolas" w:cstheme="minorBidi"/>
      <w:sz w:val="21"/>
      <w:szCs w:val="21"/>
    </w:rPr>
  </w:style>
  <w:style w:type="paragraph" w:customStyle="1" w:styleId="FRAGE">
    <w:name w:val="FRAGE"/>
    <w:basedOn w:val="BodyText"/>
    <w:next w:val="Normal"/>
    <w:rsid w:val="00707E42"/>
    <w:pPr>
      <w:spacing w:after="120" w:line="300" w:lineRule="auto"/>
    </w:pPr>
    <w:rPr>
      <w:rFonts w:ascii="Akzidenz Grotesk CE Light" w:hAnsi="Akzidenz Grotesk CE Light" w:cs="Arial"/>
      <w:b/>
      <w:bCs/>
      <w:sz w:val="20"/>
    </w:rPr>
  </w:style>
  <w:style w:type="paragraph" w:customStyle="1" w:styleId="Remarks85">
    <w:name w:val="Remarks85"/>
    <w:basedOn w:val="Normal"/>
    <w:rsid w:val="00EB59F2"/>
    <w:pPr>
      <w:snapToGrid w:val="0"/>
      <w:spacing w:line="200" w:lineRule="atLeast"/>
    </w:pPr>
    <w:rPr>
      <w:rFonts w:ascii="Credit Suisse Type Light" w:eastAsiaTheme="minorHAnsi" w:hAnsi="Credit Suisse Type Light"/>
      <w:sz w:val="17"/>
      <w:szCs w:val="17"/>
      <w:lang w:eastAsia="de-CH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0A37"/>
    <w:rPr>
      <w:rFonts w:ascii="Calibri" w:eastAsia="Calibri" w:hAnsi="Calibri"/>
      <w:sz w:val="22"/>
      <w:szCs w:val="22"/>
    </w:rPr>
  </w:style>
  <w:style w:type="paragraph" w:styleId="Heading1">
    <w:name w:val="heading 1"/>
    <w:basedOn w:val="Normal"/>
    <w:next w:val="Normal"/>
    <w:qFormat/>
    <w:rsid w:val="00D12684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nderAddress">
    <w:name w:val="Sender Address"/>
    <w:basedOn w:val="Normal"/>
    <w:rsid w:val="00981E11"/>
    <w:rPr>
      <w:rFonts w:ascii="Times New Roman" w:eastAsia="Times New Roman" w:hAnsi="Times New Roman"/>
      <w:sz w:val="24"/>
      <w:szCs w:val="24"/>
    </w:rPr>
  </w:style>
  <w:style w:type="paragraph" w:styleId="Date">
    <w:name w:val="Date"/>
    <w:basedOn w:val="Normal"/>
    <w:next w:val="Normal"/>
    <w:rsid w:val="00981E11"/>
    <w:pPr>
      <w:spacing w:after="480"/>
    </w:pPr>
    <w:rPr>
      <w:rFonts w:ascii="Times New Roman" w:eastAsia="Times New Roman" w:hAnsi="Times New Roman"/>
      <w:sz w:val="24"/>
      <w:szCs w:val="24"/>
    </w:rPr>
  </w:style>
  <w:style w:type="paragraph" w:customStyle="1" w:styleId="RecipientAddress">
    <w:name w:val="Recipient Address"/>
    <w:basedOn w:val="Normal"/>
    <w:rsid w:val="00852CDA"/>
    <w:rPr>
      <w:rFonts w:ascii="Times New Roman" w:eastAsia="Times New Roman" w:hAnsi="Times New Roman"/>
      <w:sz w:val="24"/>
      <w:szCs w:val="24"/>
    </w:rPr>
  </w:style>
  <w:style w:type="paragraph" w:styleId="Salutation">
    <w:name w:val="Salutation"/>
    <w:basedOn w:val="Normal"/>
    <w:next w:val="Normal"/>
    <w:rsid w:val="00852CDA"/>
    <w:pPr>
      <w:spacing w:before="480" w:after="240"/>
    </w:pPr>
    <w:rPr>
      <w:rFonts w:ascii="Times New Roman" w:eastAsia="Times New Roman" w:hAnsi="Times New Roman"/>
      <w:sz w:val="24"/>
      <w:szCs w:val="24"/>
    </w:rPr>
  </w:style>
  <w:style w:type="paragraph" w:styleId="Closing">
    <w:name w:val="Closing"/>
    <w:basedOn w:val="Normal"/>
    <w:rsid w:val="00981E11"/>
    <w:pPr>
      <w:spacing w:after="960"/>
    </w:pPr>
    <w:rPr>
      <w:rFonts w:ascii="Times New Roman" w:eastAsia="Times New Roman" w:hAnsi="Times New Roman"/>
      <w:sz w:val="24"/>
      <w:szCs w:val="24"/>
    </w:rPr>
  </w:style>
  <w:style w:type="paragraph" w:styleId="Signature">
    <w:name w:val="Signature"/>
    <w:basedOn w:val="Normal"/>
    <w:rsid w:val="00981E11"/>
    <w:rPr>
      <w:rFonts w:ascii="Times New Roman" w:eastAsia="Times New Roman" w:hAnsi="Times New Roman"/>
      <w:sz w:val="24"/>
      <w:szCs w:val="24"/>
    </w:rPr>
  </w:style>
  <w:style w:type="paragraph" w:customStyle="1" w:styleId="ccEnclosure">
    <w:name w:val="cc:/Enclosure"/>
    <w:basedOn w:val="Normal"/>
    <w:rsid w:val="00CF13D7"/>
    <w:pPr>
      <w:tabs>
        <w:tab w:val="left" w:pos="1440"/>
      </w:tabs>
      <w:spacing w:before="240" w:after="240"/>
      <w:ind w:left="1440" w:hanging="1440"/>
    </w:pPr>
    <w:rPr>
      <w:rFonts w:ascii="Times New Roman" w:eastAsia="Times New Roman" w:hAnsi="Times New Roman"/>
      <w:sz w:val="24"/>
      <w:szCs w:val="24"/>
    </w:rPr>
  </w:style>
  <w:style w:type="paragraph" w:styleId="BodyText">
    <w:name w:val="Body Text"/>
    <w:basedOn w:val="Normal"/>
    <w:rsid w:val="00D12684"/>
    <w:pPr>
      <w:spacing w:after="240"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semiHidden/>
    <w:rsid w:val="007834BF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B7DA8"/>
    <w:pPr>
      <w:tabs>
        <w:tab w:val="center" w:pos="4320"/>
        <w:tab w:val="right" w:pos="8640"/>
      </w:tabs>
      <w:spacing w:after="480"/>
    </w:pPr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CF13D7"/>
    <w:pPr>
      <w:tabs>
        <w:tab w:val="center" w:pos="4320"/>
        <w:tab w:val="right" w:pos="8640"/>
      </w:tabs>
    </w:pPr>
    <w:rPr>
      <w:rFonts w:ascii="Times New Roman" w:eastAsia="Times New Roman" w:hAnsi="Times New Roman"/>
      <w:sz w:val="24"/>
      <w:szCs w:val="24"/>
    </w:rPr>
  </w:style>
  <w:style w:type="character" w:styleId="PageNumber">
    <w:name w:val="page number"/>
    <w:basedOn w:val="DefaultParagraphFont"/>
    <w:rsid w:val="000B7DA8"/>
  </w:style>
  <w:style w:type="paragraph" w:customStyle="1" w:styleId="CompanyName">
    <w:name w:val="Company Name"/>
    <w:basedOn w:val="Normal"/>
    <w:rsid w:val="00DF6193"/>
    <w:pPr>
      <w:framePr w:w="3845" w:h="1584" w:hSpace="187" w:vSpace="187" w:wrap="notBeside" w:vAnchor="page" w:hAnchor="margin" w:y="894" w:anchorLock="1"/>
      <w:spacing w:line="280" w:lineRule="atLeast"/>
    </w:pPr>
    <w:rPr>
      <w:rFonts w:ascii="Arial Black" w:eastAsia="Times New Roman" w:hAnsi="Arial Black"/>
      <w:spacing w:val="-25"/>
      <w:sz w:val="32"/>
      <w:szCs w:val="24"/>
    </w:rPr>
  </w:style>
  <w:style w:type="character" w:styleId="Emphasis">
    <w:name w:val="Emphasis"/>
    <w:qFormat/>
    <w:rsid w:val="00ED072C"/>
    <w:rPr>
      <w:i w:val="0"/>
      <w:iCs w:val="0"/>
      <w:caps/>
      <w:spacing w:val="10"/>
      <w:sz w:val="16"/>
    </w:rPr>
  </w:style>
  <w:style w:type="paragraph" w:styleId="MessageHeader">
    <w:name w:val="Message Header"/>
    <w:basedOn w:val="BodyText"/>
    <w:link w:val="MessageHeaderChar"/>
    <w:rsid w:val="00ED072C"/>
    <w:pPr>
      <w:keepLines/>
      <w:spacing w:after="40" w:line="140" w:lineRule="atLeast"/>
      <w:ind w:left="360"/>
    </w:pPr>
    <w:rPr>
      <w:rFonts w:ascii="Garamond" w:hAnsi="Garamond"/>
      <w:spacing w:val="-5"/>
      <w:szCs w:val="20"/>
    </w:rPr>
  </w:style>
  <w:style w:type="character" w:customStyle="1" w:styleId="MessageHeaderChar">
    <w:name w:val="Message Header Char"/>
    <w:basedOn w:val="DefaultParagraphFont"/>
    <w:link w:val="MessageHeader"/>
    <w:rsid w:val="00ED072C"/>
    <w:rPr>
      <w:rFonts w:ascii="Garamond" w:hAnsi="Garamond"/>
      <w:spacing w:val="-5"/>
      <w:sz w:val="24"/>
    </w:rPr>
  </w:style>
  <w:style w:type="paragraph" w:customStyle="1" w:styleId="DocumentLabel">
    <w:name w:val="Document Label"/>
    <w:next w:val="Normal"/>
    <w:rsid w:val="00ED072C"/>
    <w:pPr>
      <w:pBdr>
        <w:top w:val="double" w:sz="6" w:space="8" w:color="auto"/>
        <w:bottom w:val="double" w:sz="6" w:space="8" w:color="auto"/>
      </w:pBdr>
      <w:spacing w:after="40" w:line="240" w:lineRule="atLeast"/>
      <w:jc w:val="center"/>
    </w:pPr>
    <w:rPr>
      <w:rFonts w:ascii="Garamond" w:hAnsi="Garamond"/>
      <w:b/>
      <w:caps/>
      <w:spacing w:val="20"/>
      <w:sz w:val="18"/>
    </w:rPr>
  </w:style>
  <w:style w:type="paragraph" w:customStyle="1" w:styleId="MessageHeaderFirst">
    <w:name w:val="Message Header First"/>
    <w:basedOn w:val="MessageHeader"/>
    <w:next w:val="MessageHeader"/>
    <w:rsid w:val="00ED072C"/>
  </w:style>
  <w:style w:type="paragraph" w:customStyle="1" w:styleId="MessageHeaderLabel">
    <w:name w:val="Message Header Label"/>
    <w:basedOn w:val="MessageHeader"/>
    <w:next w:val="MessageHeader"/>
    <w:rsid w:val="00ED072C"/>
    <w:pPr>
      <w:spacing w:before="40" w:after="0"/>
      <w:ind w:left="0"/>
    </w:pPr>
    <w:rPr>
      <w:caps/>
      <w:spacing w:val="6"/>
      <w:sz w:val="14"/>
    </w:rPr>
  </w:style>
  <w:style w:type="paragraph" w:customStyle="1" w:styleId="MessageHeaderLast">
    <w:name w:val="Message Header Last"/>
    <w:basedOn w:val="MessageHeader"/>
    <w:next w:val="BodyText"/>
    <w:rsid w:val="00ED072C"/>
    <w:pPr>
      <w:pBdr>
        <w:top w:val="double" w:sz="6" w:space="18" w:color="auto"/>
        <w:bottom w:val="double" w:sz="6" w:space="18" w:color="auto"/>
      </w:pBdr>
      <w:tabs>
        <w:tab w:val="left" w:pos="1267"/>
        <w:tab w:val="left" w:pos="2938"/>
        <w:tab w:val="left" w:pos="5040"/>
        <w:tab w:val="right" w:pos="8640"/>
      </w:tabs>
      <w:spacing w:before="13"/>
      <w:ind w:left="0"/>
    </w:pPr>
  </w:style>
  <w:style w:type="character" w:styleId="PlaceholderText">
    <w:name w:val="Placeholder Text"/>
    <w:basedOn w:val="DefaultParagraphFont"/>
    <w:uiPriority w:val="99"/>
    <w:semiHidden/>
    <w:rsid w:val="00ED072C"/>
    <w:rPr>
      <w:color w:val="808080"/>
    </w:rPr>
  </w:style>
  <w:style w:type="character" w:customStyle="1" w:styleId="HeaderChar">
    <w:name w:val="Header Char"/>
    <w:basedOn w:val="DefaultParagraphFont"/>
    <w:link w:val="Header"/>
    <w:uiPriority w:val="99"/>
    <w:rsid w:val="00ED072C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ED072C"/>
    <w:rPr>
      <w:sz w:val="24"/>
      <w:szCs w:val="24"/>
    </w:rPr>
  </w:style>
  <w:style w:type="character" w:styleId="Hyperlink">
    <w:name w:val="Hyperlink"/>
    <w:uiPriority w:val="99"/>
    <w:unhideWhenUsed/>
    <w:rsid w:val="00290A37"/>
    <w:rPr>
      <w:color w:val="0000FF"/>
      <w:u w:val="single"/>
    </w:rPr>
  </w:style>
  <w:style w:type="character" w:customStyle="1" w:styleId="apple-style-span">
    <w:name w:val="apple-style-span"/>
    <w:basedOn w:val="DefaultParagraphFont"/>
    <w:rsid w:val="00290A37"/>
  </w:style>
  <w:style w:type="paragraph" w:styleId="PlainText">
    <w:name w:val="Plain Text"/>
    <w:basedOn w:val="Normal"/>
    <w:link w:val="PlainTextChar"/>
    <w:uiPriority w:val="99"/>
    <w:semiHidden/>
    <w:unhideWhenUsed/>
    <w:rsid w:val="00255061"/>
    <w:rPr>
      <w:rFonts w:ascii="Consolas" w:eastAsiaTheme="minorHAnsi" w:hAnsi="Consolas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55061"/>
    <w:rPr>
      <w:rFonts w:ascii="Consolas" w:eastAsiaTheme="minorHAnsi" w:hAnsi="Consolas" w:cstheme="minorBidi"/>
      <w:sz w:val="21"/>
      <w:szCs w:val="21"/>
    </w:rPr>
  </w:style>
  <w:style w:type="paragraph" w:customStyle="1" w:styleId="FRAGE">
    <w:name w:val="FRAGE"/>
    <w:basedOn w:val="BodyText"/>
    <w:next w:val="Normal"/>
    <w:rsid w:val="00707E42"/>
    <w:pPr>
      <w:spacing w:after="120" w:line="300" w:lineRule="auto"/>
    </w:pPr>
    <w:rPr>
      <w:rFonts w:ascii="Akzidenz Grotesk CE Light" w:hAnsi="Akzidenz Grotesk CE Light" w:cs="Arial"/>
      <w:b/>
      <w:bCs/>
      <w:sz w:val="20"/>
    </w:rPr>
  </w:style>
  <w:style w:type="paragraph" w:customStyle="1" w:styleId="Remarks85">
    <w:name w:val="Remarks85"/>
    <w:basedOn w:val="Normal"/>
    <w:rsid w:val="00EB59F2"/>
    <w:pPr>
      <w:snapToGrid w:val="0"/>
      <w:spacing w:line="200" w:lineRule="atLeast"/>
    </w:pPr>
    <w:rPr>
      <w:rFonts w:ascii="Credit Suisse Type Light" w:eastAsiaTheme="minorHAnsi" w:hAnsi="Credit Suisse Type Light"/>
      <w:sz w:val="17"/>
      <w:szCs w:val="17"/>
      <w:lang w:eastAsia="de-CH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49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25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3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02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227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756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063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FORMS-PUBLICATIONS-SHARED_RESOURCES\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465458-A474-46CD-97D7-F72EDD9907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LETTERHEAD.dotx</Template>
  <TotalTime>3</TotalTime>
  <Pages>1</Pages>
  <Words>191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kelly.callahan</dc:creator>
  <cp:lastModifiedBy>kelly.callahan</cp:lastModifiedBy>
  <cp:revision>2</cp:revision>
  <cp:lastPrinted>2012-07-23T20:24:00Z</cp:lastPrinted>
  <dcterms:created xsi:type="dcterms:W3CDTF">2012-07-23T20:25:00Z</dcterms:created>
  <dcterms:modified xsi:type="dcterms:W3CDTF">2012-07-23T20:25:00Z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TC060827051033</vt:lpwstr>
  </property>
  <property fmtid="{D5CDD505-2E9C-101B-9397-08002B2CF9AE}" pid="3" name="_NewReviewCycle">
    <vt:lpwstr/>
  </property>
  <property fmtid="{D5CDD505-2E9C-101B-9397-08002B2CF9AE}" pid="4" name="_AdHocReviewCycleID">
    <vt:i4>-1918513696</vt:i4>
  </property>
  <property fmtid="{D5CDD505-2E9C-101B-9397-08002B2CF9AE}" pid="5" name="_EmailSubject">
    <vt:lpwstr>Press release draft</vt:lpwstr>
  </property>
  <property fmtid="{D5CDD505-2E9C-101B-9397-08002B2CF9AE}" pid="6" name="_AuthorEmail">
    <vt:lpwstr>charles.kurtzman@credit-suisse.com</vt:lpwstr>
  </property>
  <property fmtid="{D5CDD505-2E9C-101B-9397-08002B2CF9AE}" pid="7" name="_AuthorEmailDisplayName">
    <vt:lpwstr>Kurtzman, Charles</vt:lpwstr>
  </property>
  <property fmtid="{D5CDD505-2E9C-101B-9397-08002B2CF9AE}" pid="8" name="_PreviousAdHocReviewCycleID">
    <vt:i4>-632456911</vt:i4>
  </property>
  <property fmtid="{D5CDD505-2E9C-101B-9397-08002B2CF9AE}" pid="9" name="_ReviewingToolsShownOnce">
    <vt:lpwstr/>
  </property>
</Properties>
</file>