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A6" w:rsidRPr="008278E2" w:rsidRDefault="00E671A6" w:rsidP="00396A4D">
      <w:pPr>
        <w:spacing w:after="0" w:line="240" w:lineRule="auto"/>
        <w:jc w:val="center"/>
        <w:rPr>
          <w:rFonts w:ascii="Arial Narrow" w:hAnsi="Arial Narrow"/>
          <w:b/>
          <w:sz w:val="24"/>
          <w:szCs w:val="24"/>
        </w:rPr>
      </w:pPr>
    </w:p>
    <w:p w:rsidR="00E671A6" w:rsidRPr="00396A4D" w:rsidRDefault="00E671A6" w:rsidP="00396A4D">
      <w:pPr>
        <w:spacing w:after="0" w:line="240" w:lineRule="auto"/>
        <w:jc w:val="center"/>
        <w:rPr>
          <w:rFonts w:ascii="Arial Narrow" w:hAnsi="Arial Narrow"/>
          <w:b/>
          <w:sz w:val="20"/>
          <w:szCs w:val="20"/>
        </w:rPr>
      </w:pPr>
      <w:r w:rsidRPr="00396A4D">
        <w:rPr>
          <w:rFonts w:ascii="Arial Narrow" w:hAnsi="Arial Narrow"/>
          <w:b/>
          <w:sz w:val="20"/>
          <w:szCs w:val="20"/>
        </w:rPr>
        <w:t>BOARD OF MANAGERS</w:t>
      </w:r>
    </w:p>
    <w:p w:rsidR="00E671A6" w:rsidRPr="00396A4D" w:rsidRDefault="00E671A6" w:rsidP="00396A4D">
      <w:pPr>
        <w:spacing w:after="0" w:line="240" w:lineRule="auto"/>
        <w:jc w:val="center"/>
        <w:rPr>
          <w:rFonts w:ascii="Arial Narrow" w:hAnsi="Arial Narrow"/>
          <w:b/>
          <w:sz w:val="20"/>
          <w:szCs w:val="20"/>
        </w:rPr>
      </w:pPr>
      <w:r w:rsidRPr="00396A4D">
        <w:rPr>
          <w:rFonts w:ascii="Arial Narrow" w:hAnsi="Arial Narrow"/>
          <w:b/>
          <w:sz w:val="20"/>
          <w:szCs w:val="20"/>
        </w:rPr>
        <w:t>MEETING MINUTES</w:t>
      </w:r>
    </w:p>
    <w:p w:rsidR="00E671A6" w:rsidRPr="00396A4D" w:rsidRDefault="000370B5" w:rsidP="00396A4D">
      <w:pPr>
        <w:spacing w:line="240" w:lineRule="auto"/>
        <w:jc w:val="center"/>
        <w:rPr>
          <w:rFonts w:ascii="Arial Narrow" w:hAnsi="Arial Narrow"/>
          <w:b/>
          <w:sz w:val="20"/>
          <w:szCs w:val="20"/>
        </w:rPr>
      </w:pPr>
      <w:r w:rsidRPr="00396A4D">
        <w:rPr>
          <w:rFonts w:ascii="Arial Narrow" w:hAnsi="Arial Narrow"/>
          <w:b/>
          <w:sz w:val="20"/>
          <w:szCs w:val="20"/>
        </w:rPr>
        <w:t xml:space="preserve">Thursday, </w:t>
      </w:r>
      <w:r w:rsidR="00E25FE1" w:rsidRPr="00396A4D">
        <w:rPr>
          <w:rFonts w:ascii="Arial Narrow" w:hAnsi="Arial Narrow"/>
          <w:b/>
          <w:sz w:val="20"/>
          <w:szCs w:val="20"/>
        </w:rPr>
        <w:t>March</w:t>
      </w:r>
      <w:r w:rsidR="00634064" w:rsidRPr="00396A4D">
        <w:rPr>
          <w:rFonts w:ascii="Arial Narrow" w:hAnsi="Arial Narrow"/>
          <w:b/>
          <w:sz w:val="20"/>
          <w:szCs w:val="20"/>
        </w:rPr>
        <w:t xml:space="preserve"> 27, 2014</w:t>
      </w:r>
    </w:p>
    <w:p w:rsidR="00E671A6" w:rsidRPr="00396A4D" w:rsidRDefault="00E671A6" w:rsidP="00396A4D">
      <w:pPr>
        <w:spacing w:line="240" w:lineRule="auto"/>
        <w:rPr>
          <w:rFonts w:ascii="Arial Narrow" w:hAnsi="Arial Narrow"/>
          <w:sz w:val="20"/>
          <w:szCs w:val="20"/>
        </w:rPr>
      </w:pPr>
      <w:r w:rsidRPr="00396A4D">
        <w:rPr>
          <w:rFonts w:ascii="Arial Narrow" w:hAnsi="Arial Narrow"/>
          <w:b/>
          <w:sz w:val="20"/>
          <w:szCs w:val="20"/>
          <w:u w:val="single"/>
        </w:rPr>
        <w:t>OPENING AND ATTENDENCE</w:t>
      </w:r>
    </w:p>
    <w:p w:rsidR="00E671A6" w:rsidRPr="00396A4D" w:rsidRDefault="00E671A6" w:rsidP="00396A4D">
      <w:pPr>
        <w:spacing w:line="240" w:lineRule="auto"/>
        <w:rPr>
          <w:rFonts w:ascii="Arial Narrow" w:hAnsi="Arial Narrow"/>
          <w:sz w:val="20"/>
          <w:szCs w:val="20"/>
        </w:rPr>
      </w:pPr>
      <w:r w:rsidRPr="00396A4D">
        <w:rPr>
          <w:rFonts w:ascii="Arial Narrow" w:hAnsi="Arial Narrow"/>
          <w:sz w:val="20"/>
          <w:szCs w:val="20"/>
        </w:rPr>
        <w:t>The regularly scheduled Board of Managers meeting was held at Veteran’s Affairs office locat</w:t>
      </w:r>
      <w:r w:rsidR="00C243A4" w:rsidRPr="00396A4D">
        <w:rPr>
          <w:rFonts w:ascii="Arial Narrow" w:hAnsi="Arial Narrow"/>
          <w:sz w:val="20"/>
          <w:szCs w:val="20"/>
        </w:rPr>
        <w:t>e</w:t>
      </w:r>
      <w:r w:rsidR="002679E2" w:rsidRPr="00396A4D">
        <w:rPr>
          <w:rFonts w:ascii="Arial Narrow" w:hAnsi="Arial Narrow"/>
          <w:sz w:val="20"/>
          <w:szCs w:val="20"/>
        </w:rPr>
        <w:t xml:space="preserve">d in Dover, Delaware. </w:t>
      </w:r>
      <w:r w:rsidR="005F5365" w:rsidRPr="00396A4D">
        <w:rPr>
          <w:rFonts w:ascii="Arial Narrow" w:hAnsi="Arial Narrow"/>
          <w:sz w:val="20"/>
          <w:szCs w:val="20"/>
        </w:rPr>
        <w:t xml:space="preserve"> </w:t>
      </w:r>
      <w:r w:rsidR="00AF574A" w:rsidRPr="00396A4D">
        <w:rPr>
          <w:rFonts w:ascii="Arial Narrow" w:hAnsi="Arial Narrow"/>
          <w:sz w:val="20"/>
          <w:szCs w:val="20"/>
        </w:rPr>
        <w:t xml:space="preserve">Captain John Potts </w:t>
      </w:r>
      <w:r w:rsidRPr="00396A4D">
        <w:rPr>
          <w:rFonts w:ascii="Arial Narrow" w:hAnsi="Arial Narrow"/>
          <w:sz w:val="20"/>
          <w:szCs w:val="20"/>
        </w:rPr>
        <w:t>cal</w:t>
      </w:r>
      <w:r w:rsidR="00634064" w:rsidRPr="00396A4D">
        <w:rPr>
          <w:rFonts w:ascii="Arial Narrow" w:hAnsi="Arial Narrow"/>
          <w:sz w:val="20"/>
          <w:szCs w:val="20"/>
        </w:rPr>
        <w:t xml:space="preserve">led the meeting to order </w:t>
      </w:r>
      <w:r w:rsidR="00AF574A" w:rsidRPr="00396A4D">
        <w:rPr>
          <w:rFonts w:ascii="Arial Narrow" w:hAnsi="Arial Narrow"/>
          <w:sz w:val="20"/>
          <w:szCs w:val="20"/>
        </w:rPr>
        <w:t xml:space="preserve">at 10:38 </w:t>
      </w:r>
      <w:r w:rsidR="002679E2" w:rsidRPr="00396A4D">
        <w:rPr>
          <w:rFonts w:ascii="Arial Narrow" w:hAnsi="Arial Narrow"/>
          <w:sz w:val="20"/>
          <w:szCs w:val="20"/>
        </w:rPr>
        <w:t xml:space="preserve">a.m. </w:t>
      </w:r>
      <w:r w:rsidRPr="00396A4D">
        <w:rPr>
          <w:rFonts w:ascii="Arial Narrow" w:hAnsi="Arial Narrow"/>
          <w:sz w:val="20"/>
          <w:szCs w:val="20"/>
        </w:rPr>
        <w:t>Those in attendance included:</w:t>
      </w:r>
    </w:p>
    <w:p w:rsidR="001A3092" w:rsidRPr="00396A4D" w:rsidRDefault="001A3092" w:rsidP="00396A4D">
      <w:pPr>
        <w:spacing w:line="240" w:lineRule="auto"/>
        <w:rPr>
          <w:rFonts w:ascii="Arial Narrow" w:hAnsi="Arial Narrow"/>
          <w:sz w:val="20"/>
          <w:szCs w:val="20"/>
        </w:rPr>
      </w:pPr>
      <w:r w:rsidRPr="00396A4D">
        <w:rPr>
          <w:rFonts w:ascii="Arial Narrow" w:hAnsi="Arial Narrow"/>
          <w:sz w:val="20"/>
          <w:szCs w:val="20"/>
        </w:rPr>
        <w:tab/>
      </w:r>
      <w:r w:rsidRPr="00396A4D">
        <w:rPr>
          <w:rFonts w:ascii="Arial Narrow" w:hAnsi="Arial Narrow"/>
          <w:b/>
          <w:sz w:val="20"/>
          <w:szCs w:val="20"/>
          <w:u w:val="single"/>
        </w:rPr>
        <w:t>BOM MEMBERS:</w:t>
      </w:r>
      <w:r w:rsidR="009E7202" w:rsidRPr="00396A4D">
        <w:rPr>
          <w:rFonts w:ascii="Arial Narrow" w:hAnsi="Arial Narrow"/>
          <w:sz w:val="20"/>
          <w:szCs w:val="20"/>
        </w:rPr>
        <w:tab/>
      </w:r>
      <w:r w:rsidR="009E7202" w:rsidRPr="00396A4D">
        <w:rPr>
          <w:rFonts w:ascii="Arial Narrow" w:hAnsi="Arial Narrow"/>
          <w:sz w:val="20"/>
          <w:szCs w:val="20"/>
        </w:rPr>
        <w:tab/>
      </w:r>
      <w:r w:rsidR="009E7202" w:rsidRPr="00396A4D">
        <w:rPr>
          <w:rFonts w:ascii="Arial Narrow" w:hAnsi="Arial Narrow"/>
          <w:sz w:val="20"/>
          <w:szCs w:val="20"/>
        </w:rPr>
        <w:tab/>
      </w:r>
      <w:r w:rsidRPr="00396A4D">
        <w:rPr>
          <w:rFonts w:ascii="Arial Narrow" w:hAnsi="Arial Narrow"/>
          <w:b/>
          <w:sz w:val="20"/>
          <w:szCs w:val="20"/>
          <w:u w:val="single"/>
        </w:rPr>
        <w:t>STAFF AND INTERESTED PARTIES:</w:t>
      </w:r>
      <w:r w:rsidR="009E7202" w:rsidRPr="00396A4D">
        <w:rPr>
          <w:rFonts w:ascii="Arial Narrow" w:hAnsi="Arial Narrow"/>
          <w:sz w:val="20"/>
          <w:szCs w:val="20"/>
        </w:rPr>
        <w:tab/>
      </w:r>
      <w:r w:rsidR="009E7202" w:rsidRPr="00396A4D">
        <w:rPr>
          <w:rFonts w:ascii="Arial Narrow" w:hAnsi="Arial Narrow"/>
          <w:sz w:val="20"/>
          <w:szCs w:val="20"/>
        </w:rPr>
        <w:tab/>
      </w:r>
      <w:r w:rsidR="009E7202" w:rsidRPr="00396A4D">
        <w:rPr>
          <w:rFonts w:ascii="Arial Narrow" w:hAnsi="Arial Narrow"/>
          <w:b/>
          <w:sz w:val="20"/>
          <w:szCs w:val="20"/>
          <w:u w:val="single"/>
        </w:rPr>
        <w:t>PROXIES:</w:t>
      </w:r>
    </w:p>
    <w:p w:rsidR="001A3092" w:rsidRPr="00396A4D" w:rsidRDefault="001A3092" w:rsidP="00396A4D">
      <w:pPr>
        <w:spacing w:after="0" w:line="240" w:lineRule="auto"/>
        <w:rPr>
          <w:rFonts w:ascii="Arial Narrow" w:hAnsi="Arial Narrow"/>
          <w:sz w:val="20"/>
          <w:szCs w:val="20"/>
        </w:rPr>
      </w:pPr>
      <w:r w:rsidRPr="00396A4D">
        <w:rPr>
          <w:rFonts w:ascii="Arial Narrow" w:hAnsi="Arial Narrow"/>
          <w:sz w:val="20"/>
          <w:szCs w:val="20"/>
        </w:rPr>
        <w:tab/>
        <w:t>Captain John Potts</w:t>
      </w:r>
      <w:r w:rsidR="009E7202" w:rsidRPr="00396A4D">
        <w:rPr>
          <w:rFonts w:ascii="Arial Narrow" w:hAnsi="Arial Narrow"/>
          <w:sz w:val="20"/>
          <w:szCs w:val="20"/>
        </w:rPr>
        <w:tab/>
        <w:t>Newark PD</w:t>
      </w:r>
      <w:r w:rsidR="009E7202" w:rsidRPr="00396A4D">
        <w:rPr>
          <w:rFonts w:ascii="Arial Narrow" w:hAnsi="Arial Narrow"/>
          <w:sz w:val="20"/>
          <w:szCs w:val="20"/>
        </w:rPr>
        <w:tab/>
        <w:t>Peggy Bell</w:t>
      </w:r>
      <w:r w:rsidR="009E7202" w:rsidRPr="00396A4D">
        <w:rPr>
          <w:rFonts w:ascii="Arial Narrow" w:hAnsi="Arial Narrow"/>
          <w:sz w:val="20"/>
          <w:szCs w:val="20"/>
        </w:rPr>
        <w:tab/>
      </w:r>
      <w:r w:rsidRPr="00396A4D">
        <w:rPr>
          <w:rFonts w:ascii="Arial Narrow" w:hAnsi="Arial Narrow"/>
          <w:sz w:val="20"/>
          <w:szCs w:val="20"/>
        </w:rPr>
        <w:t>DELJIS</w:t>
      </w:r>
      <w:r w:rsidR="009E7202" w:rsidRPr="00396A4D">
        <w:rPr>
          <w:rFonts w:ascii="Arial Narrow" w:hAnsi="Arial Narrow"/>
          <w:sz w:val="20"/>
          <w:szCs w:val="20"/>
        </w:rPr>
        <w:tab/>
      </w:r>
      <w:r w:rsidR="009E7202" w:rsidRPr="00396A4D">
        <w:rPr>
          <w:rFonts w:ascii="Arial Narrow" w:hAnsi="Arial Narrow"/>
          <w:sz w:val="20"/>
          <w:szCs w:val="20"/>
        </w:rPr>
        <w:tab/>
      </w:r>
      <w:r w:rsidR="009E7202" w:rsidRPr="00396A4D">
        <w:rPr>
          <w:rFonts w:ascii="Arial Narrow" w:hAnsi="Arial Narrow"/>
          <w:sz w:val="20"/>
          <w:szCs w:val="20"/>
        </w:rPr>
        <w:tab/>
        <w:t>Earle Dempsey</w:t>
      </w:r>
      <w:r w:rsidR="009E7202" w:rsidRPr="00396A4D">
        <w:rPr>
          <w:rFonts w:ascii="Arial Narrow" w:hAnsi="Arial Narrow"/>
          <w:sz w:val="20"/>
          <w:szCs w:val="20"/>
        </w:rPr>
        <w:tab/>
        <w:t>DTI</w:t>
      </w:r>
    </w:p>
    <w:p w:rsidR="001A3092" w:rsidRPr="00396A4D" w:rsidRDefault="001A3092" w:rsidP="00396A4D">
      <w:pPr>
        <w:spacing w:after="0" w:line="240" w:lineRule="auto"/>
        <w:rPr>
          <w:rFonts w:ascii="Arial Narrow" w:hAnsi="Arial Narrow"/>
          <w:sz w:val="20"/>
          <w:szCs w:val="20"/>
        </w:rPr>
      </w:pPr>
      <w:r w:rsidRPr="00396A4D">
        <w:rPr>
          <w:rFonts w:ascii="Arial Narrow" w:hAnsi="Arial Narrow"/>
          <w:sz w:val="20"/>
          <w:szCs w:val="20"/>
        </w:rPr>
        <w:tab/>
        <w:t>Earl McCloskey</w:t>
      </w:r>
      <w:r w:rsidRPr="00396A4D">
        <w:rPr>
          <w:rFonts w:ascii="Arial Narrow" w:hAnsi="Arial Narrow"/>
          <w:sz w:val="20"/>
          <w:szCs w:val="20"/>
        </w:rPr>
        <w:tab/>
      </w:r>
      <w:r w:rsidR="009E7202" w:rsidRPr="00396A4D">
        <w:rPr>
          <w:rFonts w:ascii="Arial Narrow" w:hAnsi="Arial Narrow"/>
          <w:sz w:val="20"/>
          <w:szCs w:val="20"/>
        </w:rPr>
        <w:t>DOJ</w:t>
      </w:r>
      <w:r w:rsidR="009E7202" w:rsidRPr="00396A4D">
        <w:rPr>
          <w:rFonts w:ascii="Arial Narrow" w:hAnsi="Arial Narrow"/>
          <w:sz w:val="20"/>
          <w:szCs w:val="20"/>
        </w:rPr>
        <w:tab/>
      </w:r>
      <w:r w:rsidR="009E7202" w:rsidRPr="00396A4D">
        <w:rPr>
          <w:rFonts w:ascii="Arial Narrow" w:hAnsi="Arial Narrow"/>
          <w:sz w:val="20"/>
          <w:szCs w:val="20"/>
        </w:rPr>
        <w:tab/>
        <w:t>Lynn Gedney</w:t>
      </w:r>
      <w:r w:rsidR="009E7202" w:rsidRPr="00396A4D">
        <w:rPr>
          <w:rFonts w:ascii="Arial Narrow" w:hAnsi="Arial Narrow"/>
          <w:sz w:val="20"/>
          <w:szCs w:val="20"/>
        </w:rPr>
        <w:tab/>
      </w:r>
      <w:r w:rsidRPr="00396A4D">
        <w:rPr>
          <w:rFonts w:ascii="Arial Narrow" w:hAnsi="Arial Narrow"/>
          <w:sz w:val="20"/>
          <w:szCs w:val="20"/>
        </w:rPr>
        <w:t>DELJIS</w:t>
      </w:r>
      <w:r w:rsidR="009E7202" w:rsidRPr="00396A4D">
        <w:rPr>
          <w:rFonts w:ascii="Arial Narrow" w:hAnsi="Arial Narrow"/>
          <w:sz w:val="20"/>
          <w:szCs w:val="20"/>
        </w:rPr>
        <w:tab/>
      </w:r>
      <w:r w:rsidR="009E7202" w:rsidRPr="00396A4D">
        <w:rPr>
          <w:rFonts w:ascii="Arial Narrow" w:hAnsi="Arial Narrow"/>
          <w:sz w:val="20"/>
          <w:szCs w:val="20"/>
        </w:rPr>
        <w:tab/>
      </w:r>
      <w:r w:rsidR="009E7202" w:rsidRPr="00396A4D">
        <w:rPr>
          <w:rFonts w:ascii="Arial Narrow" w:hAnsi="Arial Narrow"/>
          <w:sz w:val="20"/>
          <w:szCs w:val="20"/>
        </w:rPr>
        <w:tab/>
        <w:t>for Secretary Sills</w:t>
      </w:r>
    </w:p>
    <w:p w:rsidR="001A3092" w:rsidRPr="00396A4D" w:rsidRDefault="001A3092" w:rsidP="00396A4D">
      <w:pPr>
        <w:spacing w:after="0" w:line="240" w:lineRule="auto"/>
        <w:rPr>
          <w:rFonts w:ascii="Arial Narrow" w:hAnsi="Arial Narrow"/>
          <w:sz w:val="20"/>
          <w:szCs w:val="20"/>
        </w:rPr>
      </w:pPr>
      <w:r w:rsidRPr="00396A4D">
        <w:rPr>
          <w:rFonts w:ascii="Arial Narrow" w:hAnsi="Arial Narrow"/>
          <w:sz w:val="20"/>
          <w:szCs w:val="20"/>
        </w:rPr>
        <w:tab/>
        <w:t>Phillip Winder</w:t>
      </w:r>
      <w:r w:rsidRPr="00396A4D">
        <w:rPr>
          <w:rFonts w:ascii="Arial Narrow" w:hAnsi="Arial Narrow"/>
          <w:sz w:val="20"/>
          <w:szCs w:val="20"/>
        </w:rPr>
        <w:tab/>
      </w:r>
      <w:r w:rsidR="009E7202" w:rsidRPr="00396A4D">
        <w:rPr>
          <w:rFonts w:ascii="Arial Narrow" w:hAnsi="Arial Narrow"/>
          <w:sz w:val="20"/>
          <w:szCs w:val="20"/>
        </w:rPr>
        <w:t>DOC</w:t>
      </w:r>
      <w:r w:rsidR="009E7202" w:rsidRPr="00396A4D">
        <w:rPr>
          <w:rFonts w:ascii="Arial Narrow" w:hAnsi="Arial Narrow"/>
          <w:sz w:val="20"/>
          <w:szCs w:val="20"/>
        </w:rPr>
        <w:tab/>
      </w:r>
      <w:r w:rsidR="009E7202" w:rsidRPr="00396A4D">
        <w:rPr>
          <w:rFonts w:ascii="Arial Narrow" w:hAnsi="Arial Narrow"/>
          <w:sz w:val="20"/>
          <w:szCs w:val="20"/>
        </w:rPr>
        <w:tab/>
        <w:t>Nicole Wilson</w:t>
      </w:r>
      <w:r w:rsidR="009E7202" w:rsidRPr="00396A4D">
        <w:rPr>
          <w:rFonts w:ascii="Arial Narrow" w:hAnsi="Arial Narrow"/>
          <w:sz w:val="20"/>
          <w:szCs w:val="20"/>
        </w:rPr>
        <w:tab/>
      </w:r>
      <w:r w:rsidRPr="00396A4D">
        <w:rPr>
          <w:rFonts w:ascii="Arial Narrow" w:hAnsi="Arial Narrow"/>
          <w:sz w:val="20"/>
          <w:szCs w:val="20"/>
        </w:rPr>
        <w:t>DELJIS</w:t>
      </w:r>
    </w:p>
    <w:p w:rsidR="001A3092" w:rsidRPr="00396A4D" w:rsidRDefault="001A3092" w:rsidP="00396A4D">
      <w:pPr>
        <w:spacing w:after="0" w:line="240" w:lineRule="auto"/>
        <w:rPr>
          <w:rFonts w:ascii="Arial Narrow" w:hAnsi="Arial Narrow"/>
          <w:sz w:val="20"/>
          <w:szCs w:val="20"/>
        </w:rPr>
      </w:pPr>
      <w:r w:rsidRPr="00396A4D">
        <w:rPr>
          <w:rFonts w:ascii="Arial Narrow" w:hAnsi="Arial Narrow"/>
          <w:sz w:val="20"/>
          <w:szCs w:val="20"/>
        </w:rPr>
        <w:tab/>
        <w:t>Marian Bhate</w:t>
      </w:r>
      <w:r w:rsidRPr="00396A4D">
        <w:rPr>
          <w:rFonts w:ascii="Arial Narrow" w:hAnsi="Arial Narrow"/>
          <w:sz w:val="20"/>
          <w:szCs w:val="20"/>
        </w:rPr>
        <w:tab/>
        <w:t>PDO</w:t>
      </w:r>
      <w:r w:rsidRPr="00396A4D">
        <w:rPr>
          <w:rFonts w:ascii="Arial Narrow" w:hAnsi="Arial Narrow"/>
          <w:sz w:val="20"/>
          <w:szCs w:val="20"/>
        </w:rPr>
        <w:tab/>
      </w:r>
      <w:r w:rsidR="009E7202" w:rsidRPr="00396A4D">
        <w:rPr>
          <w:rFonts w:ascii="Arial Narrow" w:hAnsi="Arial Narrow"/>
          <w:sz w:val="20"/>
          <w:szCs w:val="20"/>
        </w:rPr>
        <w:tab/>
        <w:t>Joe Shockley</w:t>
      </w:r>
      <w:r w:rsidR="009E7202" w:rsidRPr="00396A4D">
        <w:rPr>
          <w:rFonts w:ascii="Arial Narrow" w:hAnsi="Arial Narrow"/>
          <w:sz w:val="20"/>
          <w:szCs w:val="20"/>
        </w:rPr>
        <w:tab/>
      </w:r>
      <w:r w:rsidRPr="00396A4D">
        <w:rPr>
          <w:rFonts w:ascii="Arial Narrow" w:hAnsi="Arial Narrow"/>
          <w:sz w:val="20"/>
          <w:szCs w:val="20"/>
        </w:rPr>
        <w:t>DTI</w:t>
      </w:r>
    </w:p>
    <w:p w:rsidR="001A3092" w:rsidRPr="00396A4D" w:rsidRDefault="009E7202" w:rsidP="00396A4D">
      <w:pPr>
        <w:spacing w:after="0" w:line="240" w:lineRule="auto"/>
        <w:rPr>
          <w:rFonts w:ascii="Arial Narrow" w:hAnsi="Arial Narrow"/>
          <w:sz w:val="20"/>
          <w:szCs w:val="20"/>
        </w:rPr>
      </w:pPr>
      <w:r w:rsidRPr="00396A4D">
        <w:rPr>
          <w:rFonts w:ascii="Arial Narrow" w:hAnsi="Arial Narrow"/>
          <w:sz w:val="20"/>
          <w:szCs w:val="20"/>
        </w:rPr>
        <w:tab/>
        <w:t>Nancy Dietz</w:t>
      </w:r>
      <w:r w:rsidR="001A3092" w:rsidRPr="00396A4D">
        <w:rPr>
          <w:rFonts w:ascii="Arial Narrow" w:hAnsi="Arial Narrow"/>
          <w:sz w:val="20"/>
          <w:szCs w:val="20"/>
        </w:rPr>
        <w:tab/>
        <w:t>DYRS</w:t>
      </w:r>
      <w:r w:rsidRPr="00396A4D">
        <w:rPr>
          <w:rFonts w:ascii="Arial Narrow" w:hAnsi="Arial Narrow"/>
          <w:sz w:val="20"/>
          <w:szCs w:val="20"/>
        </w:rPr>
        <w:tab/>
      </w:r>
      <w:r w:rsidRPr="00396A4D">
        <w:rPr>
          <w:rFonts w:ascii="Arial Narrow" w:hAnsi="Arial Narrow"/>
          <w:sz w:val="20"/>
          <w:szCs w:val="20"/>
        </w:rPr>
        <w:tab/>
        <w:t>Isabella Kaplan</w:t>
      </w:r>
      <w:r w:rsidRPr="00396A4D">
        <w:rPr>
          <w:rFonts w:ascii="Arial Narrow" w:hAnsi="Arial Narrow"/>
          <w:sz w:val="20"/>
          <w:szCs w:val="20"/>
        </w:rPr>
        <w:tab/>
      </w:r>
      <w:r w:rsidR="001A3092" w:rsidRPr="00396A4D">
        <w:rPr>
          <w:rFonts w:ascii="Arial Narrow" w:hAnsi="Arial Narrow"/>
          <w:sz w:val="20"/>
          <w:szCs w:val="20"/>
        </w:rPr>
        <w:t>DTI</w:t>
      </w:r>
    </w:p>
    <w:p w:rsidR="001A3092" w:rsidRPr="00396A4D" w:rsidRDefault="001A3092" w:rsidP="00396A4D">
      <w:pPr>
        <w:spacing w:after="0" w:line="240" w:lineRule="auto"/>
        <w:rPr>
          <w:rFonts w:ascii="Arial Narrow" w:hAnsi="Arial Narrow"/>
          <w:sz w:val="20"/>
          <w:szCs w:val="20"/>
        </w:rPr>
      </w:pPr>
      <w:r w:rsidRPr="00396A4D">
        <w:rPr>
          <w:rFonts w:ascii="Arial Narrow" w:hAnsi="Arial Narrow"/>
          <w:sz w:val="20"/>
          <w:szCs w:val="20"/>
        </w:rPr>
        <w:tab/>
        <w:t>Deb Lindell</w:t>
      </w:r>
      <w:r w:rsidRPr="00396A4D">
        <w:rPr>
          <w:rFonts w:ascii="Arial Narrow" w:hAnsi="Arial Narrow"/>
          <w:sz w:val="20"/>
          <w:szCs w:val="20"/>
        </w:rPr>
        <w:tab/>
      </w:r>
      <w:r w:rsidR="009E7202" w:rsidRPr="00396A4D">
        <w:rPr>
          <w:rFonts w:ascii="Arial Narrow" w:hAnsi="Arial Narrow"/>
          <w:sz w:val="20"/>
          <w:szCs w:val="20"/>
        </w:rPr>
        <w:t>JIC</w:t>
      </w:r>
      <w:r w:rsidR="009E7202" w:rsidRPr="00396A4D">
        <w:rPr>
          <w:rFonts w:ascii="Arial Narrow" w:hAnsi="Arial Narrow"/>
          <w:sz w:val="20"/>
          <w:szCs w:val="20"/>
        </w:rPr>
        <w:tab/>
      </w:r>
      <w:r w:rsidRPr="00396A4D">
        <w:rPr>
          <w:rFonts w:ascii="Arial Narrow" w:hAnsi="Arial Narrow"/>
          <w:sz w:val="20"/>
          <w:szCs w:val="20"/>
        </w:rPr>
        <w:tab/>
      </w:r>
      <w:r w:rsidR="00396A4D">
        <w:rPr>
          <w:rFonts w:ascii="Arial Narrow" w:hAnsi="Arial Narrow"/>
          <w:sz w:val="20"/>
          <w:szCs w:val="20"/>
        </w:rPr>
        <w:t>Lisa Morris</w:t>
      </w:r>
      <w:r w:rsidR="00396A4D">
        <w:rPr>
          <w:rFonts w:ascii="Arial Narrow" w:hAnsi="Arial Narrow"/>
          <w:sz w:val="20"/>
          <w:szCs w:val="20"/>
        </w:rPr>
        <w:tab/>
      </w:r>
      <w:r w:rsidR="009E7202" w:rsidRPr="00396A4D">
        <w:rPr>
          <w:rFonts w:ascii="Arial Narrow" w:hAnsi="Arial Narrow"/>
          <w:sz w:val="20"/>
          <w:szCs w:val="20"/>
        </w:rPr>
        <w:t>DOJ</w:t>
      </w:r>
    </w:p>
    <w:p w:rsidR="001A3092" w:rsidRPr="00396A4D" w:rsidRDefault="009E7202" w:rsidP="00396A4D">
      <w:pPr>
        <w:spacing w:after="0" w:line="240" w:lineRule="auto"/>
        <w:rPr>
          <w:rFonts w:ascii="Arial Narrow" w:hAnsi="Arial Narrow"/>
          <w:sz w:val="20"/>
          <w:szCs w:val="20"/>
        </w:rPr>
      </w:pPr>
      <w:r w:rsidRPr="00396A4D">
        <w:rPr>
          <w:rFonts w:ascii="Arial Narrow" w:hAnsi="Arial Narrow"/>
          <w:sz w:val="20"/>
          <w:szCs w:val="20"/>
        </w:rPr>
        <w:tab/>
        <w:t>Leann Summa</w:t>
      </w:r>
      <w:r w:rsidRPr="00396A4D">
        <w:rPr>
          <w:rFonts w:ascii="Arial Narrow" w:hAnsi="Arial Narrow"/>
          <w:sz w:val="20"/>
          <w:szCs w:val="20"/>
        </w:rPr>
        <w:tab/>
      </w:r>
      <w:r w:rsidR="001A3092" w:rsidRPr="00396A4D">
        <w:rPr>
          <w:rFonts w:ascii="Arial Narrow" w:hAnsi="Arial Narrow"/>
          <w:sz w:val="20"/>
          <w:szCs w:val="20"/>
        </w:rPr>
        <w:t>Family Court</w:t>
      </w:r>
      <w:r w:rsidR="00396A4D">
        <w:rPr>
          <w:rFonts w:ascii="Arial Narrow" w:hAnsi="Arial Narrow"/>
          <w:sz w:val="20"/>
          <w:szCs w:val="20"/>
        </w:rPr>
        <w:tab/>
        <w:t>Pat Davis Oliva</w:t>
      </w:r>
      <w:r w:rsidR="00396A4D">
        <w:rPr>
          <w:rFonts w:ascii="Arial Narrow" w:hAnsi="Arial Narrow"/>
          <w:sz w:val="20"/>
          <w:szCs w:val="20"/>
        </w:rPr>
        <w:tab/>
      </w:r>
      <w:r w:rsidRPr="00396A4D">
        <w:rPr>
          <w:rFonts w:ascii="Arial Narrow" w:hAnsi="Arial Narrow"/>
          <w:sz w:val="20"/>
          <w:szCs w:val="20"/>
        </w:rPr>
        <w:t>DOJ</w:t>
      </w:r>
    </w:p>
    <w:p w:rsidR="001A3092" w:rsidRPr="00396A4D" w:rsidRDefault="009E7202" w:rsidP="00396A4D">
      <w:pPr>
        <w:spacing w:after="0" w:line="240" w:lineRule="auto"/>
        <w:rPr>
          <w:rFonts w:ascii="Arial Narrow" w:hAnsi="Arial Narrow"/>
          <w:sz w:val="20"/>
          <w:szCs w:val="20"/>
        </w:rPr>
      </w:pPr>
      <w:r w:rsidRPr="00396A4D">
        <w:rPr>
          <w:rFonts w:ascii="Arial Narrow" w:hAnsi="Arial Narrow"/>
          <w:sz w:val="20"/>
          <w:szCs w:val="20"/>
        </w:rPr>
        <w:tab/>
        <w:t>Marianne Kennedy</w:t>
      </w:r>
      <w:r w:rsidRPr="00396A4D">
        <w:rPr>
          <w:rFonts w:ascii="Arial Narrow" w:hAnsi="Arial Narrow"/>
          <w:sz w:val="20"/>
          <w:szCs w:val="20"/>
        </w:rPr>
        <w:tab/>
        <w:t>Family Court</w:t>
      </w:r>
      <w:r w:rsidR="001A3092" w:rsidRPr="00396A4D">
        <w:rPr>
          <w:rFonts w:ascii="Arial Narrow" w:hAnsi="Arial Narrow"/>
          <w:sz w:val="20"/>
          <w:szCs w:val="20"/>
        </w:rPr>
        <w:tab/>
      </w:r>
      <w:r w:rsidR="001A3092" w:rsidRPr="00396A4D">
        <w:rPr>
          <w:rFonts w:ascii="Arial Narrow" w:hAnsi="Arial Narrow"/>
          <w:sz w:val="20"/>
          <w:szCs w:val="20"/>
        </w:rPr>
        <w:tab/>
      </w:r>
      <w:bookmarkStart w:id="0" w:name="_GoBack"/>
      <w:bookmarkEnd w:id="0"/>
    </w:p>
    <w:p w:rsidR="00C243A4" w:rsidRPr="00396A4D" w:rsidRDefault="001A3092" w:rsidP="00396A4D">
      <w:pPr>
        <w:spacing w:after="0" w:line="240" w:lineRule="auto"/>
        <w:rPr>
          <w:rFonts w:ascii="Arial Narrow" w:hAnsi="Arial Narrow"/>
          <w:sz w:val="20"/>
          <w:szCs w:val="20"/>
        </w:rPr>
      </w:pPr>
      <w:r w:rsidRPr="00396A4D">
        <w:rPr>
          <w:rFonts w:ascii="Arial Narrow" w:hAnsi="Arial Narrow"/>
          <w:sz w:val="20"/>
          <w:szCs w:val="20"/>
        </w:rPr>
        <w:tab/>
      </w:r>
      <w:r w:rsidRPr="00396A4D">
        <w:rPr>
          <w:rFonts w:ascii="Arial Narrow" w:hAnsi="Arial Narrow"/>
          <w:sz w:val="20"/>
          <w:szCs w:val="20"/>
        </w:rPr>
        <w:tab/>
      </w:r>
      <w:r w:rsidR="00FD311A" w:rsidRPr="00396A4D">
        <w:rPr>
          <w:rFonts w:ascii="Arial Narrow" w:hAnsi="Arial Narrow"/>
          <w:sz w:val="20"/>
          <w:szCs w:val="20"/>
        </w:rPr>
        <w:tab/>
      </w:r>
      <w:r w:rsidR="00FD311A" w:rsidRPr="00396A4D">
        <w:rPr>
          <w:rFonts w:ascii="Arial Narrow" w:hAnsi="Arial Narrow"/>
          <w:sz w:val="20"/>
          <w:szCs w:val="20"/>
        </w:rPr>
        <w:tab/>
      </w:r>
      <w:r w:rsidR="00FD311A" w:rsidRPr="00396A4D">
        <w:rPr>
          <w:rFonts w:ascii="Arial Narrow" w:hAnsi="Arial Narrow"/>
          <w:sz w:val="20"/>
          <w:szCs w:val="20"/>
        </w:rPr>
        <w:tab/>
      </w:r>
      <w:r w:rsidR="00FD311A" w:rsidRPr="00396A4D">
        <w:rPr>
          <w:rFonts w:ascii="Arial Narrow" w:hAnsi="Arial Narrow"/>
          <w:sz w:val="20"/>
          <w:szCs w:val="20"/>
        </w:rPr>
        <w:tab/>
      </w:r>
      <w:r w:rsidR="00FD311A" w:rsidRPr="00396A4D">
        <w:rPr>
          <w:rFonts w:ascii="Arial Narrow" w:hAnsi="Arial Narrow"/>
          <w:sz w:val="20"/>
          <w:szCs w:val="20"/>
        </w:rPr>
        <w:tab/>
      </w:r>
      <w:r w:rsidR="00FD311A" w:rsidRPr="00396A4D">
        <w:rPr>
          <w:rFonts w:ascii="Arial Narrow" w:hAnsi="Arial Narrow"/>
          <w:sz w:val="20"/>
          <w:szCs w:val="20"/>
        </w:rPr>
        <w:tab/>
      </w:r>
      <w:r w:rsidR="00FD311A" w:rsidRPr="00396A4D">
        <w:rPr>
          <w:rFonts w:ascii="Arial Narrow" w:hAnsi="Arial Narrow"/>
          <w:sz w:val="20"/>
          <w:szCs w:val="20"/>
        </w:rPr>
        <w:tab/>
      </w:r>
      <w:r w:rsidR="00FD311A" w:rsidRPr="00396A4D">
        <w:rPr>
          <w:rFonts w:ascii="Arial Narrow" w:hAnsi="Arial Narrow"/>
          <w:sz w:val="20"/>
          <w:szCs w:val="20"/>
        </w:rPr>
        <w:tab/>
      </w:r>
    </w:p>
    <w:p w:rsidR="00E671A6" w:rsidRPr="00396A4D" w:rsidRDefault="00E671A6" w:rsidP="00396A4D">
      <w:pPr>
        <w:pStyle w:val="ListParagraph"/>
        <w:numPr>
          <w:ilvl w:val="0"/>
          <w:numId w:val="10"/>
        </w:numPr>
        <w:spacing w:after="0" w:line="240" w:lineRule="auto"/>
        <w:rPr>
          <w:rFonts w:ascii="Arial Narrow" w:hAnsi="Arial Narrow"/>
          <w:b/>
          <w:sz w:val="20"/>
          <w:szCs w:val="20"/>
        </w:rPr>
      </w:pPr>
      <w:r w:rsidRPr="00396A4D">
        <w:rPr>
          <w:rFonts w:ascii="Arial Narrow" w:hAnsi="Arial Narrow"/>
          <w:b/>
          <w:sz w:val="20"/>
          <w:szCs w:val="20"/>
          <w:u w:val="single"/>
        </w:rPr>
        <w:t>REVIEW</w:t>
      </w:r>
      <w:r w:rsidR="002325BA" w:rsidRPr="00396A4D">
        <w:rPr>
          <w:rFonts w:ascii="Arial Narrow" w:hAnsi="Arial Narrow"/>
          <w:b/>
          <w:sz w:val="20"/>
          <w:szCs w:val="20"/>
          <w:u w:val="single"/>
        </w:rPr>
        <w:t xml:space="preserve"> OF FEBR</w:t>
      </w:r>
      <w:r w:rsidR="001832EF" w:rsidRPr="00396A4D">
        <w:rPr>
          <w:rFonts w:ascii="Arial Narrow" w:hAnsi="Arial Narrow"/>
          <w:b/>
          <w:sz w:val="20"/>
          <w:szCs w:val="20"/>
          <w:u w:val="single"/>
        </w:rPr>
        <w:t>UARY</w:t>
      </w:r>
      <w:r w:rsidRPr="00396A4D">
        <w:rPr>
          <w:rFonts w:ascii="Arial Narrow" w:hAnsi="Arial Narrow"/>
          <w:b/>
          <w:sz w:val="20"/>
          <w:szCs w:val="20"/>
          <w:u w:val="single"/>
        </w:rPr>
        <w:t xml:space="preserve"> MINUTES</w:t>
      </w:r>
    </w:p>
    <w:p w:rsidR="00134122" w:rsidRPr="00396A4D" w:rsidRDefault="00134122" w:rsidP="00396A4D">
      <w:pPr>
        <w:spacing w:after="0" w:line="240" w:lineRule="auto"/>
        <w:ind w:left="1440" w:hanging="1440"/>
        <w:rPr>
          <w:rFonts w:ascii="Arial Narrow" w:hAnsi="Arial Narrow"/>
          <w:sz w:val="20"/>
          <w:szCs w:val="20"/>
        </w:rPr>
      </w:pPr>
    </w:p>
    <w:p w:rsidR="003E1E05" w:rsidRPr="00396A4D" w:rsidRDefault="005D441F" w:rsidP="00396A4D">
      <w:pPr>
        <w:pStyle w:val="ListParagraph"/>
        <w:numPr>
          <w:ilvl w:val="0"/>
          <w:numId w:val="13"/>
        </w:numPr>
        <w:spacing w:after="0" w:line="240" w:lineRule="auto"/>
        <w:jc w:val="both"/>
        <w:rPr>
          <w:rFonts w:ascii="Arial Narrow" w:hAnsi="Arial Narrow"/>
          <w:sz w:val="20"/>
          <w:szCs w:val="20"/>
        </w:rPr>
      </w:pPr>
      <w:r w:rsidRPr="00396A4D">
        <w:rPr>
          <w:rFonts w:ascii="Arial Narrow" w:hAnsi="Arial Narrow"/>
          <w:sz w:val="20"/>
          <w:szCs w:val="20"/>
        </w:rPr>
        <w:t xml:space="preserve">Minutes from the </w:t>
      </w:r>
      <w:r w:rsidR="00634064" w:rsidRPr="00396A4D">
        <w:rPr>
          <w:rFonts w:ascii="Arial Narrow" w:hAnsi="Arial Narrow"/>
          <w:sz w:val="20"/>
          <w:szCs w:val="20"/>
        </w:rPr>
        <w:t>February 27</w:t>
      </w:r>
      <w:r w:rsidR="00C3782C" w:rsidRPr="00396A4D">
        <w:rPr>
          <w:rFonts w:ascii="Arial Narrow" w:hAnsi="Arial Narrow"/>
          <w:sz w:val="20"/>
          <w:szCs w:val="20"/>
        </w:rPr>
        <w:t>,</w:t>
      </w:r>
      <w:r w:rsidR="00E560C9" w:rsidRPr="00396A4D">
        <w:rPr>
          <w:rFonts w:ascii="Arial Narrow" w:hAnsi="Arial Narrow"/>
          <w:sz w:val="20"/>
          <w:szCs w:val="20"/>
        </w:rPr>
        <w:t xml:space="preserve"> </w:t>
      </w:r>
      <w:r w:rsidR="00634064" w:rsidRPr="00396A4D">
        <w:rPr>
          <w:rFonts w:ascii="Arial Narrow" w:hAnsi="Arial Narrow"/>
          <w:sz w:val="20"/>
          <w:szCs w:val="20"/>
        </w:rPr>
        <w:t>2014</w:t>
      </w:r>
      <w:r w:rsidR="00E671A6" w:rsidRPr="00396A4D">
        <w:rPr>
          <w:rFonts w:ascii="Arial Narrow" w:hAnsi="Arial Narrow"/>
          <w:sz w:val="20"/>
          <w:szCs w:val="20"/>
        </w:rPr>
        <w:t xml:space="preserve"> Board of Managers meeting were reviewed.  A motion to accept the m</w:t>
      </w:r>
      <w:r w:rsidR="00F901DC" w:rsidRPr="00396A4D">
        <w:rPr>
          <w:rFonts w:ascii="Arial Narrow" w:hAnsi="Arial Narrow"/>
          <w:sz w:val="20"/>
          <w:szCs w:val="20"/>
        </w:rPr>
        <w:t>inu</w:t>
      </w:r>
      <w:r w:rsidR="00FD1BEF" w:rsidRPr="00396A4D">
        <w:rPr>
          <w:rFonts w:ascii="Arial Narrow" w:hAnsi="Arial Narrow"/>
          <w:sz w:val="20"/>
          <w:szCs w:val="20"/>
        </w:rPr>
        <w:t xml:space="preserve">tes was made by </w:t>
      </w:r>
      <w:r w:rsidR="00AF574A" w:rsidRPr="00396A4D">
        <w:rPr>
          <w:rFonts w:ascii="Arial Narrow" w:hAnsi="Arial Narrow"/>
          <w:sz w:val="20"/>
          <w:szCs w:val="20"/>
        </w:rPr>
        <w:t xml:space="preserve">Mr. Dempsey </w:t>
      </w:r>
      <w:r w:rsidR="001D3DE0" w:rsidRPr="00396A4D">
        <w:rPr>
          <w:rFonts w:ascii="Arial Narrow" w:hAnsi="Arial Narrow"/>
          <w:sz w:val="20"/>
          <w:szCs w:val="20"/>
        </w:rPr>
        <w:t xml:space="preserve">and seconded </w:t>
      </w:r>
      <w:r w:rsidR="00AF574A" w:rsidRPr="00396A4D">
        <w:rPr>
          <w:rFonts w:ascii="Arial Narrow" w:hAnsi="Arial Narrow"/>
          <w:sz w:val="20"/>
          <w:szCs w:val="20"/>
        </w:rPr>
        <w:t>by Ms. Bhate</w:t>
      </w:r>
      <w:r w:rsidR="002325BA" w:rsidRPr="00396A4D">
        <w:rPr>
          <w:rFonts w:ascii="Arial Narrow" w:hAnsi="Arial Narrow"/>
          <w:sz w:val="20"/>
          <w:szCs w:val="20"/>
        </w:rPr>
        <w:t>.</w:t>
      </w:r>
      <w:r w:rsidR="00C3782C" w:rsidRPr="00396A4D">
        <w:rPr>
          <w:rFonts w:ascii="Arial Narrow" w:hAnsi="Arial Narrow"/>
          <w:sz w:val="20"/>
          <w:szCs w:val="20"/>
        </w:rPr>
        <w:t xml:space="preserve"> </w:t>
      </w:r>
      <w:r w:rsidR="00E671A6" w:rsidRPr="00396A4D">
        <w:rPr>
          <w:rFonts w:ascii="Arial Narrow" w:hAnsi="Arial Narrow"/>
          <w:sz w:val="20"/>
          <w:szCs w:val="20"/>
        </w:rPr>
        <w:t>The Committee u</w:t>
      </w:r>
      <w:r w:rsidR="002325BA" w:rsidRPr="00396A4D">
        <w:rPr>
          <w:rFonts w:ascii="Arial Narrow" w:hAnsi="Arial Narrow"/>
          <w:sz w:val="20"/>
          <w:szCs w:val="20"/>
        </w:rPr>
        <w:t>nanimously approved the minutes</w:t>
      </w:r>
      <w:r w:rsidR="00B229E0" w:rsidRPr="00396A4D">
        <w:rPr>
          <w:rFonts w:ascii="Arial Narrow" w:hAnsi="Arial Narrow"/>
          <w:sz w:val="20"/>
          <w:szCs w:val="20"/>
        </w:rPr>
        <w:t>.</w:t>
      </w:r>
    </w:p>
    <w:p w:rsidR="003E1E05" w:rsidRPr="00396A4D" w:rsidRDefault="003E1E05" w:rsidP="00396A4D">
      <w:pPr>
        <w:spacing w:after="0" w:line="240" w:lineRule="auto"/>
        <w:ind w:left="1440" w:hanging="1440"/>
        <w:rPr>
          <w:rFonts w:ascii="Arial Narrow" w:hAnsi="Arial Narrow"/>
          <w:sz w:val="20"/>
          <w:szCs w:val="20"/>
        </w:rPr>
      </w:pPr>
    </w:p>
    <w:p w:rsidR="00820D47" w:rsidRPr="00396A4D" w:rsidRDefault="00634064" w:rsidP="00396A4D">
      <w:pPr>
        <w:pStyle w:val="ListParagraph"/>
        <w:numPr>
          <w:ilvl w:val="0"/>
          <w:numId w:val="10"/>
        </w:numPr>
        <w:spacing w:after="0" w:line="240" w:lineRule="auto"/>
        <w:rPr>
          <w:rFonts w:ascii="Arial Narrow" w:hAnsi="Arial Narrow"/>
          <w:b/>
          <w:sz w:val="20"/>
          <w:szCs w:val="20"/>
        </w:rPr>
      </w:pPr>
      <w:r w:rsidRPr="00396A4D">
        <w:rPr>
          <w:rFonts w:ascii="Arial Narrow" w:hAnsi="Arial Narrow"/>
          <w:b/>
          <w:sz w:val="20"/>
          <w:szCs w:val="20"/>
          <w:u w:val="single"/>
        </w:rPr>
        <w:t>NETWORK MANAGEMENT</w:t>
      </w:r>
    </w:p>
    <w:p w:rsidR="004709B6" w:rsidRPr="00396A4D" w:rsidRDefault="004709B6" w:rsidP="00396A4D">
      <w:pPr>
        <w:spacing w:after="0" w:line="240" w:lineRule="auto"/>
        <w:ind w:left="1080"/>
        <w:rPr>
          <w:rFonts w:ascii="Arial Narrow" w:hAnsi="Arial Narrow"/>
          <w:b/>
          <w:sz w:val="20"/>
          <w:szCs w:val="20"/>
          <w:u w:val="single"/>
        </w:rPr>
      </w:pPr>
    </w:p>
    <w:p w:rsidR="00AF574A" w:rsidRPr="00396A4D" w:rsidRDefault="00AF574A" w:rsidP="00396A4D">
      <w:pPr>
        <w:spacing w:after="0" w:line="240" w:lineRule="auto"/>
        <w:ind w:left="1080"/>
        <w:rPr>
          <w:rFonts w:ascii="Arial Narrow" w:hAnsi="Arial Narrow"/>
          <w:sz w:val="20"/>
          <w:szCs w:val="20"/>
        </w:rPr>
      </w:pPr>
      <w:r w:rsidRPr="00396A4D">
        <w:rPr>
          <w:rFonts w:ascii="Arial Narrow" w:hAnsi="Arial Narrow"/>
          <w:sz w:val="20"/>
          <w:szCs w:val="20"/>
        </w:rPr>
        <w:t>Ms. Bell stated that the deadline for the April 8, 2014 deadline for desktops and laptops that are still using Windows XP will longer be supported after the set date.  DELJIS has been servicing every department that we are able to access to make sure all computers are up to date.  Mr. McDonald stated that the state agencies short of one department under DOC have completed t</w:t>
      </w:r>
      <w:r w:rsidR="001C54FF">
        <w:rPr>
          <w:rFonts w:ascii="Arial Narrow" w:hAnsi="Arial Narrow"/>
          <w:sz w:val="20"/>
          <w:szCs w:val="20"/>
        </w:rPr>
        <w:t>he modifications to Live Scan Units</w:t>
      </w:r>
      <w:r w:rsidRPr="00396A4D">
        <w:rPr>
          <w:rFonts w:ascii="Arial Narrow" w:hAnsi="Arial Narrow"/>
          <w:sz w:val="20"/>
          <w:szCs w:val="20"/>
        </w:rPr>
        <w:t xml:space="preserve">.  </w:t>
      </w:r>
    </w:p>
    <w:p w:rsidR="004709B6" w:rsidRPr="00396A4D" w:rsidRDefault="004709B6" w:rsidP="00396A4D">
      <w:pPr>
        <w:pStyle w:val="ListParagraph"/>
        <w:spacing w:after="0" w:line="240" w:lineRule="auto"/>
        <w:ind w:left="2160"/>
        <w:rPr>
          <w:rFonts w:ascii="Arial Narrow" w:hAnsi="Arial Narrow"/>
          <w:b/>
          <w:sz w:val="20"/>
          <w:szCs w:val="20"/>
          <w:u w:val="single"/>
        </w:rPr>
      </w:pPr>
    </w:p>
    <w:p w:rsidR="00542709" w:rsidRPr="00396A4D" w:rsidRDefault="00E671A6" w:rsidP="00396A4D">
      <w:pPr>
        <w:pStyle w:val="ListParagraph"/>
        <w:numPr>
          <w:ilvl w:val="0"/>
          <w:numId w:val="10"/>
        </w:numPr>
        <w:spacing w:after="0" w:line="240" w:lineRule="auto"/>
        <w:rPr>
          <w:rFonts w:ascii="Arial Narrow" w:hAnsi="Arial Narrow"/>
          <w:b/>
          <w:sz w:val="20"/>
          <w:szCs w:val="20"/>
        </w:rPr>
      </w:pPr>
      <w:r w:rsidRPr="00396A4D">
        <w:rPr>
          <w:rFonts w:ascii="Arial Narrow" w:hAnsi="Arial Narrow"/>
          <w:b/>
          <w:sz w:val="20"/>
          <w:szCs w:val="20"/>
          <w:u w:val="single"/>
        </w:rPr>
        <w:t>STRATEGIC ISSUES</w:t>
      </w:r>
    </w:p>
    <w:p w:rsidR="00AF42FF" w:rsidRPr="00396A4D" w:rsidRDefault="00AF42FF" w:rsidP="00396A4D">
      <w:pPr>
        <w:pStyle w:val="ListParagraph"/>
        <w:spacing w:after="0" w:line="240" w:lineRule="auto"/>
        <w:ind w:left="1080"/>
        <w:rPr>
          <w:rFonts w:ascii="Arial Narrow" w:hAnsi="Arial Narrow"/>
          <w:b/>
          <w:sz w:val="20"/>
          <w:szCs w:val="20"/>
        </w:rPr>
      </w:pPr>
    </w:p>
    <w:p w:rsidR="007E1012" w:rsidRPr="00396A4D" w:rsidRDefault="007E1012" w:rsidP="00396A4D">
      <w:pPr>
        <w:pStyle w:val="ListParagraph"/>
        <w:numPr>
          <w:ilvl w:val="0"/>
          <w:numId w:val="9"/>
        </w:numPr>
        <w:spacing w:after="0" w:line="240" w:lineRule="auto"/>
        <w:rPr>
          <w:rFonts w:ascii="Arial Narrow" w:hAnsi="Arial Narrow"/>
          <w:sz w:val="20"/>
          <w:szCs w:val="20"/>
        </w:rPr>
      </w:pPr>
      <w:r w:rsidRPr="00396A4D">
        <w:rPr>
          <w:rFonts w:ascii="Arial Narrow" w:hAnsi="Arial Narrow"/>
          <w:b/>
          <w:sz w:val="20"/>
          <w:szCs w:val="20"/>
          <w:u w:val="single"/>
        </w:rPr>
        <w:t xml:space="preserve">IT Consolidation </w:t>
      </w:r>
      <w:r w:rsidRPr="00396A4D">
        <w:rPr>
          <w:rFonts w:ascii="Arial Narrow" w:hAnsi="Arial Narrow"/>
          <w:sz w:val="20"/>
          <w:szCs w:val="20"/>
        </w:rPr>
        <w:t>–</w:t>
      </w:r>
      <w:r w:rsidR="00AF574A" w:rsidRPr="00396A4D">
        <w:rPr>
          <w:rFonts w:ascii="Arial Narrow" w:hAnsi="Arial Narrow"/>
          <w:sz w:val="20"/>
          <w:szCs w:val="20"/>
        </w:rPr>
        <w:t xml:space="preserve"> Mr. Dempsey updated that DSHS and DelDOT.  FTC SLA is being finalized with DNREC in early April.  DOC has an MOU prepared that is presented this week.  Communication with DSP Consolidation was started in February and in the next week there will finalization completed.</w:t>
      </w:r>
    </w:p>
    <w:p w:rsidR="00AF42FF" w:rsidRPr="00396A4D" w:rsidRDefault="00AF42FF" w:rsidP="00396A4D">
      <w:pPr>
        <w:pStyle w:val="ListParagraph"/>
        <w:spacing w:after="0" w:line="240" w:lineRule="auto"/>
        <w:ind w:left="2160"/>
        <w:rPr>
          <w:rFonts w:ascii="Arial Narrow" w:hAnsi="Arial Narrow"/>
          <w:sz w:val="20"/>
          <w:szCs w:val="20"/>
        </w:rPr>
      </w:pPr>
    </w:p>
    <w:p w:rsidR="00E671A6" w:rsidRPr="00396A4D" w:rsidRDefault="00E671A6" w:rsidP="00396A4D">
      <w:pPr>
        <w:pStyle w:val="ListParagraph"/>
        <w:numPr>
          <w:ilvl w:val="0"/>
          <w:numId w:val="10"/>
        </w:numPr>
        <w:spacing w:after="0" w:line="240" w:lineRule="auto"/>
        <w:rPr>
          <w:rFonts w:ascii="Arial Narrow" w:hAnsi="Arial Narrow"/>
          <w:b/>
          <w:sz w:val="20"/>
          <w:szCs w:val="20"/>
        </w:rPr>
      </w:pPr>
      <w:r w:rsidRPr="00396A4D">
        <w:rPr>
          <w:rFonts w:ascii="Arial Narrow" w:hAnsi="Arial Narrow"/>
          <w:b/>
          <w:sz w:val="20"/>
          <w:szCs w:val="20"/>
          <w:u w:val="single"/>
        </w:rPr>
        <w:t>COMMITTEE REPORTS</w:t>
      </w:r>
    </w:p>
    <w:p w:rsidR="00542709" w:rsidRPr="00396A4D" w:rsidRDefault="00542709" w:rsidP="00396A4D">
      <w:pPr>
        <w:pStyle w:val="ListParagraph"/>
        <w:spacing w:after="0" w:line="240" w:lineRule="auto"/>
        <w:ind w:left="1440"/>
        <w:rPr>
          <w:rFonts w:ascii="Arial Narrow" w:hAnsi="Arial Narrow"/>
          <w:b/>
          <w:sz w:val="20"/>
          <w:szCs w:val="20"/>
        </w:rPr>
      </w:pPr>
    </w:p>
    <w:p w:rsidR="00774D6B" w:rsidRPr="00396A4D" w:rsidRDefault="00E8087E" w:rsidP="00396A4D">
      <w:pPr>
        <w:pStyle w:val="ListParagraph"/>
        <w:numPr>
          <w:ilvl w:val="0"/>
          <w:numId w:val="3"/>
        </w:numPr>
        <w:spacing w:after="0" w:line="240" w:lineRule="auto"/>
        <w:rPr>
          <w:rFonts w:ascii="Arial Narrow" w:hAnsi="Arial Narrow"/>
          <w:b/>
          <w:sz w:val="20"/>
          <w:szCs w:val="20"/>
          <w:u w:val="single"/>
        </w:rPr>
      </w:pPr>
      <w:r w:rsidRPr="00396A4D">
        <w:rPr>
          <w:rFonts w:ascii="Arial Narrow" w:hAnsi="Arial Narrow"/>
          <w:b/>
          <w:sz w:val="20"/>
          <w:szCs w:val="20"/>
          <w:u w:val="single"/>
        </w:rPr>
        <w:t>Planning Committee</w:t>
      </w:r>
      <w:r w:rsidR="00FB6ABD" w:rsidRPr="00396A4D">
        <w:rPr>
          <w:rFonts w:ascii="Arial Narrow" w:hAnsi="Arial Narrow"/>
          <w:sz w:val="20"/>
          <w:szCs w:val="20"/>
        </w:rPr>
        <w:t xml:space="preserve"> – There is nothing to report at this time</w:t>
      </w:r>
      <w:r w:rsidR="00F70A57" w:rsidRPr="00396A4D">
        <w:rPr>
          <w:rFonts w:ascii="Arial Narrow" w:hAnsi="Arial Narrow"/>
          <w:sz w:val="20"/>
          <w:szCs w:val="20"/>
        </w:rPr>
        <w:t>.</w:t>
      </w:r>
    </w:p>
    <w:p w:rsidR="00BA5E87" w:rsidRPr="00396A4D" w:rsidRDefault="00E8087E" w:rsidP="00396A4D">
      <w:pPr>
        <w:pStyle w:val="ListParagraph"/>
        <w:numPr>
          <w:ilvl w:val="0"/>
          <w:numId w:val="3"/>
        </w:numPr>
        <w:spacing w:after="0" w:line="240" w:lineRule="auto"/>
        <w:rPr>
          <w:rFonts w:ascii="Arial Narrow" w:hAnsi="Arial Narrow"/>
          <w:b/>
          <w:sz w:val="20"/>
          <w:szCs w:val="20"/>
          <w:u w:val="single"/>
        </w:rPr>
      </w:pPr>
      <w:r w:rsidRPr="00396A4D">
        <w:rPr>
          <w:rFonts w:ascii="Arial Narrow" w:hAnsi="Arial Narrow"/>
          <w:b/>
          <w:sz w:val="20"/>
          <w:szCs w:val="20"/>
          <w:u w:val="single"/>
        </w:rPr>
        <w:t>Police Complaint Access Committee</w:t>
      </w:r>
      <w:r w:rsidRPr="00396A4D">
        <w:rPr>
          <w:rFonts w:ascii="Arial Narrow" w:hAnsi="Arial Narrow"/>
          <w:sz w:val="20"/>
          <w:szCs w:val="20"/>
        </w:rPr>
        <w:t xml:space="preserve"> –</w:t>
      </w:r>
      <w:r w:rsidR="00FB6ABD" w:rsidRPr="00396A4D">
        <w:rPr>
          <w:rFonts w:ascii="Arial Narrow" w:hAnsi="Arial Narrow"/>
          <w:sz w:val="20"/>
          <w:szCs w:val="20"/>
        </w:rPr>
        <w:t xml:space="preserve"> There is nothing new to report </w:t>
      </w:r>
      <w:r w:rsidR="00F70A57" w:rsidRPr="00396A4D">
        <w:rPr>
          <w:rFonts w:ascii="Arial Narrow" w:hAnsi="Arial Narrow"/>
          <w:sz w:val="20"/>
          <w:szCs w:val="20"/>
        </w:rPr>
        <w:t>at this time</w:t>
      </w:r>
      <w:r w:rsidR="008877EB" w:rsidRPr="00396A4D">
        <w:rPr>
          <w:rFonts w:ascii="Arial Narrow" w:hAnsi="Arial Narrow"/>
          <w:sz w:val="20"/>
          <w:szCs w:val="20"/>
        </w:rPr>
        <w:t>.</w:t>
      </w:r>
    </w:p>
    <w:p w:rsidR="00AF574A" w:rsidRPr="00396A4D" w:rsidRDefault="00E8087E" w:rsidP="00396A4D">
      <w:pPr>
        <w:pStyle w:val="ListParagraph"/>
        <w:numPr>
          <w:ilvl w:val="0"/>
          <w:numId w:val="3"/>
        </w:numPr>
        <w:spacing w:after="0" w:line="240" w:lineRule="auto"/>
        <w:rPr>
          <w:rFonts w:ascii="Arial Narrow" w:hAnsi="Arial Narrow"/>
          <w:sz w:val="20"/>
          <w:szCs w:val="20"/>
        </w:rPr>
      </w:pPr>
      <w:r w:rsidRPr="00396A4D">
        <w:rPr>
          <w:rFonts w:ascii="Arial Narrow" w:hAnsi="Arial Narrow"/>
          <w:b/>
          <w:sz w:val="20"/>
          <w:szCs w:val="20"/>
          <w:u w:val="single"/>
        </w:rPr>
        <w:t>Policy and Procedure Committee</w:t>
      </w:r>
      <w:r w:rsidRPr="00396A4D">
        <w:rPr>
          <w:rFonts w:ascii="Arial Narrow" w:hAnsi="Arial Narrow"/>
          <w:sz w:val="20"/>
          <w:szCs w:val="20"/>
        </w:rPr>
        <w:t xml:space="preserve"> –</w:t>
      </w:r>
      <w:r w:rsidR="004610A3" w:rsidRPr="00396A4D">
        <w:rPr>
          <w:rFonts w:ascii="Arial Narrow" w:hAnsi="Arial Narrow"/>
          <w:sz w:val="20"/>
          <w:szCs w:val="20"/>
        </w:rPr>
        <w:t>.</w:t>
      </w:r>
      <w:r w:rsidR="00AF574A" w:rsidRPr="00396A4D">
        <w:rPr>
          <w:rFonts w:ascii="Arial Narrow" w:hAnsi="Arial Narrow"/>
          <w:sz w:val="20"/>
          <w:szCs w:val="20"/>
        </w:rPr>
        <w:t>There is nothing new to report at this time.</w:t>
      </w:r>
    </w:p>
    <w:p w:rsidR="00AF574A" w:rsidRPr="00396A4D" w:rsidRDefault="00AF574A" w:rsidP="00396A4D">
      <w:pPr>
        <w:pStyle w:val="ListParagraph"/>
        <w:numPr>
          <w:ilvl w:val="0"/>
          <w:numId w:val="3"/>
        </w:numPr>
        <w:spacing w:after="0" w:line="240" w:lineRule="auto"/>
        <w:rPr>
          <w:rFonts w:ascii="Arial Narrow" w:hAnsi="Arial Narrow"/>
          <w:sz w:val="20"/>
          <w:szCs w:val="20"/>
        </w:rPr>
      </w:pPr>
      <w:r w:rsidRPr="00396A4D">
        <w:rPr>
          <w:rFonts w:ascii="Arial Narrow" w:hAnsi="Arial Narrow"/>
          <w:b/>
          <w:sz w:val="20"/>
          <w:szCs w:val="20"/>
          <w:u w:val="single"/>
        </w:rPr>
        <w:t>Executive Committee</w:t>
      </w:r>
      <w:r w:rsidRPr="00396A4D">
        <w:rPr>
          <w:rFonts w:ascii="Arial Narrow" w:hAnsi="Arial Narrow"/>
          <w:sz w:val="20"/>
          <w:szCs w:val="20"/>
        </w:rPr>
        <w:t xml:space="preserve"> – The Committee voted in Executive Session to reinstate the user complete access immediately.  A motion to reaffirm was made by Mr. McCloskey and seconded by Ms. Bhate.  A vote was made unanimous short of one abstention from Ms. Summa.</w:t>
      </w:r>
    </w:p>
    <w:p w:rsidR="00AF42FF" w:rsidRPr="00396A4D" w:rsidRDefault="00AF42FF" w:rsidP="00396A4D">
      <w:pPr>
        <w:pStyle w:val="ListParagraph"/>
        <w:spacing w:line="240" w:lineRule="auto"/>
        <w:ind w:left="2160"/>
        <w:rPr>
          <w:rFonts w:ascii="Arial Narrow" w:hAnsi="Arial Narrow"/>
          <w:b/>
          <w:sz w:val="20"/>
          <w:szCs w:val="20"/>
          <w:u w:val="single"/>
        </w:rPr>
      </w:pPr>
    </w:p>
    <w:p w:rsidR="0083176D" w:rsidRPr="00396A4D" w:rsidRDefault="00E671A6" w:rsidP="00396A4D">
      <w:pPr>
        <w:pStyle w:val="ListParagraph"/>
        <w:numPr>
          <w:ilvl w:val="0"/>
          <w:numId w:val="10"/>
        </w:numPr>
        <w:spacing w:line="240" w:lineRule="auto"/>
        <w:ind w:left="1440"/>
        <w:rPr>
          <w:rFonts w:ascii="Arial Narrow" w:hAnsi="Arial Narrow"/>
          <w:b/>
          <w:sz w:val="20"/>
          <w:szCs w:val="20"/>
        </w:rPr>
      </w:pPr>
      <w:r w:rsidRPr="00396A4D">
        <w:rPr>
          <w:rFonts w:ascii="Arial Narrow" w:hAnsi="Arial Narrow"/>
          <w:b/>
          <w:sz w:val="20"/>
          <w:szCs w:val="20"/>
          <w:u w:val="single"/>
        </w:rPr>
        <w:t>OLD BUSINESS</w:t>
      </w:r>
    </w:p>
    <w:p w:rsidR="00C22DAA" w:rsidRPr="00396A4D" w:rsidRDefault="00C22DAA" w:rsidP="00396A4D">
      <w:pPr>
        <w:pStyle w:val="ListParagraph"/>
        <w:spacing w:line="240" w:lineRule="auto"/>
        <w:ind w:left="1440"/>
        <w:rPr>
          <w:rFonts w:ascii="Arial Narrow" w:hAnsi="Arial Narrow"/>
          <w:b/>
          <w:sz w:val="20"/>
          <w:szCs w:val="20"/>
        </w:rPr>
      </w:pPr>
    </w:p>
    <w:p w:rsidR="008E2164" w:rsidRPr="00396A4D" w:rsidRDefault="00E671A6" w:rsidP="00396A4D">
      <w:pPr>
        <w:pStyle w:val="ListParagraph"/>
        <w:numPr>
          <w:ilvl w:val="0"/>
          <w:numId w:val="4"/>
        </w:numPr>
        <w:spacing w:line="240" w:lineRule="auto"/>
        <w:rPr>
          <w:rFonts w:ascii="Arial Narrow" w:hAnsi="Arial Narrow"/>
          <w:sz w:val="20"/>
          <w:szCs w:val="20"/>
        </w:rPr>
      </w:pPr>
      <w:r w:rsidRPr="00396A4D">
        <w:rPr>
          <w:rFonts w:ascii="Arial Narrow" w:hAnsi="Arial Narrow"/>
          <w:b/>
          <w:sz w:val="20"/>
          <w:szCs w:val="20"/>
          <w:u w:val="single"/>
        </w:rPr>
        <w:t>Automated System Usage Statistics</w:t>
      </w:r>
      <w:r w:rsidR="004610A3" w:rsidRPr="00396A4D">
        <w:rPr>
          <w:rFonts w:ascii="Arial Narrow" w:hAnsi="Arial Narrow"/>
          <w:sz w:val="20"/>
          <w:szCs w:val="20"/>
        </w:rPr>
        <w:t xml:space="preserve"> – Ms</w:t>
      </w:r>
      <w:r w:rsidR="00541882" w:rsidRPr="00396A4D">
        <w:rPr>
          <w:rFonts w:ascii="Arial Narrow" w:hAnsi="Arial Narrow"/>
          <w:sz w:val="20"/>
          <w:szCs w:val="20"/>
        </w:rPr>
        <w:t xml:space="preserve">. Bell </w:t>
      </w:r>
      <w:r w:rsidR="00266281" w:rsidRPr="00396A4D">
        <w:rPr>
          <w:rFonts w:ascii="Arial Narrow" w:hAnsi="Arial Narrow"/>
          <w:sz w:val="20"/>
          <w:szCs w:val="20"/>
        </w:rPr>
        <w:t>reviewed th</w:t>
      </w:r>
      <w:r w:rsidR="00BA5E87" w:rsidRPr="00396A4D">
        <w:rPr>
          <w:rFonts w:ascii="Arial Narrow" w:hAnsi="Arial Narrow"/>
          <w:sz w:val="20"/>
          <w:szCs w:val="20"/>
        </w:rPr>
        <w:t>e statistics with the attendees.</w:t>
      </w:r>
    </w:p>
    <w:p w:rsidR="00D67853" w:rsidRDefault="00C37C23" w:rsidP="00396A4D">
      <w:pPr>
        <w:pStyle w:val="ListParagraph"/>
        <w:numPr>
          <w:ilvl w:val="0"/>
          <w:numId w:val="4"/>
        </w:numPr>
        <w:spacing w:line="240" w:lineRule="auto"/>
        <w:rPr>
          <w:rFonts w:ascii="Arial Narrow" w:hAnsi="Arial Narrow"/>
          <w:sz w:val="20"/>
          <w:szCs w:val="20"/>
        </w:rPr>
      </w:pPr>
      <w:r w:rsidRPr="00396A4D">
        <w:rPr>
          <w:rFonts w:ascii="Arial Narrow" w:hAnsi="Arial Narrow"/>
          <w:b/>
          <w:sz w:val="20"/>
          <w:szCs w:val="20"/>
          <w:u w:val="single"/>
        </w:rPr>
        <w:t>Project Status Report</w:t>
      </w:r>
      <w:r w:rsidR="004610A3" w:rsidRPr="00396A4D">
        <w:rPr>
          <w:rFonts w:ascii="Arial Narrow" w:hAnsi="Arial Narrow"/>
          <w:sz w:val="20"/>
          <w:szCs w:val="20"/>
        </w:rPr>
        <w:t xml:space="preserve"> – Ms. Bell reviewed the current list of projects with the attendees.  </w:t>
      </w:r>
      <w:r w:rsidR="005676E4" w:rsidRPr="00396A4D">
        <w:rPr>
          <w:rFonts w:ascii="Arial Narrow" w:hAnsi="Arial Narrow"/>
          <w:sz w:val="20"/>
          <w:szCs w:val="20"/>
        </w:rPr>
        <w:t xml:space="preserve">  </w:t>
      </w:r>
    </w:p>
    <w:p w:rsidR="00396A4D" w:rsidRPr="00396A4D" w:rsidRDefault="00396A4D" w:rsidP="00396A4D">
      <w:pPr>
        <w:pStyle w:val="ListParagraph"/>
        <w:spacing w:line="240" w:lineRule="auto"/>
        <w:ind w:left="2160"/>
        <w:rPr>
          <w:rFonts w:ascii="Arial Narrow" w:hAnsi="Arial Narrow"/>
          <w:sz w:val="20"/>
          <w:szCs w:val="20"/>
        </w:rPr>
      </w:pPr>
    </w:p>
    <w:p w:rsidR="00EE6CA3" w:rsidRPr="007269CD" w:rsidRDefault="00EE6CA3" w:rsidP="00EE6CA3">
      <w:pPr>
        <w:numPr>
          <w:ilvl w:val="0"/>
          <w:numId w:val="16"/>
        </w:numPr>
        <w:spacing w:line="240" w:lineRule="auto"/>
        <w:rPr>
          <w:rFonts w:ascii="Arial Narrow" w:hAnsi="Arial Narrow" w:cs="Arial"/>
          <w:sz w:val="20"/>
          <w:szCs w:val="20"/>
        </w:rPr>
      </w:pPr>
      <w:r w:rsidRPr="007269CD">
        <w:rPr>
          <w:rFonts w:ascii="Arial Narrow" w:hAnsi="Arial Narrow" w:cs="Arial"/>
          <w:sz w:val="20"/>
          <w:szCs w:val="20"/>
          <w:u w:val="single"/>
        </w:rPr>
        <w:t>Accident Sale Portal</w:t>
      </w:r>
      <w:r w:rsidRPr="007269CD">
        <w:rPr>
          <w:rFonts w:ascii="Arial Narrow" w:hAnsi="Arial Narrow" w:cs="Arial"/>
          <w:sz w:val="20"/>
          <w:szCs w:val="20"/>
        </w:rPr>
        <w:t xml:space="preserve"> – Testing of the web application has begun and the coding for the financial portion is being created.</w:t>
      </w:r>
    </w:p>
    <w:p w:rsidR="00EE6CA3" w:rsidRPr="007269CD" w:rsidRDefault="00EE6CA3" w:rsidP="00EE6CA3">
      <w:pPr>
        <w:numPr>
          <w:ilvl w:val="0"/>
          <w:numId w:val="16"/>
        </w:numPr>
        <w:spacing w:line="240" w:lineRule="auto"/>
        <w:rPr>
          <w:rFonts w:ascii="Arial Narrow" w:hAnsi="Arial Narrow" w:cs="Arial"/>
          <w:sz w:val="20"/>
          <w:szCs w:val="20"/>
        </w:rPr>
      </w:pPr>
      <w:r w:rsidRPr="007269CD">
        <w:rPr>
          <w:rFonts w:ascii="Arial Narrow" w:hAnsi="Arial Narrow" w:cs="Arial"/>
          <w:sz w:val="20"/>
          <w:szCs w:val="20"/>
          <w:u w:val="single"/>
        </w:rPr>
        <w:t>Adjudication Summary</w:t>
      </w:r>
      <w:r w:rsidRPr="007269CD">
        <w:rPr>
          <w:rFonts w:ascii="Arial Narrow" w:hAnsi="Arial Narrow" w:cs="Arial"/>
          <w:sz w:val="20"/>
          <w:szCs w:val="20"/>
        </w:rPr>
        <w:t xml:space="preserve"> – Correction are being conducted at this time and once they are complete; it will be returned to courts for retesting.</w:t>
      </w:r>
    </w:p>
    <w:p w:rsidR="00EE6CA3" w:rsidRPr="00EE6CA3" w:rsidRDefault="00EE6CA3" w:rsidP="00EE6CA3">
      <w:pPr>
        <w:pStyle w:val="ListParagraph"/>
        <w:numPr>
          <w:ilvl w:val="0"/>
          <w:numId w:val="16"/>
        </w:numPr>
        <w:spacing w:line="240" w:lineRule="auto"/>
        <w:rPr>
          <w:rFonts w:ascii="Arial Narrow" w:hAnsi="Arial Narrow" w:cs="Arial"/>
          <w:sz w:val="20"/>
          <w:szCs w:val="20"/>
        </w:rPr>
      </w:pPr>
      <w:r w:rsidRPr="00EE6CA3">
        <w:rPr>
          <w:rFonts w:ascii="Arial Narrow" w:hAnsi="Arial Narrow" w:cs="Arial"/>
          <w:sz w:val="20"/>
          <w:szCs w:val="20"/>
          <w:u w:val="single"/>
        </w:rPr>
        <w:lastRenderedPageBreak/>
        <w:t>AFIS Interface</w:t>
      </w:r>
      <w:r w:rsidRPr="00EE6CA3">
        <w:rPr>
          <w:rFonts w:ascii="Arial Narrow" w:hAnsi="Arial Narrow" w:cs="Arial"/>
          <w:sz w:val="20"/>
          <w:szCs w:val="20"/>
        </w:rPr>
        <w:t xml:space="preserve"> – DELJIS </w:t>
      </w:r>
      <w:r w:rsidR="001C54FF">
        <w:rPr>
          <w:rFonts w:ascii="Arial Narrow" w:hAnsi="Arial Narrow"/>
          <w:sz w:val="20"/>
          <w:szCs w:val="20"/>
        </w:rPr>
        <w:t>is working with SBI to get the AFIS print packet interface operational</w:t>
      </w:r>
      <w:r w:rsidRPr="00EE6CA3">
        <w:rPr>
          <w:rFonts w:ascii="Arial Narrow" w:hAnsi="Arial Narrow"/>
          <w:sz w:val="20"/>
          <w:szCs w:val="20"/>
        </w:rPr>
        <w:t>.</w:t>
      </w:r>
    </w:p>
    <w:p w:rsidR="00EE6CA3" w:rsidRPr="007269CD" w:rsidRDefault="00EE6CA3" w:rsidP="00EE6CA3">
      <w:pPr>
        <w:numPr>
          <w:ilvl w:val="0"/>
          <w:numId w:val="16"/>
        </w:numPr>
        <w:spacing w:line="240" w:lineRule="auto"/>
        <w:rPr>
          <w:rFonts w:ascii="Arial Narrow" w:hAnsi="Arial Narrow" w:cs="Arial"/>
          <w:sz w:val="20"/>
          <w:szCs w:val="20"/>
        </w:rPr>
      </w:pPr>
      <w:r w:rsidRPr="007269CD">
        <w:rPr>
          <w:rFonts w:ascii="Arial Narrow" w:hAnsi="Arial Narrow" w:cs="Arial"/>
          <w:sz w:val="20"/>
          <w:szCs w:val="20"/>
          <w:u w:val="single"/>
        </w:rPr>
        <w:t>Building Interface DOE/CJIS</w:t>
      </w:r>
      <w:r w:rsidRPr="007269CD">
        <w:rPr>
          <w:rFonts w:ascii="Arial Narrow" w:hAnsi="Arial Narrow" w:cs="Arial"/>
          <w:sz w:val="20"/>
          <w:szCs w:val="20"/>
        </w:rPr>
        <w:t xml:space="preserve"> – A request made by DELJIS to add a start date and an end date to the data fields was sent to PHRST.  There has been a positive response that this is possible so DELJIS can accurately contact the current employer.</w:t>
      </w:r>
    </w:p>
    <w:p w:rsidR="00EE6CA3" w:rsidRPr="007269CD" w:rsidRDefault="00EE6CA3" w:rsidP="00EE6CA3">
      <w:pPr>
        <w:numPr>
          <w:ilvl w:val="0"/>
          <w:numId w:val="16"/>
        </w:numPr>
        <w:spacing w:line="240" w:lineRule="auto"/>
        <w:contextualSpacing/>
        <w:rPr>
          <w:rFonts w:ascii="Arial Narrow" w:hAnsi="Arial Narrow" w:cs="Arial"/>
          <w:sz w:val="20"/>
          <w:szCs w:val="20"/>
        </w:rPr>
      </w:pPr>
      <w:r w:rsidRPr="007269CD">
        <w:rPr>
          <w:rFonts w:ascii="Arial Narrow" w:hAnsi="Arial Narrow" w:cs="Arial"/>
          <w:sz w:val="20"/>
          <w:szCs w:val="20"/>
          <w:u w:val="single"/>
        </w:rPr>
        <w:t>CAD Interface</w:t>
      </w:r>
      <w:r w:rsidRPr="007269CD">
        <w:rPr>
          <w:rFonts w:ascii="Arial Narrow" w:hAnsi="Arial Narrow" w:cs="Arial"/>
          <w:sz w:val="20"/>
          <w:szCs w:val="20"/>
        </w:rPr>
        <w:t xml:space="preserve"> – Meeting with </w:t>
      </w:r>
      <w:r w:rsidR="001C54FF">
        <w:rPr>
          <w:rFonts w:ascii="Arial Narrow" w:hAnsi="Arial Narrow" w:cs="Arial"/>
          <w:sz w:val="20"/>
          <w:szCs w:val="20"/>
        </w:rPr>
        <w:t>the vendor to see how the data transfer</w:t>
      </w:r>
      <w:r w:rsidRPr="007269CD">
        <w:rPr>
          <w:rFonts w:ascii="Arial Narrow" w:hAnsi="Arial Narrow" w:cs="Arial"/>
          <w:sz w:val="20"/>
          <w:szCs w:val="20"/>
        </w:rPr>
        <w:t xml:space="preserve"> will be completed.  DELJIS will not sit in on the call unless there is someone from DSP or DSHS. Terry Whitham is retiring as of the end of April 2014 and we will need to find who the replacement representative needs to be there.</w:t>
      </w:r>
    </w:p>
    <w:p w:rsidR="00EE6CA3" w:rsidRPr="007269CD" w:rsidRDefault="00EE6CA3" w:rsidP="00EE6CA3">
      <w:pPr>
        <w:spacing w:line="240" w:lineRule="auto"/>
        <w:ind w:left="720"/>
        <w:contextualSpacing/>
        <w:rPr>
          <w:rFonts w:ascii="Arial Narrow" w:hAnsi="Arial Narrow" w:cs="Arial"/>
          <w:sz w:val="20"/>
          <w:szCs w:val="20"/>
        </w:rPr>
      </w:pPr>
    </w:p>
    <w:p w:rsidR="00EE6CA3" w:rsidRPr="007269CD" w:rsidRDefault="00EE6CA3" w:rsidP="00EE6CA3">
      <w:pPr>
        <w:numPr>
          <w:ilvl w:val="0"/>
          <w:numId w:val="16"/>
        </w:numPr>
        <w:spacing w:line="240" w:lineRule="auto"/>
        <w:contextualSpacing/>
        <w:rPr>
          <w:rFonts w:ascii="Arial Narrow" w:hAnsi="Arial Narrow" w:cs="Arial"/>
          <w:sz w:val="20"/>
          <w:szCs w:val="20"/>
        </w:rPr>
      </w:pPr>
      <w:r w:rsidRPr="007269CD">
        <w:rPr>
          <w:rFonts w:ascii="Arial Narrow" w:hAnsi="Arial Narrow" w:cs="Arial"/>
          <w:sz w:val="20"/>
          <w:szCs w:val="20"/>
          <w:u w:val="single"/>
        </w:rPr>
        <w:t>CARS Interface</w:t>
      </w:r>
      <w:r w:rsidRPr="007269CD">
        <w:rPr>
          <w:rFonts w:ascii="Arial Narrow" w:hAnsi="Arial Narrow" w:cs="Arial"/>
          <w:sz w:val="20"/>
          <w:szCs w:val="20"/>
        </w:rPr>
        <w:t xml:space="preserve"> – We are working on the web se</w:t>
      </w:r>
      <w:r w:rsidR="001C54FF">
        <w:rPr>
          <w:rFonts w:ascii="Arial Narrow" w:hAnsi="Arial Narrow" w:cs="Arial"/>
          <w:sz w:val="20"/>
          <w:szCs w:val="20"/>
        </w:rPr>
        <w:t>rvices but</w:t>
      </w:r>
      <w:r w:rsidRPr="007269CD">
        <w:rPr>
          <w:rFonts w:ascii="Arial Narrow" w:hAnsi="Arial Narrow" w:cs="Arial"/>
          <w:sz w:val="20"/>
          <w:szCs w:val="20"/>
        </w:rPr>
        <w:t xml:space="preserve"> DELJIS needs the IP addresses to complete xml firewall access.</w:t>
      </w:r>
    </w:p>
    <w:p w:rsidR="00EE6CA3" w:rsidRPr="007269CD" w:rsidRDefault="00EE6CA3" w:rsidP="00EE6CA3">
      <w:pPr>
        <w:spacing w:line="240" w:lineRule="auto"/>
        <w:ind w:left="720"/>
        <w:contextualSpacing/>
        <w:rPr>
          <w:rFonts w:ascii="Arial Narrow" w:hAnsi="Arial Narrow" w:cs="Arial"/>
          <w:sz w:val="20"/>
          <w:szCs w:val="20"/>
        </w:rPr>
      </w:pPr>
    </w:p>
    <w:p w:rsidR="00EE6CA3" w:rsidRPr="007269CD" w:rsidRDefault="00EE6CA3" w:rsidP="00EE6CA3">
      <w:pPr>
        <w:numPr>
          <w:ilvl w:val="0"/>
          <w:numId w:val="16"/>
        </w:numPr>
        <w:spacing w:line="240" w:lineRule="auto"/>
        <w:contextualSpacing/>
        <w:rPr>
          <w:rFonts w:ascii="Arial Narrow" w:hAnsi="Arial Narrow" w:cs="Arial"/>
          <w:sz w:val="20"/>
          <w:szCs w:val="20"/>
        </w:rPr>
      </w:pPr>
      <w:r w:rsidRPr="007269CD">
        <w:rPr>
          <w:rFonts w:ascii="Arial Narrow" w:hAnsi="Arial Narrow" w:cs="Arial"/>
          <w:sz w:val="20"/>
          <w:szCs w:val="20"/>
          <w:u w:val="single"/>
        </w:rPr>
        <w:t xml:space="preserve">DCI Message Switcher Modernization </w:t>
      </w:r>
      <w:r w:rsidRPr="007269CD">
        <w:rPr>
          <w:rFonts w:ascii="Arial Narrow" w:hAnsi="Arial Narrow" w:cs="Arial"/>
          <w:sz w:val="20"/>
          <w:szCs w:val="20"/>
        </w:rPr>
        <w:t>– We are working with the vendor on some of the searches that can be completed such as wanted persons and stolen vehicles.  Additional fields needed for wanted person name search.</w:t>
      </w:r>
    </w:p>
    <w:p w:rsidR="00EE6CA3" w:rsidRPr="007269CD" w:rsidRDefault="00EE6CA3" w:rsidP="00EE6CA3">
      <w:pPr>
        <w:spacing w:line="240" w:lineRule="auto"/>
        <w:contextualSpacing/>
        <w:rPr>
          <w:rFonts w:ascii="Arial Narrow" w:hAnsi="Arial Narrow" w:cs="Arial"/>
          <w:sz w:val="20"/>
          <w:szCs w:val="20"/>
          <w:u w:val="single"/>
        </w:rPr>
      </w:pPr>
    </w:p>
    <w:p w:rsidR="00EE6CA3" w:rsidRPr="007269CD" w:rsidRDefault="00EE6CA3" w:rsidP="00EE6CA3">
      <w:pPr>
        <w:numPr>
          <w:ilvl w:val="0"/>
          <w:numId w:val="16"/>
        </w:numPr>
        <w:spacing w:line="240" w:lineRule="auto"/>
        <w:contextualSpacing/>
        <w:rPr>
          <w:rFonts w:ascii="Arial Narrow" w:hAnsi="Arial Narrow" w:cs="Arial"/>
          <w:sz w:val="20"/>
          <w:szCs w:val="20"/>
          <w:u w:val="single"/>
        </w:rPr>
      </w:pPr>
      <w:r w:rsidRPr="007269CD">
        <w:rPr>
          <w:rFonts w:ascii="Arial Narrow" w:hAnsi="Arial Narrow" w:cs="Arial"/>
          <w:sz w:val="20"/>
          <w:szCs w:val="20"/>
          <w:u w:val="single"/>
        </w:rPr>
        <w:t>Family Court Financials</w:t>
      </w:r>
      <w:r w:rsidRPr="007269CD">
        <w:rPr>
          <w:rFonts w:ascii="Arial Narrow" w:hAnsi="Arial Narrow" w:cs="Arial"/>
          <w:sz w:val="20"/>
          <w:szCs w:val="20"/>
        </w:rPr>
        <w:t xml:space="preserve"> – JIC has begun there their coding on their programs and once completed it will be turned over to Family Court for testing.</w:t>
      </w:r>
    </w:p>
    <w:p w:rsidR="00EE6CA3" w:rsidRPr="007269CD" w:rsidRDefault="00EE6CA3" w:rsidP="00EE6CA3">
      <w:pPr>
        <w:spacing w:line="240" w:lineRule="auto"/>
        <w:contextualSpacing/>
        <w:rPr>
          <w:rFonts w:ascii="Arial Narrow" w:hAnsi="Arial Narrow" w:cs="Arial"/>
          <w:sz w:val="20"/>
          <w:szCs w:val="20"/>
          <w:u w:val="single"/>
        </w:rPr>
      </w:pPr>
    </w:p>
    <w:p w:rsidR="00EE6CA3" w:rsidRPr="007269CD" w:rsidRDefault="00EE6CA3" w:rsidP="00EE6CA3">
      <w:pPr>
        <w:numPr>
          <w:ilvl w:val="0"/>
          <w:numId w:val="16"/>
        </w:numPr>
        <w:spacing w:line="240" w:lineRule="auto"/>
        <w:contextualSpacing/>
        <w:rPr>
          <w:rFonts w:ascii="Arial Narrow" w:hAnsi="Arial Narrow" w:cs="Arial"/>
          <w:sz w:val="20"/>
          <w:szCs w:val="20"/>
          <w:u w:val="single"/>
        </w:rPr>
      </w:pPr>
      <w:r w:rsidRPr="007269CD">
        <w:rPr>
          <w:rFonts w:ascii="Arial Narrow" w:hAnsi="Arial Narrow" w:cs="Arial"/>
          <w:sz w:val="20"/>
          <w:szCs w:val="20"/>
          <w:u w:val="single"/>
        </w:rPr>
        <w:t>Kiosk Interface</w:t>
      </w:r>
      <w:r w:rsidRPr="007269CD">
        <w:rPr>
          <w:rFonts w:ascii="Arial Narrow" w:hAnsi="Arial Narrow" w:cs="Arial"/>
          <w:sz w:val="20"/>
          <w:szCs w:val="20"/>
        </w:rPr>
        <w:t xml:space="preserve"> – OSCCE will have a meeting within the next two weeks since the programming has been completed.  DELJIS is waiting on vendor to complete their changes so testing can begin.  </w:t>
      </w:r>
    </w:p>
    <w:p w:rsidR="00EE6CA3" w:rsidRPr="007269CD" w:rsidRDefault="00EE6CA3" w:rsidP="00EE6CA3">
      <w:pPr>
        <w:spacing w:line="240" w:lineRule="auto"/>
        <w:ind w:left="720"/>
        <w:contextualSpacing/>
        <w:rPr>
          <w:rFonts w:ascii="Arial Narrow" w:hAnsi="Arial Narrow" w:cs="Arial"/>
          <w:sz w:val="20"/>
          <w:szCs w:val="20"/>
          <w:u w:val="single"/>
        </w:rPr>
      </w:pPr>
    </w:p>
    <w:p w:rsidR="00EE6CA3" w:rsidRPr="007269CD" w:rsidRDefault="00EE6CA3" w:rsidP="00EE6CA3">
      <w:pPr>
        <w:numPr>
          <w:ilvl w:val="0"/>
          <w:numId w:val="16"/>
        </w:numPr>
        <w:spacing w:line="240" w:lineRule="auto"/>
        <w:contextualSpacing/>
        <w:rPr>
          <w:rFonts w:ascii="Arial Narrow" w:hAnsi="Arial Narrow" w:cs="Arial"/>
          <w:sz w:val="20"/>
          <w:szCs w:val="20"/>
          <w:u w:val="single"/>
        </w:rPr>
      </w:pPr>
      <w:r w:rsidRPr="007269CD">
        <w:rPr>
          <w:rFonts w:ascii="Arial Narrow" w:hAnsi="Arial Narrow" w:cs="Arial"/>
          <w:sz w:val="20"/>
          <w:szCs w:val="20"/>
          <w:u w:val="single"/>
        </w:rPr>
        <w:t>LEISS Re-write</w:t>
      </w:r>
      <w:r w:rsidRPr="007269CD">
        <w:rPr>
          <w:rFonts w:ascii="Arial Narrow" w:hAnsi="Arial Narrow" w:cs="Arial"/>
          <w:sz w:val="20"/>
          <w:szCs w:val="20"/>
        </w:rPr>
        <w:t xml:space="preserve"> – DELJIS is close t0 75% complete with the complaint and warrant side.  Work has begun warrant/summons document print.  There will be a demo in April at the LEUG meeting.</w:t>
      </w:r>
    </w:p>
    <w:p w:rsidR="00EE6CA3" w:rsidRPr="007269CD" w:rsidRDefault="00EE6CA3" w:rsidP="00EE6CA3">
      <w:pPr>
        <w:spacing w:line="240" w:lineRule="auto"/>
        <w:contextualSpacing/>
        <w:rPr>
          <w:rFonts w:ascii="Arial Narrow" w:hAnsi="Arial Narrow" w:cs="Arial"/>
          <w:sz w:val="20"/>
          <w:szCs w:val="20"/>
          <w:u w:val="single"/>
        </w:rPr>
      </w:pPr>
    </w:p>
    <w:p w:rsidR="00EE6CA3" w:rsidRPr="001C54FF" w:rsidRDefault="00EE6CA3" w:rsidP="00EE6CA3">
      <w:pPr>
        <w:numPr>
          <w:ilvl w:val="0"/>
          <w:numId w:val="16"/>
        </w:numPr>
        <w:spacing w:line="240" w:lineRule="auto"/>
        <w:contextualSpacing/>
        <w:rPr>
          <w:rFonts w:ascii="Arial Narrow" w:hAnsi="Arial Narrow" w:cs="Arial"/>
          <w:sz w:val="20"/>
          <w:szCs w:val="20"/>
          <w:u w:val="single"/>
        </w:rPr>
      </w:pPr>
      <w:r w:rsidRPr="00E536A0">
        <w:rPr>
          <w:rFonts w:ascii="Arial Narrow" w:hAnsi="Arial Narrow" w:cs="Arial"/>
          <w:sz w:val="20"/>
          <w:szCs w:val="20"/>
          <w:u w:val="single"/>
        </w:rPr>
        <w:t>Mental Health Records</w:t>
      </w:r>
      <w:r w:rsidRPr="00E536A0">
        <w:rPr>
          <w:rFonts w:ascii="Arial Narrow" w:hAnsi="Arial Narrow" w:cs="Arial"/>
          <w:sz w:val="20"/>
          <w:szCs w:val="20"/>
        </w:rPr>
        <w:t xml:space="preserve"> – Working with DOJ and getting close to an AG’s opinion as well as working through some records that need to be updated.  </w:t>
      </w:r>
    </w:p>
    <w:p w:rsidR="001C54FF" w:rsidRPr="00E536A0" w:rsidRDefault="001C54FF" w:rsidP="001C54FF">
      <w:pPr>
        <w:spacing w:line="240" w:lineRule="auto"/>
        <w:contextualSpacing/>
        <w:rPr>
          <w:rFonts w:ascii="Arial Narrow" w:hAnsi="Arial Narrow" w:cs="Arial"/>
          <w:sz w:val="20"/>
          <w:szCs w:val="20"/>
          <w:u w:val="single"/>
        </w:rPr>
      </w:pPr>
    </w:p>
    <w:p w:rsidR="00EE6CA3" w:rsidRPr="007269CD" w:rsidRDefault="00EE6CA3" w:rsidP="00EE6CA3">
      <w:pPr>
        <w:numPr>
          <w:ilvl w:val="0"/>
          <w:numId w:val="16"/>
        </w:numPr>
        <w:spacing w:line="240" w:lineRule="auto"/>
        <w:contextualSpacing/>
        <w:rPr>
          <w:rFonts w:ascii="Arial Narrow" w:hAnsi="Arial Narrow" w:cs="Arial"/>
          <w:sz w:val="20"/>
          <w:szCs w:val="20"/>
          <w:u w:val="single"/>
        </w:rPr>
      </w:pPr>
      <w:r w:rsidRPr="007269CD">
        <w:rPr>
          <w:rFonts w:ascii="Arial Narrow" w:hAnsi="Arial Narrow" w:cs="Arial"/>
          <w:sz w:val="20"/>
          <w:szCs w:val="20"/>
          <w:u w:val="single"/>
        </w:rPr>
        <w:t>Printing to the Cannon Printers</w:t>
      </w:r>
      <w:r w:rsidRPr="007269CD">
        <w:rPr>
          <w:rFonts w:ascii="Arial Narrow" w:hAnsi="Arial Narrow" w:cs="Arial"/>
          <w:sz w:val="20"/>
          <w:szCs w:val="20"/>
        </w:rPr>
        <w:t xml:space="preserve"> – DTI </w:t>
      </w:r>
      <w:r w:rsidR="001C54FF">
        <w:rPr>
          <w:rFonts w:ascii="Arial Narrow" w:hAnsi="Arial Narrow" w:cs="Arial"/>
          <w:sz w:val="20"/>
          <w:szCs w:val="20"/>
        </w:rPr>
        <w:t>was working on a way to replace the extend net boxes; however, they were not successful</w:t>
      </w:r>
      <w:r w:rsidRPr="007269CD">
        <w:rPr>
          <w:rFonts w:ascii="Arial Narrow" w:hAnsi="Arial Narrow" w:cs="Arial"/>
          <w:sz w:val="20"/>
          <w:szCs w:val="20"/>
        </w:rPr>
        <w:t>.</w:t>
      </w:r>
      <w:r w:rsidR="001C54FF">
        <w:rPr>
          <w:rFonts w:ascii="Arial Narrow" w:hAnsi="Arial Narrow" w:cs="Arial"/>
          <w:sz w:val="20"/>
          <w:szCs w:val="20"/>
        </w:rPr>
        <w:t xml:space="preserve">  This needs to be completed since some forms need </w:t>
      </w:r>
      <w:r w:rsidR="00AA5E9D">
        <w:rPr>
          <w:rFonts w:ascii="Arial Narrow" w:hAnsi="Arial Narrow" w:cs="Arial"/>
          <w:sz w:val="20"/>
          <w:szCs w:val="20"/>
        </w:rPr>
        <w:t xml:space="preserve">to be updated. </w:t>
      </w:r>
    </w:p>
    <w:p w:rsidR="00EE6CA3" w:rsidRPr="007269CD" w:rsidRDefault="00EE6CA3" w:rsidP="00EE6CA3">
      <w:pPr>
        <w:spacing w:line="240" w:lineRule="auto"/>
        <w:ind w:left="720"/>
        <w:contextualSpacing/>
        <w:rPr>
          <w:rFonts w:ascii="Arial Narrow" w:hAnsi="Arial Narrow" w:cs="Arial"/>
          <w:sz w:val="20"/>
          <w:szCs w:val="20"/>
          <w:u w:val="single"/>
        </w:rPr>
      </w:pPr>
    </w:p>
    <w:p w:rsidR="00EE6CA3" w:rsidRPr="007269CD" w:rsidRDefault="00EE6CA3" w:rsidP="00EE6CA3">
      <w:pPr>
        <w:numPr>
          <w:ilvl w:val="0"/>
          <w:numId w:val="16"/>
        </w:numPr>
        <w:spacing w:line="240" w:lineRule="auto"/>
        <w:contextualSpacing/>
        <w:rPr>
          <w:rFonts w:ascii="Arial Narrow" w:hAnsi="Arial Narrow" w:cs="Arial"/>
          <w:sz w:val="20"/>
          <w:szCs w:val="20"/>
          <w:u w:val="single"/>
        </w:rPr>
      </w:pPr>
      <w:r w:rsidRPr="007269CD">
        <w:rPr>
          <w:rFonts w:ascii="Arial Narrow" w:hAnsi="Arial Narrow" w:cs="Arial"/>
          <w:sz w:val="20"/>
          <w:szCs w:val="20"/>
          <w:u w:val="single"/>
        </w:rPr>
        <w:t>Red Light/Green Light</w:t>
      </w:r>
      <w:r w:rsidRPr="007269CD">
        <w:rPr>
          <w:rFonts w:ascii="Arial Narrow" w:hAnsi="Arial Narrow" w:cs="Arial"/>
          <w:sz w:val="20"/>
          <w:szCs w:val="20"/>
        </w:rPr>
        <w:t xml:space="preserve"> – Pass or fail to enter</w:t>
      </w:r>
      <w:r>
        <w:rPr>
          <w:rFonts w:ascii="Arial Narrow" w:hAnsi="Arial Narrow" w:cs="Arial"/>
          <w:sz w:val="20"/>
          <w:szCs w:val="20"/>
        </w:rPr>
        <w:t xml:space="preserve"> is a</w:t>
      </w:r>
      <w:r w:rsidRPr="007269CD">
        <w:rPr>
          <w:rFonts w:ascii="Arial Narrow" w:hAnsi="Arial Narrow" w:cs="Arial"/>
          <w:sz w:val="20"/>
          <w:szCs w:val="20"/>
        </w:rPr>
        <w:t xml:space="preserve"> school project and there was a meeting with Advantech.  SBI has given permission for tier 2 and 3 but not un</w:t>
      </w:r>
      <w:r>
        <w:rPr>
          <w:rFonts w:ascii="Arial Narrow" w:hAnsi="Arial Narrow" w:cs="Arial"/>
          <w:sz w:val="20"/>
          <w:szCs w:val="20"/>
        </w:rPr>
        <w:t>-</w:t>
      </w:r>
      <w:r w:rsidRPr="007269CD">
        <w:rPr>
          <w:rFonts w:ascii="Arial Narrow" w:hAnsi="Arial Narrow" w:cs="Arial"/>
          <w:sz w:val="20"/>
          <w:szCs w:val="20"/>
        </w:rPr>
        <w:t xml:space="preserve">tiered </w:t>
      </w:r>
      <w:r>
        <w:rPr>
          <w:rFonts w:ascii="Arial Narrow" w:hAnsi="Arial Narrow" w:cs="Arial"/>
          <w:sz w:val="20"/>
          <w:szCs w:val="20"/>
        </w:rPr>
        <w:t xml:space="preserve">sex </w:t>
      </w:r>
      <w:r w:rsidRPr="007269CD">
        <w:rPr>
          <w:rFonts w:ascii="Arial Narrow" w:hAnsi="Arial Narrow" w:cs="Arial"/>
          <w:sz w:val="20"/>
          <w:szCs w:val="20"/>
        </w:rPr>
        <w:t>offenders</w:t>
      </w:r>
      <w:r>
        <w:rPr>
          <w:rFonts w:ascii="Arial Narrow" w:hAnsi="Arial Narrow" w:cs="Arial"/>
          <w:sz w:val="20"/>
          <w:szCs w:val="20"/>
        </w:rPr>
        <w:t xml:space="preserve"> to be released</w:t>
      </w:r>
      <w:r w:rsidRPr="007269CD">
        <w:rPr>
          <w:rFonts w:ascii="Arial Narrow" w:hAnsi="Arial Narrow" w:cs="Arial"/>
          <w:sz w:val="20"/>
          <w:szCs w:val="20"/>
        </w:rPr>
        <w:t>.  The school asked if there was a way to let people know that there is a current PFA.  Mr. Agne stated that they can.</w:t>
      </w:r>
    </w:p>
    <w:p w:rsidR="00EE6CA3" w:rsidRPr="007269CD" w:rsidRDefault="00EE6CA3" w:rsidP="00EE6CA3">
      <w:pPr>
        <w:spacing w:line="240" w:lineRule="auto"/>
        <w:contextualSpacing/>
        <w:rPr>
          <w:rFonts w:ascii="Arial Narrow" w:hAnsi="Arial Narrow" w:cs="Arial"/>
          <w:sz w:val="20"/>
          <w:szCs w:val="20"/>
          <w:u w:val="single"/>
        </w:rPr>
      </w:pPr>
    </w:p>
    <w:p w:rsidR="00EE6CA3" w:rsidRPr="007269CD" w:rsidRDefault="00EE6CA3" w:rsidP="00EE6CA3">
      <w:pPr>
        <w:numPr>
          <w:ilvl w:val="0"/>
          <w:numId w:val="16"/>
        </w:numPr>
        <w:spacing w:line="240" w:lineRule="auto"/>
        <w:contextualSpacing/>
        <w:rPr>
          <w:rFonts w:ascii="Arial Narrow" w:hAnsi="Arial Narrow" w:cs="Arial"/>
          <w:sz w:val="20"/>
          <w:szCs w:val="20"/>
          <w:u w:val="single"/>
        </w:rPr>
      </w:pPr>
      <w:r w:rsidRPr="007269CD">
        <w:rPr>
          <w:rFonts w:ascii="Arial Narrow" w:hAnsi="Arial Narrow" w:cs="Arial"/>
          <w:sz w:val="20"/>
          <w:szCs w:val="20"/>
          <w:u w:val="single"/>
        </w:rPr>
        <w:t>School Reporting of Active Warrants</w:t>
      </w:r>
      <w:r w:rsidRPr="007269CD">
        <w:rPr>
          <w:rFonts w:ascii="Arial Narrow" w:hAnsi="Arial Narrow" w:cs="Arial"/>
          <w:sz w:val="20"/>
          <w:szCs w:val="20"/>
        </w:rPr>
        <w:t xml:space="preserve"> – The SRO’s at each school will get notices that there are some warrants for the students that they attend.  This is intended to help not hinder the education process.</w:t>
      </w:r>
    </w:p>
    <w:p w:rsidR="00EE6CA3" w:rsidRPr="007269CD" w:rsidRDefault="00EE6CA3" w:rsidP="00EE6CA3">
      <w:pPr>
        <w:spacing w:line="240" w:lineRule="auto"/>
        <w:contextualSpacing/>
        <w:rPr>
          <w:rFonts w:ascii="Arial Narrow" w:hAnsi="Arial Narrow" w:cs="Arial"/>
          <w:sz w:val="20"/>
          <w:szCs w:val="20"/>
          <w:u w:val="single"/>
        </w:rPr>
      </w:pPr>
    </w:p>
    <w:p w:rsidR="00EE6CA3" w:rsidRPr="00AE2A6B" w:rsidRDefault="00EE6CA3" w:rsidP="00EE6CA3">
      <w:pPr>
        <w:numPr>
          <w:ilvl w:val="0"/>
          <w:numId w:val="16"/>
        </w:numPr>
        <w:spacing w:line="240" w:lineRule="auto"/>
        <w:contextualSpacing/>
        <w:rPr>
          <w:rFonts w:ascii="Arial Narrow" w:hAnsi="Arial Narrow" w:cs="Arial"/>
          <w:sz w:val="20"/>
          <w:szCs w:val="20"/>
          <w:u w:val="single"/>
        </w:rPr>
      </w:pPr>
      <w:r w:rsidRPr="00AE2A6B">
        <w:rPr>
          <w:rFonts w:ascii="Arial Narrow" w:hAnsi="Arial Narrow" w:cs="Arial"/>
          <w:sz w:val="20"/>
          <w:szCs w:val="20"/>
          <w:u w:val="single"/>
        </w:rPr>
        <w:t>Search Warrants</w:t>
      </w:r>
      <w:r w:rsidRPr="00AE2A6B">
        <w:rPr>
          <w:rFonts w:ascii="Arial Narrow" w:hAnsi="Arial Narrow" w:cs="Arial"/>
          <w:sz w:val="20"/>
          <w:szCs w:val="20"/>
        </w:rPr>
        <w:t xml:space="preserve"> – These will be addressed after the new LEISS has been completed and deployed; then enhancements will be made.</w:t>
      </w:r>
    </w:p>
    <w:p w:rsidR="00EE6CA3" w:rsidRPr="00AE2A6B" w:rsidRDefault="00EE6CA3" w:rsidP="00EE6CA3">
      <w:pPr>
        <w:contextualSpacing/>
        <w:rPr>
          <w:rFonts w:ascii="Arial Narrow" w:hAnsi="Arial Narrow" w:cs="Arial"/>
          <w:sz w:val="20"/>
          <w:szCs w:val="20"/>
          <w:u w:val="single"/>
        </w:rPr>
      </w:pPr>
    </w:p>
    <w:p w:rsidR="00EE6CA3" w:rsidRPr="00EE6CA3" w:rsidRDefault="00EE6CA3" w:rsidP="00EE6CA3">
      <w:pPr>
        <w:numPr>
          <w:ilvl w:val="0"/>
          <w:numId w:val="16"/>
        </w:numPr>
        <w:spacing w:line="240" w:lineRule="auto"/>
        <w:contextualSpacing/>
        <w:rPr>
          <w:rFonts w:ascii="Arial Narrow" w:hAnsi="Arial Narrow" w:cs="Arial"/>
          <w:sz w:val="20"/>
          <w:szCs w:val="20"/>
          <w:u w:val="single"/>
        </w:rPr>
      </w:pPr>
      <w:r w:rsidRPr="007269CD">
        <w:rPr>
          <w:rFonts w:ascii="Arial Narrow" w:hAnsi="Arial Narrow" w:cs="Arial"/>
          <w:sz w:val="20"/>
          <w:szCs w:val="20"/>
          <w:u w:val="single"/>
        </w:rPr>
        <w:t>Web Alerts</w:t>
      </w:r>
      <w:r>
        <w:rPr>
          <w:rFonts w:ascii="Arial Narrow" w:hAnsi="Arial Narrow" w:cs="Arial"/>
          <w:sz w:val="20"/>
          <w:szCs w:val="20"/>
        </w:rPr>
        <w:t xml:space="preserve"> – DELJIS is working on this internally on programming and will be moving to another web portal. </w:t>
      </w:r>
    </w:p>
    <w:p w:rsidR="00C22DAA" w:rsidRPr="00396A4D" w:rsidRDefault="00FB0CB7" w:rsidP="00396A4D">
      <w:pPr>
        <w:pStyle w:val="ListParagraph"/>
        <w:numPr>
          <w:ilvl w:val="0"/>
          <w:numId w:val="10"/>
        </w:numPr>
        <w:spacing w:line="240" w:lineRule="auto"/>
        <w:rPr>
          <w:rFonts w:ascii="Arial Narrow" w:hAnsi="Arial Narrow"/>
          <w:b/>
          <w:sz w:val="20"/>
          <w:szCs w:val="20"/>
        </w:rPr>
      </w:pPr>
      <w:r w:rsidRPr="00396A4D">
        <w:rPr>
          <w:rFonts w:ascii="Arial Narrow" w:hAnsi="Arial Narrow"/>
          <w:sz w:val="20"/>
          <w:szCs w:val="20"/>
          <w:u w:val="single"/>
        </w:rPr>
        <w:t xml:space="preserve"> </w:t>
      </w:r>
      <w:r w:rsidR="00FC2168" w:rsidRPr="00396A4D">
        <w:rPr>
          <w:rFonts w:ascii="Arial Narrow" w:hAnsi="Arial Narrow"/>
          <w:b/>
          <w:sz w:val="20"/>
          <w:szCs w:val="20"/>
          <w:u w:val="single"/>
        </w:rPr>
        <w:t xml:space="preserve">NEW </w:t>
      </w:r>
      <w:r w:rsidRPr="00396A4D">
        <w:rPr>
          <w:rFonts w:ascii="Arial Narrow" w:hAnsi="Arial Narrow"/>
          <w:b/>
          <w:sz w:val="20"/>
          <w:szCs w:val="20"/>
          <w:u w:val="single"/>
        </w:rPr>
        <w:t>BUSINESS</w:t>
      </w:r>
    </w:p>
    <w:p w:rsidR="00C22DAA" w:rsidRPr="00396A4D" w:rsidRDefault="00C22DAA" w:rsidP="00396A4D">
      <w:pPr>
        <w:pStyle w:val="ListParagraph"/>
        <w:spacing w:line="240" w:lineRule="auto"/>
        <w:ind w:left="1080"/>
        <w:rPr>
          <w:rFonts w:ascii="Arial Narrow" w:hAnsi="Arial Narrow"/>
          <w:b/>
          <w:sz w:val="20"/>
          <w:szCs w:val="20"/>
        </w:rPr>
      </w:pPr>
    </w:p>
    <w:p w:rsidR="008877EB" w:rsidRPr="00396A4D" w:rsidRDefault="005676E4" w:rsidP="00396A4D">
      <w:pPr>
        <w:pStyle w:val="ListParagraph"/>
        <w:numPr>
          <w:ilvl w:val="0"/>
          <w:numId w:val="12"/>
        </w:numPr>
        <w:spacing w:line="240" w:lineRule="auto"/>
        <w:ind w:left="2160"/>
        <w:rPr>
          <w:rFonts w:ascii="Arial Narrow" w:hAnsi="Arial Narrow"/>
          <w:sz w:val="20"/>
          <w:szCs w:val="20"/>
        </w:rPr>
      </w:pPr>
      <w:r w:rsidRPr="00396A4D">
        <w:rPr>
          <w:rFonts w:ascii="Arial Narrow" w:hAnsi="Arial Narrow"/>
          <w:b/>
          <w:sz w:val="20"/>
          <w:szCs w:val="20"/>
          <w:u w:val="single"/>
        </w:rPr>
        <w:t>Election of Officers</w:t>
      </w:r>
      <w:r w:rsidR="001C54FF">
        <w:rPr>
          <w:rFonts w:ascii="Arial Narrow" w:hAnsi="Arial Narrow"/>
          <w:sz w:val="20"/>
          <w:szCs w:val="20"/>
        </w:rPr>
        <w:t xml:space="preserve"> – B</w:t>
      </w:r>
      <w:r w:rsidRPr="00396A4D">
        <w:rPr>
          <w:rFonts w:ascii="Arial Narrow" w:hAnsi="Arial Narrow"/>
          <w:sz w:val="20"/>
          <w:szCs w:val="20"/>
        </w:rPr>
        <w:t>allot</w:t>
      </w:r>
      <w:r w:rsidR="001C54FF">
        <w:rPr>
          <w:rFonts w:ascii="Arial Narrow" w:hAnsi="Arial Narrow"/>
          <w:sz w:val="20"/>
          <w:szCs w:val="20"/>
        </w:rPr>
        <w:t>s</w:t>
      </w:r>
      <w:r w:rsidRPr="00396A4D">
        <w:rPr>
          <w:rFonts w:ascii="Arial Narrow" w:hAnsi="Arial Narrow"/>
          <w:sz w:val="20"/>
          <w:szCs w:val="20"/>
        </w:rPr>
        <w:t xml:space="preserve"> </w:t>
      </w:r>
      <w:r w:rsidR="001C54FF">
        <w:rPr>
          <w:rFonts w:ascii="Arial Narrow" w:hAnsi="Arial Narrow"/>
          <w:sz w:val="20"/>
          <w:szCs w:val="20"/>
        </w:rPr>
        <w:t>were distributed to voting members of the Board.  The Slate of Officers was presented</w:t>
      </w:r>
      <w:r w:rsidRPr="00396A4D">
        <w:rPr>
          <w:rFonts w:ascii="Arial Narrow" w:hAnsi="Arial Narrow"/>
          <w:sz w:val="20"/>
          <w:szCs w:val="20"/>
        </w:rPr>
        <w:t>.</w:t>
      </w:r>
      <w:r w:rsidR="001C54FF">
        <w:rPr>
          <w:rFonts w:ascii="Arial Narrow" w:hAnsi="Arial Narrow"/>
          <w:sz w:val="20"/>
          <w:szCs w:val="20"/>
        </w:rPr>
        <w:t xml:space="preserve">  The ballots collected and tallied.  The Slate of Officers presented below passed unanimously.</w:t>
      </w:r>
      <w:r w:rsidRPr="00396A4D">
        <w:rPr>
          <w:rFonts w:ascii="Arial Narrow" w:hAnsi="Arial Narrow"/>
          <w:sz w:val="20"/>
          <w:szCs w:val="20"/>
        </w:rPr>
        <w:t xml:space="preserve">  </w:t>
      </w:r>
    </w:p>
    <w:p w:rsidR="005676E4" w:rsidRPr="00396A4D" w:rsidRDefault="005676E4" w:rsidP="00396A4D">
      <w:pPr>
        <w:pStyle w:val="ListParagraph"/>
        <w:spacing w:line="240" w:lineRule="auto"/>
        <w:ind w:left="2160"/>
        <w:rPr>
          <w:rFonts w:ascii="Arial Narrow" w:hAnsi="Arial Narrow"/>
          <w:b/>
          <w:sz w:val="20"/>
          <w:szCs w:val="20"/>
          <w:u w:val="single"/>
        </w:rPr>
      </w:pPr>
    </w:p>
    <w:p w:rsidR="005676E4" w:rsidRPr="00396A4D" w:rsidRDefault="005676E4" w:rsidP="00396A4D">
      <w:pPr>
        <w:pStyle w:val="ListParagraph"/>
        <w:spacing w:line="240" w:lineRule="auto"/>
        <w:ind w:left="3600"/>
        <w:rPr>
          <w:rFonts w:ascii="Arial Narrow" w:hAnsi="Arial Narrow"/>
          <w:b/>
          <w:sz w:val="20"/>
          <w:szCs w:val="20"/>
          <w:u w:val="single"/>
        </w:rPr>
      </w:pPr>
      <w:r w:rsidRPr="00396A4D">
        <w:rPr>
          <w:rFonts w:ascii="Arial Narrow" w:hAnsi="Arial Narrow"/>
          <w:b/>
          <w:sz w:val="20"/>
          <w:szCs w:val="20"/>
          <w:u w:val="single"/>
        </w:rPr>
        <w:t>Chair – Caption John Potts</w:t>
      </w:r>
    </w:p>
    <w:p w:rsidR="005676E4" w:rsidRPr="00396A4D" w:rsidRDefault="005676E4" w:rsidP="00396A4D">
      <w:pPr>
        <w:pStyle w:val="ListParagraph"/>
        <w:spacing w:line="240" w:lineRule="auto"/>
        <w:ind w:left="3600"/>
        <w:rPr>
          <w:rFonts w:ascii="Arial Narrow" w:hAnsi="Arial Narrow"/>
          <w:b/>
          <w:sz w:val="20"/>
          <w:szCs w:val="20"/>
          <w:u w:val="single"/>
        </w:rPr>
      </w:pPr>
      <w:r w:rsidRPr="00396A4D">
        <w:rPr>
          <w:rFonts w:ascii="Arial Narrow" w:hAnsi="Arial Narrow"/>
          <w:b/>
          <w:sz w:val="20"/>
          <w:szCs w:val="20"/>
          <w:u w:val="single"/>
        </w:rPr>
        <w:t xml:space="preserve">Vice Chair – Earl McCloskey </w:t>
      </w:r>
    </w:p>
    <w:p w:rsidR="005676E4" w:rsidRPr="00396A4D" w:rsidRDefault="005676E4" w:rsidP="00396A4D">
      <w:pPr>
        <w:pStyle w:val="ListParagraph"/>
        <w:spacing w:line="240" w:lineRule="auto"/>
        <w:ind w:left="3600"/>
        <w:rPr>
          <w:rFonts w:ascii="Arial Narrow" w:hAnsi="Arial Narrow"/>
          <w:b/>
          <w:sz w:val="20"/>
          <w:szCs w:val="20"/>
          <w:u w:val="single"/>
        </w:rPr>
      </w:pPr>
      <w:r w:rsidRPr="00396A4D">
        <w:rPr>
          <w:rFonts w:ascii="Arial Narrow" w:hAnsi="Arial Narrow"/>
          <w:b/>
          <w:sz w:val="20"/>
          <w:szCs w:val="20"/>
          <w:u w:val="single"/>
        </w:rPr>
        <w:t>Secretary – Michelle Hoffman</w:t>
      </w:r>
    </w:p>
    <w:p w:rsidR="009E7202" w:rsidRPr="00396A4D" w:rsidRDefault="009E7202" w:rsidP="00396A4D">
      <w:pPr>
        <w:pStyle w:val="ListParagraph"/>
        <w:spacing w:line="240" w:lineRule="auto"/>
        <w:ind w:left="3600"/>
        <w:jc w:val="both"/>
        <w:rPr>
          <w:rFonts w:ascii="Arial Narrow" w:hAnsi="Arial Narrow"/>
          <w:sz w:val="20"/>
          <w:szCs w:val="20"/>
        </w:rPr>
      </w:pPr>
    </w:p>
    <w:p w:rsidR="00396A4D" w:rsidRDefault="00EA7030" w:rsidP="00396A4D">
      <w:pPr>
        <w:pStyle w:val="ListParagraph"/>
        <w:numPr>
          <w:ilvl w:val="0"/>
          <w:numId w:val="12"/>
        </w:numPr>
        <w:spacing w:line="240" w:lineRule="auto"/>
        <w:ind w:left="2160"/>
        <w:rPr>
          <w:rFonts w:ascii="Arial Narrow" w:hAnsi="Arial Narrow"/>
          <w:sz w:val="20"/>
          <w:szCs w:val="20"/>
        </w:rPr>
      </w:pPr>
      <w:r w:rsidRPr="00396A4D">
        <w:rPr>
          <w:rFonts w:ascii="Arial Narrow" w:hAnsi="Arial Narrow"/>
          <w:sz w:val="20"/>
          <w:szCs w:val="20"/>
        </w:rPr>
        <w:lastRenderedPageBreak/>
        <w:t>A motion was made by Mr. McCloskey and seconded by Captain Potts to bring up SBI number release to th</w:t>
      </w:r>
      <w:r w:rsidR="00396A4D">
        <w:rPr>
          <w:rFonts w:ascii="Arial Narrow" w:hAnsi="Arial Narrow"/>
          <w:sz w:val="20"/>
          <w:szCs w:val="20"/>
        </w:rPr>
        <w:t>e public for DOC related need at the April 24, 2014 meeting.</w:t>
      </w:r>
    </w:p>
    <w:p w:rsidR="00396A4D" w:rsidRPr="00396A4D" w:rsidRDefault="00396A4D" w:rsidP="00396A4D">
      <w:pPr>
        <w:pStyle w:val="ListParagraph"/>
        <w:spacing w:line="240" w:lineRule="auto"/>
        <w:ind w:left="2160"/>
        <w:rPr>
          <w:rFonts w:ascii="Arial Narrow" w:hAnsi="Arial Narrow"/>
          <w:sz w:val="20"/>
          <w:szCs w:val="20"/>
        </w:rPr>
      </w:pPr>
    </w:p>
    <w:p w:rsidR="00FC2168" w:rsidRPr="00396A4D" w:rsidRDefault="00FC2168" w:rsidP="00396A4D">
      <w:pPr>
        <w:pStyle w:val="ListParagraph"/>
        <w:numPr>
          <w:ilvl w:val="0"/>
          <w:numId w:val="10"/>
        </w:numPr>
        <w:spacing w:line="240" w:lineRule="auto"/>
        <w:rPr>
          <w:rFonts w:ascii="Arial Narrow" w:hAnsi="Arial Narrow"/>
          <w:sz w:val="20"/>
          <w:szCs w:val="20"/>
        </w:rPr>
      </w:pPr>
      <w:r w:rsidRPr="00396A4D">
        <w:rPr>
          <w:rFonts w:ascii="Arial Narrow" w:hAnsi="Arial Narrow"/>
          <w:b/>
          <w:sz w:val="20"/>
          <w:szCs w:val="20"/>
          <w:u w:val="single"/>
        </w:rPr>
        <w:t>PUBLIC COMMENT</w:t>
      </w:r>
    </w:p>
    <w:p w:rsidR="00FC2168" w:rsidRPr="00396A4D" w:rsidRDefault="00FC2168" w:rsidP="00396A4D">
      <w:pPr>
        <w:pStyle w:val="ListParagraph"/>
        <w:spacing w:line="240" w:lineRule="auto"/>
        <w:ind w:left="2160"/>
        <w:rPr>
          <w:rFonts w:ascii="Arial Narrow" w:hAnsi="Arial Narrow"/>
          <w:sz w:val="20"/>
          <w:szCs w:val="20"/>
        </w:rPr>
      </w:pPr>
    </w:p>
    <w:p w:rsidR="006E06EB" w:rsidRPr="00396A4D" w:rsidRDefault="00FC2168" w:rsidP="00396A4D">
      <w:pPr>
        <w:pStyle w:val="ListParagraph"/>
        <w:numPr>
          <w:ilvl w:val="0"/>
          <w:numId w:val="7"/>
        </w:numPr>
        <w:spacing w:line="240" w:lineRule="auto"/>
        <w:rPr>
          <w:rFonts w:ascii="Arial Narrow" w:hAnsi="Arial Narrow"/>
          <w:sz w:val="20"/>
          <w:szCs w:val="20"/>
        </w:rPr>
      </w:pPr>
      <w:r w:rsidRPr="00396A4D">
        <w:rPr>
          <w:rFonts w:ascii="Arial Narrow" w:hAnsi="Arial Narrow"/>
          <w:sz w:val="20"/>
          <w:szCs w:val="20"/>
        </w:rPr>
        <w:t>Since there was no one who attended the meeting from the public; there were no concerns or questions raised to the board.</w:t>
      </w:r>
    </w:p>
    <w:p w:rsidR="00C22DAA" w:rsidRPr="00396A4D" w:rsidRDefault="00C22DAA" w:rsidP="00396A4D">
      <w:pPr>
        <w:pStyle w:val="ListParagraph"/>
        <w:spacing w:line="240" w:lineRule="auto"/>
        <w:ind w:left="2160"/>
        <w:rPr>
          <w:rFonts w:ascii="Arial Narrow" w:hAnsi="Arial Narrow"/>
          <w:sz w:val="20"/>
          <w:szCs w:val="20"/>
        </w:rPr>
      </w:pPr>
    </w:p>
    <w:p w:rsidR="00A72DCD" w:rsidRPr="00396A4D" w:rsidRDefault="00A72DCD" w:rsidP="00396A4D">
      <w:pPr>
        <w:pStyle w:val="ListParagraph"/>
        <w:numPr>
          <w:ilvl w:val="0"/>
          <w:numId w:val="10"/>
        </w:numPr>
        <w:spacing w:line="240" w:lineRule="auto"/>
        <w:rPr>
          <w:rFonts w:ascii="Arial Narrow" w:hAnsi="Arial Narrow"/>
          <w:b/>
          <w:sz w:val="20"/>
          <w:szCs w:val="20"/>
          <w:u w:val="single"/>
        </w:rPr>
      </w:pPr>
      <w:r w:rsidRPr="00396A4D">
        <w:rPr>
          <w:rFonts w:ascii="Arial Narrow" w:hAnsi="Arial Narrow"/>
          <w:b/>
          <w:sz w:val="20"/>
          <w:szCs w:val="20"/>
          <w:u w:val="single"/>
        </w:rPr>
        <w:t>ADJOURNMENT</w:t>
      </w:r>
    </w:p>
    <w:p w:rsidR="00A72DCD" w:rsidRPr="00396A4D" w:rsidRDefault="00A72DCD" w:rsidP="00396A4D">
      <w:pPr>
        <w:pStyle w:val="ListParagraph"/>
        <w:spacing w:line="240" w:lineRule="auto"/>
        <w:ind w:left="1440"/>
        <w:rPr>
          <w:rFonts w:ascii="Arial Narrow" w:hAnsi="Arial Narrow"/>
          <w:b/>
          <w:sz w:val="20"/>
          <w:szCs w:val="20"/>
          <w:u w:val="single"/>
        </w:rPr>
      </w:pPr>
    </w:p>
    <w:p w:rsidR="00134122" w:rsidRPr="00396A4D" w:rsidRDefault="00A72DCD" w:rsidP="00396A4D">
      <w:pPr>
        <w:pStyle w:val="ListParagraph"/>
        <w:spacing w:line="240" w:lineRule="auto"/>
        <w:ind w:left="1440"/>
        <w:rPr>
          <w:rFonts w:ascii="Arial Narrow" w:hAnsi="Arial Narrow"/>
          <w:sz w:val="20"/>
          <w:szCs w:val="20"/>
        </w:rPr>
      </w:pPr>
      <w:r w:rsidRPr="00396A4D">
        <w:rPr>
          <w:rFonts w:ascii="Arial Narrow" w:hAnsi="Arial Narrow"/>
          <w:sz w:val="20"/>
          <w:szCs w:val="20"/>
        </w:rPr>
        <w:t xml:space="preserve">With no further discussion </w:t>
      </w:r>
      <w:r w:rsidR="00134122" w:rsidRPr="00396A4D">
        <w:rPr>
          <w:rFonts w:ascii="Arial Narrow" w:hAnsi="Arial Narrow"/>
          <w:sz w:val="20"/>
          <w:szCs w:val="20"/>
        </w:rPr>
        <w:t xml:space="preserve">a motion to adjourn was made by </w:t>
      </w:r>
      <w:r w:rsidR="00EA7030" w:rsidRPr="00396A4D">
        <w:rPr>
          <w:rFonts w:ascii="Arial Narrow" w:hAnsi="Arial Narrow"/>
          <w:sz w:val="20"/>
          <w:szCs w:val="20"/>
        </w:rPr>
        <w:t xml:space="preserve">Mr. McCloskey </w:t>
      </w:r>
      <w:r w:rsidR="00134122" w:rsidRPr="00396A4D">
        <w:rPr>
          <w:rFonts w:ascii="Arial Narrow" w:hAnsi="Arial Narrow"/>
          <w:sz w:val="20"/>
          <w:szCs w:val="20"/>
        </w:rPr>
        <w:t xml:space="preserve">and seconded by </w:t>
      </w:r>
      <w:r w:rsidR="00EA7030" w:rsidRPr="00396A4D">
        <w:rPr>
          <w:rFonts w:ascii="Arial Narrow" w:hAnsi="Arial Narrow"/>
          <w:sz w:val="20"/>
          <w:szCs w:val="20"/>
        </w:rPr>
        <w:t xml:space="preserve">Mr. Dempsey </w:t>
      </w:r>
      <w:r w:rsidR="00634064" w:rsidRPr="00396A4D">
        <w:rPr>
          <w:rFonts w:ascii="Arial Narrow" w:hAnsi="Arial Narrow"/>
          <w:sz w:val="20"/>
          <w:szCs w:val="20"/>
        </w:rPr>
        <w:t xml:space="preserve">at </w:t>
      </w:r>
      <w:r w:rsidR="00EA7030" w:rsidRPr="00396A4D">
        <w:rPr>
          <w:rFonts w:ascii="Arial Narrow" w:hAnsi="Arial Narrow"/>
          <w:sz w:val="20"/>
          <w:szCs w:val="20"/>
        </w:rPr>
        <w:t xml:space="preserve">11:24 </w:t>
      </w:r>
      <w:r w:rsidR="004F1CBE" w:rsidRPr="00396A4D">
        <w:rPr>
          <w:rFonts w:ascii="Arial Narrow" w:hAnsi="Arial Narrow"/>
          <w:sz w:val="20"/>
          <w:szCs w:val="20"/>
        </w:rPr>
        <w:t>a</w:t>
      </w:r>
      <w:r w:rsidR="002D55DD" w:rsidRPr="00396A4D">
        <w:rPr>
          <w:rFonts w:ascii="Arial Narrow" w:hAnsi="Arial Narrow"/>
          <w:sz w:val="20"/>
          <w:szCs w:val="20"/>
        </w:rPr>
        <w:t>.m.</w:t>
      </w:r>
      <w:r w:rsidR="00134122" w:rsidRPr="00396A4D">
        <w:rPr>
          <w:rFonts w:ascii="Arial Narrow" w:hAnsi="Arial Narrow"/>
          <w:sz w:val="20"/>
          <w:szCs w:val="20"/>
        </w:rPr>
        <w:t xml:space="preserve"> The next regularly scheduled meeting date is for </w:t>
      </w:r>
      <w:r w:rsidR="00FC2168" w:rsidRPr="00396A4D">
        <w:rPr>
          <w:rFonts w:ascii="Arial Narrow" w:hAnsi="Arial Narrow"/>
          <w:b/>
          <w:sz w:val="20"/>
          <w:szCs w:val="20"/>
          <w:u w:val="single"/>
        </w:rPr>
        <w:t xml:space="preserve">Thursday, </w:t>
      </w:r>
      <w:r w:rsidR="005676E4" w:rsidRPr="00396A4D">
        <w:rPr>
          <w:rFonts w:ascii="Arial Narrow" w:hAnsi="Arial Narrow"/>
          <w:b/>
          <w:sz w:val="20"/>
          <w:szCs w:val="20"/>
          <w:u w:val="single"/>
        </w:rPr>
        <w:t>April</w:t>
      </w:r>
      <w:r w:rsidR="00FC2168" w:rsidRPr="00396A4D">
        <w:rPr>
          <w:rFonts w:ascii="Arial Narrow" w:hAnsi="Arial Narrow"/>
          <w:b/>
          <w:sz w:val="20"/>
          <w:szCs w:val="20"/>
          <w:u w:val="single"/>
        </w:rPr>
        <w:t xml:space="preserve"> </w:t>
      </w:r>
      <w:r w:rsidR="00634064" w:rsidRPr="00396A4D">
        <w:rPr>
          <w:rFonts w:ascii="Arial Narrow" w:hAnsi="Arial Narrow"/>
          <w:b/>
          <w:sz w:val="20"/>
          <w:szCs w:val="20"/>
          <w:u w:val="single"/>
        </w:rPr>
        <w:t>24, 2014 at 10:3</w:t>
      </w:r>
      <w:r w:rsidR="005676E4" w:rsidRPr="00396A4D">
        <w:rPr>
          <w:rFonts w:ascii="Arial Narrow" w:hAnsi="Arial Narrow"/>
          <w:b/>
          <w:sz w:val="20"/>
          <w:szCs w:val="20"/>
          <w:u w:val="single"/>
        </w:rPr>
        <w:t>0</w:t>
      </w:r>
      <w:r w:rsidR="00134122" w:rsidRPr="00396A4D">
        <w:rPr>
          <w:rFonts w:ascii="Arial Narrow" w:hAnsi="Arial Narrow"/>
          <w:b/>
          <w:sz w:val="20"/>
          <w:szCs w:val="20"/>
          <w:u w:val="single"/>
        </w:rPr>
        <w:t xml:space="preserve"> a.m.</w:t>
      </w:r>
      <w:r w:rsidR="00134122" w:rsidRPr="00396A4D">
        <w:rPr>
          <w:rFonts w:ascii="Arial Narrow" w:hAnsi="Arial Narrow"/>
          <w:sz w:val="20"/>
          <w:szCs w:val="20"/>
        </w:rPr>
        <w:t xml:space="preserve">  </w:t>
      </w:r>
    </w:p>
    <w:sectPr w:rsidR="00134122" w:rsidRPr="00396A4D" w:rsidSect="00396A4D">
      <w:pgSz w:w="12240" w:h="15840"/>
      <w:pgMar w:top="5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CC7"/>
    <w:multiLevelType w:val="hybridMultilevel"/>
    <w:tmpl w:val="071AB6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E35D11"/>
    <w:multiLevelType w:val="hybridMultilevel"/>
    <w:tmpl w:val="677213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F0236F4"/>
    <w:multiLevelType w:val="hybridMultilevel"/>
    <w:tmpl w:val="C07286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325D4B26"/>
    <w:multiLevelType w:val="hybridMultilevel"/>
    <w:tmpl w:val="FDA441B4"/>
    <w:lvl w:ilvl="0" w:tplc="1B76F9BA">
      <w:start w:val="19"/>
      <w:numFmt w:val="bullet"/>
      <w:lvlText w:val="-"/>
      <w:lvlJc w:val="left"/>
      <w:pPr>
        <w:ind w:left="3240" w:hanging="360"/>
      </w:pPr>
      <w:rPr>
        <w:rFonts w:ascii="Arial Narrow" w:eastAsia="Calibri" w:hAnsi="Arial Narrow"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3A7F645F"/>
    <w:multiLevelType w:val="hybridMultilevel"/>
    <w:tmpl w:val="B8F0779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3CC1066E"/>
    <w:multiLevelType w:val="hybridMultilevel"/>
    <w:tmpl w:val="BD96C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E8D5999"/>
    <w:multiLevelType w:val="hybridMultilevel"/>
    <w:tmpl w:val="3A9828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2C41B67"/>
    <w:multiLevelType w:val="hybridMultilevel"/>
    <w:tmpl w:val="5660FF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609114D"/>
    <w:multiLevelType w:val="hybridMultilevel"/>
    <w:tmpl w:val="578CF0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1EF08F3"/>
    <w:multiLevelType w:val="hybridMultilevel"/>
    <w:tmpl w:val="F5AA05A2"/>
    <w:lvl w:ilvl="0" w:tplc="8BB054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9A4D77"/>
    <w:multiLevelType w:val="hybridMultilevel"/>
    <w:tmpl w:val="16701F3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59600886"/>
    <w:multiLevelType w:val="hybridMultilevel"/>
    <w:tmpl w:val="4FCCD1CA"/>
    <w:lvl w:ilvl="0" w:tplc="04090001">
      <w:start w:val="1"/>
      <w:numFmt w:val="bullet"/>
      <w:lvlText w:val=""/>
      <w:lvlJc w:val="left"/>
      <w:pPr>
        <w:ind w:left="2193" w:hanging="360"/>
      </w:pPr>
      <w:rPr>
        <w:rFonts w:ascii="Symbol" w:hAnsi="Symbol" w:hint="default"/>
      </w:rPr>
    </w:lvl>
    <w:lvl w:ilvl="1" w:tplc="04090003" w:tentative="1">
      <w:start w:val="1"/>
      <w:numFmt w:val="bullet"/>
      <w:lvlText w:val="o"/>
      <w:lvlJc w:val="left"/>
      <w:pPr>
        <w:ind w:left="2913" w:hanging="360"/>
      </w:pPr>
      <w:rPr>
        <w:rFonts w:ascii="Courier New" w:hAnsi="Courier New" w:cs="Courier New" w:hint="default"/>
      </w:rPr>
    </w:lvl>
    <w:lvl w:ilvl="2" w:tplc="04090005" w:tentative="1">
      <w:start w:val="1"/>
      <w:numFmt w:val="bullet"/>
      <w:lvlText w:val=""/>
      <w:lvlJc w:val="left"/>
      <w:pPr>
        <w:ind w:left="3633" w:hanging="360"/>
      </w:pPr>
      <w:rPr>
        <w:rFonts w:ascii="Wingdings" w:hAnsi="Wingdings" w:hint="default"/>
      </w:rPr>
    </w:lvl>
    <w:lvl w:ilvl="3" w:tplc="04090001" w:tentative="1">
      <w:start w:val="1"/>
      <w:numFmt w:val="bullet"/>
      <w:lvlText w:val=""/>
      <w:lvlJc w:val="left"/>
      <w:pPr>
        <w:ind w:left="4353" w:hanging="360"/>
      </w:pPr>
      <w:rPr>
        <w:rFonts w:ascii="Symbol" w:hAnsi="Symbol" w:hint="default"/>
      </w:rPr>
    </w:lvl>
    <w:lvl w:ilvl="4" w:tplc="04090003" w:tentative="1">
      <w:start w:val="1"/>
      <w:numFmt w:val="bullet"/>
      <w:lvlText w:val="o"/>
      <w:lvlJc w:val="left"/>
      <w:pPr>
        <w:ind w:left="5073" w:hanging="360"/>
      </w:pPr>
      <w:rPr>
        <w:rFonts w:ascii="Courier New" w:hAnsi="Courier New" w:cs="Courier New" w:hint="default"/>
      </w:rPr>
    </w:lvl>
    <w:lvl w:ilvl="5" w:tplc="04090005" w:tentative="1">
      <w:start w:val="1"/>
      <w:numFmt w:val="bullet"/>
      <w:lvlText w:val=""/>
      <w:lvlJc w:val="left"/>
      <w:pPr>
        <w:ind w:left="5793" w:hanging="360"/>
      </w:pPr>
      <w:rPr>
        <w:rFonts w:ascii="Wingdings" w:hAnsi="Wingdings" w:hint="default"/>
      </w:rPr>
    </w:lvl>
    <w:lvl w:ilvl="6" w:tplc="04090001" w:tentative="1">
      <w:start w:val="1"/>
      <w:numFmt w:val="bullet"/>
      <w:lvlText w:val=""/>
      <w:lvlJc w:val="left"/>
      <w:pPr>
        <w:ind w:left="6513" w:hanging="360"/>
      </w:pPr>
      <w:rPr>
        <w:rFonts w:ascii="Symbol" w:hAnsi="Symbol" w:hint="default"/>
      </w:rPr>
    </w:lvl>
    <w:lvl w:ilvl="7" w:tplc="04090003" w:tentative="1">
      <w:start w:val="1"/>
      <w:numFmt w:val="bullet"/>
      <w:lvlText w:val="o"/>
      <w:lvlJc w:val="left"/>
      <w:pPr>
        <w:ind w:left="7233" w:hanging="360"/>
      </w:pPr>
      <w:rPr>
        <w:rFonts w:ascii="Courier New" w:hAnsi="Courier New" w:cs="Courier New" w:hint="default"/>
      </w:rPr>
    </w:lvl>
    <w:lvl w:ilvl="8" w:tplc="04090005" w:tentative="1">
      <w:start w:val="1"/>
      <w:numFmt w:val="bullet"/>
      <w:lvlText w:val=""/>
      <w:lvlJc w:val="left"/>
      <w:pPr>
        <w:ind w:left="7953" w:hanging="360"/>
      </w:pPr>
      <w:rPr>
        <w:rFonts w:ascii="Wingdings" w:hAnsi="Wingdings" w:hint="default"/>
      </w:rPr>
    </w:lvl>
  </w:abstractNum>
  <w:abstractNum w:abstractNumId="12">
    <w:nsid w:val="5A47279A"/>
    <w:multiLevelType w:val="hybridMultilevel"/>
    <w:tmpl w:val="D3F4E11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16F1F97"/>
    <w:multiLevelType w:val="hybridMultilevel"/>
    <w:tmpl w:val="9280A872"/>
    <w:lvl w:ilvl="0" w:tplc="9A1481D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2E2BF0"/>
    <w:multiLevelType w:val="hybridMultilevel"/>
    <w:tmpl w:val="ACEA29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A5D4A3F"/>
    <w:multiLevelType w:val="hybridMultilevel"/>
    <w:tmpl w:val="E4B460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FD93787"/>
    <w:multiLevelType w:val="hybridMultilevel"/>
    <w:tmpl w:val="B186FC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5"/>
  </w:num>
  <w:num w:numId="3">
    <w:abstractNumId w:val="8"/>
  </w:num>
  <w:num w:numId="4">
    <w:abstractNumId w:val="16"/>
  </w:num>
  <w:num w:numId="5">
    <w:abstractNumId w:val="6"/>
  </w:num>
  <w:num w:numId="6">
    <w:abstractNumId w:val="11"/>
  </w:num>
  <w:num w:numId="7">
    <w:abstractNumId w:val="15"/>
  </w:num>
  <w:num w:numId="8">
    <w:abstractNumId w:val="14"/>
  </w:num>
  <w:num w:numId="9">
    <w:abstractNumId w:val="12"/>
  </w:num>
  <w:num w:numId="10">
    <w:abstractNumId w:val="9"/>
  </w:num>
  <w:num w:numId="11">
    <w:abstractNumId w:val="4"/>
  </w:num>
  <w:num w:numId="12">
    <w:abstractNumId w:val="2"/>
  </w:num>
  <w:num w:numId="13">
    <w:abstractNumId w:val="1"/>
  </w:num>
  <w:num w:numId="14">
    <w:abstractNumId w:val="3"/>
  </w:num>
  <w:num w:numId="15">
    <w:abstractNumId w:val="0"/>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A6"/>
    <w:rsid w:val="00020AF0"/>
    <w:rsid w:val="00031A46"/>
    <w:rsid w:val="00034614"/>
    <w:rsid w:val="0003673E"/>
    <w:rsid w:val="000370B5"/>
    <w:rsid w:val="00047898"/>
    <w:rsid w:val="000479E3"/>
    <w:rsid w:val="00060D93"/>
    <w:rsid w:val="00087B8B"/>
    <w:rsid w:val="000A7B4B"/>
    <w:rsid w:val="000B1B03"/>
    <w:rsid w:val="000D050E"/>
    <w:rsid w:val="00134122"/>
    <w:rsid w:val="00144576"/>
    <w:rsid w:val="001451B8"/>
    <w:rsid w:val="00173E71"/>
    <w:rsid w:val="001832EF"/>
    <w:rsid w:val="00195E52"/>
    <w:rsid w:val="001A3092"/>
    <w:rsid w:val="001B0708"/>
    <w:rsid w:val="001C2BBF"/>
    <w:rsid w:val="001C5040"/>
    <w:rsid w:val="001C54FF"/>
    <w:rsid w:val="001D3DE0"/>
    <w:rsid w:val="002325BA"/>
    <w:rsid w:val="002473E4"/>
    <w:rsid w:val="002568EE"/>
    <w:rsid w:val="00266281"/>
    <w:rsid w:val="002679E2"/>
    <w:rsid w:val="00271E86"/>
    <w:rsid w:val="00282D6D"/>
    <w:rsid w:val="002A4F84"/>
    <w:rsid w:val="002C34BA"/>
    <w:rsid w:val="002D55DD"/>
    <w:rsid w:val="002E4663"/>
    <w:rsid w:val="002F56A4"/>
    <w:rsid w:val="00310742"/>
    <w:rsid w:val="00357377"/>
    <w:rsid w:val="00394F7A"/>
    <w:rsid w:val="0039516E"/>
    <w:rsid w:val="00396A4D"/>
    <w:rsid w:val="003A0C1D"/>
    <w:rsid w:val="003A124F"/>
    <w:rsid w:val="003C43FF"/>
    <w:rsid w:val="003D0FA8"/>
    <w:rsid w:val="003E1E05"/>
    <w:rsid w:val="003E63FE"/>
    <w:rsid w:val="0041405C"/>
    <w:rsid w:val="00420D89"/>
    <w:rsid w:val="00421638"/>
    <w:rsid w:val="0043056C"/>
    <w:rsid w:val="0043445B"/>
    <w:rsid w:val="004610A3"/>
    <w:rsid w:val="00461C1E"/>
    <w:rsid w:val="00465104"/>
    <w:rsid w:val="004709B6"/>
    <w:rsid w:val="004A04B5"/>
    <w:rsid w:val="004B1106"/>
    <w:rsid w:val="004D41F4"/>
    <w:rsid w:val="004D77D3"/>
    <w:rsid w:val="004F1CBE"/>
    <w:rsid w:val="004F4E2B"/>
    <w:rsid w:val="00507621"/>
    <w:rsid w:val="00541882"/>
    <w:rsid w:val="00542709"/>
    <w:rsid w:val="005458A5"/>
    <w:rsid w:val="005528EC"/>
    <w:rsid w:val="00563A81"/>
    <w:rsid w:val="005676E4"/>
    <w:rsid w:val="0058029A"/>
    <w:rsid w:val="00590961"/>
    <w:rsid w:val="005928D0"/>
    <w:rsid w:val="005A1BD0"/>
    <w:rsid w:val="005C1AB3"/>
    <w:rsid w:val="005D441F"/>
    <w:rsid w:val="005F1423"/>
    <w:rsid w:val="005F5365"/>
    <w:rsid w:val="00606C81"/>
    <w:rsid w:val="00634064"/>
    <w:rsid w:val="00660CDD"/>
    <w:rsid w:val="006B0F4A"/>
    <w:rsid w:val="006C0537"/>
    <w:rsid w:val="006C2504"/>
    <w:rsid w:val="006D392D"/>
    <w:rsid w:val="006D411C"/>
    <w:rsid w:val="006D5EAD"/>
    <w:rsid w:val="006E06EB"/>
    <w:rsid w:val="007026BD"/>
    <w:rsid w:val="007138EB"/>
    <w:rsid w:val="0074609D"/>
    <w:rsid w:val="00774D6B"/>
    <w:rsid w:val="00775859"/>
    <w:rsid w:val="00777625"/>
    <w:rsid w:val="0079084F"/>
    <w:rsid w:val="007929F5"/>
    <w:rsid w:val="007954D9"/>
    <w:rsid w:val="007A3C86"/>
    <w:rsid w:val="007C7FDB"/>
    <w:rsid w:val="007D2601"/>
    <w:rsid w:val="007E1012"/>
    <w:rsid w:val="007E4414"/>
    <w:rsid w:val="007E735C"/>
    <w:rsid w:val="00820D47"/>
    <w:rsid w:val="008278E2"/>
    <w:rsid w:val="0083176D"/>
    <w:rsid w:val="008877EB"/>
    <w:rsid w:val="008A1E0B"/>
    <w:rsid w:val="008B5783"/>
    <w:rsid w:val="008C69F2"/>
    <w:rsid w:val="008E2164"/>
    <w:rsid w:val="008E5BE2"/>
    <w:rsid w:val="00916D9E"/>
    <w:rsid w:val="00931059"/>
    <w:rsid w:val="00932089"/>
    <w:rsid w:val="00936C54"/>
    <w:rsid w:val="00937E34"/>
    <w:rsid w:val="00940303"/>
    <w:rsid w:val="009530BE"/>
    <w:rsid w:val="00963DC7"/>
    <w:rsid w:val="009A1E89"/>
    <w:rsid w:val="009B05B2"/>
    <w:rsid w:val="009B079A"/>
    <w:rsid w:val="009C3625"/>
    <w:rsid w:val="009E7202"/>
    <w:rsid w:val="00A03193"/>
    <w:rsid w:val="00A10F02"/>
    <w:rsid w:val="00A33BAD"/>
    <w:rsid w:val="00A47D76"/>
    <w:rsid w:val="00A540BA"/>
    <w:rsid w:val="00A72DCD"/>
    <w:rsid w:val="00A959D0"/>
    <w:rsid w:val="00AA5E9D"/>
    <w:rsid w:val="00AD568E"/>
    <w:rsid w:val="00AF42FF"/>
    <w:rsid w:val="00AF574A"/>
    <w:rsid w:val="00B00C70"/>
    <w:rsid w:val="00B13EA2"/>
    <w:rsid w:val="00B229E0"/>
    <w:rsid w:val="00B40E21"/>
    <w:rsid w:val="00B6281A"/>
    <w:rsid w:val="00B87324"/>
    <w:rsid w:val="00B92F81"/>
    <w:rsid w:val="00BA5E87"/>
    <w:rsid w:val="00BC36E2"/>
    <w:rsid w:val="00BC3A77"/>
    <w:rsid w:val="00BD6DC1"/>
    <w:rsid w:val="00BD7976"/>
    <w:rsid w:val="00C02DF4"/>
    <w:rsid w:val="00C032C3"/>
    <w:rsid w:val="00C1671A"/>
    <w:rsid w:val="00C16CA4"/>
    <w:rsid w:val="00C22DAA"/>
    <w:rsid w:val="00C243A4"/>
    <w:rsid w:val="00C3290C"/>
    <w:rsid w:val="00C3782C"/>
    <w:rsid w:val="00C37C23"/>
    <w:rsid w:val="00C54233"/>
    <w:rsid w:val="00C57C22"/>
    <w:rsid w:val="00C94DD4"/>
    <w:rsid w:val="00CC513C"/>
    <w:rsid w:val="00D0519E"/>
    <w:rsid w:val="00D05C0E"/>
    <w:rsid w:val="00D16899"/>
    <w:rsid w:val="00D2664E"/>
    <w:rsid w:val="00D67853"/>
    <w:rsid w:val="00D72FCC"/>
    <w:rsid w:val="00D75C7D"/>
    <w:rsid w:val="00DA7714"/>
    <w:rsid w:val="00DB2DEF"/>
    <w:rsid w:val="00DB5333"/>
    <w:rsid w:val="00DC2951"/>
    <w:rsid w:val="00DD60FE"/>
    <w:rsid w:val="00DE0E61"/>
    <w:rsid w:val="00E05458"/>
    <w:rsid w:val="00E25FE1"/>
    <w:rsid w:val="00E54564"/>
    <w:rsid w:val="00E560C9"/>
    <w:rsid w:val="00E651EC"/>
    <w:rsid w:val="00E671A6"/>
    <w:rsid w:val="00E70468"/>
    <w:rsid w:val="00E8087E"/>
    <w:rsid w:val="00E81321"/>
    <w:rsid w:val="00E9179B"/>
    <w:rsid w:val="00EA2982"/>
    <w:rsid w:val="00EA7030"/>
    <w:rsid w:val="00EE5CC5"/>
    <w:rsid w:val="00EE6CA3"/>
    <w:rsid w:val="00EF2CD8"/>
    <w:rsid w:val="00F15536"/>
    <w:rsid w:val="00F16151"/>
    <w:rsid w:val="00F25D20"/>
    <w:rsid w:val="00F47B0A"/>
    <w:rsid w:val="00F515A2"/>
    <w:rsid w:val="00F62681"/>
    <w:rsid w:val="00F70319"/>
    <w:rsid w:val="00F70A57"/>
    <w:rsid w:val="00F72C7B"/>
    <w:rsid w:val="00F77AE1"/>
    <w:rsid w:val="00F901DC"/>
    <w:rsid w:val="00FA1204"/>
    <w:rsid w:val="00FB0CB7"/>
    <w:rsid w:val="00FB6ABD"/>
    <w:rsid w:val="00FC2168"/>
    <w:rsid w:val="00FC45C6"/>
    <w:rsid w:val="00FD1BEF"/>
    <w:rsid w:val="00FD311A"/>
    <w:rsid w:val="00FE4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A6"/>
    <w:pPr>
      <w:ind w:left="720"/>
      <w:contextualSpacing/>
    </w:pPr>
  </w:style>
  <w:style w:type="paragraph" w:styleId="BalloonText">
    <w:name w:val="Balloon Text"/>
    <w:basedOn w:val="Normal"/>
    <w:link w:val="BalloonTextChar"/>
    <w:uiPriority w:val="99"/>
    <w:semiHidden/>
    <w:unhideWhenUsed/>
    <w:rsid w:val="00394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A6"/>
    <w:pPr>
      <w:ind w:left="720"/>
      <w:contextualSpacing/>
    </w:pPr>
  </w:style>
  <w:style w:type="paragraph" w:styleId="BalloonText">
    <w:name w:val="Balloon Text"/>
    <w:basedOn w:val="Normal"/>
    <w:link w:val="BalloonTextChar"/>
    <w:uiPriority w:val="99"/>
    <w:semiHidden/>
    <w:unhideWhenUsed/>
    <w:rsid w:val="00394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709D3-ACB9-4D20-8B9D-FAC80EB69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Nicole.Wilson</dc:creator>
  <cp:lastModifiedBy>DELJIS</cp:lastModifiedBy>
  <cp:revision>4</cp:revision>
  <cp:lastPrinted>2014-03-27T12:17:00Z</cp:lastPrinted>
  <dcterms:created xsi:type="dcterms:W3CDTF">2014-03-27T19:03:00Z</dcterms:created>
  <dcterms:modified xsi:type="dcterms:W3CDTF">2014-03-28T14:24:00Z</dcterms:modified>
</cp:coreProperties>
</file>