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25F" w:rsidRDefault="00EA125F" w:rsidP="00EA125F">
      <w:pPr>
        <w:ind w:left="540" w:right="1170"/>
        <w:jc w:val="both"/>
      </w:pPr>
      <w:r>
        <w:t>The Deferred Compensation Council will hold a meeting on Thursday, January 16, 2014 at 10:30 a.m. at the Delaware State Treasury’s Dover Office, 820 Silver Lake Blvd., Suite 100, Dover, DE 19904.</w:t>
      </w:r>
    </w:p>
    <w:p w:rsidR="00EA125F" w:rsidRDefault="00EA125F" w:rsidP="00EA125F">
      <w:pPr>
        <w:ind w:left="540" w:right="1170"/>
        <w:jc w:val="both"/>
      </w:pPr>
    </w:p>
    <w:p w:rsidR="00EA125F" w:rsidRDefault="00EA125F" w:rsidP="00EA125F">
      <w:pPr>
        <w:ind w:left="720"/>
      </w:pPr>
      <w:r>
        <w:t>AGENDA</w:t>
      </w:r>
    </w:p>
    <w:p w:rsidR="00EA125F" w:rsidRDefault="00EA125F" w:rsidP="00EA125F">
      <w:pPr>
        <w:spacing w:line="360" w:lineRule="auto"/>
        <w:ind w:left="720"/>
        <w:jc w:val="both"/>
      </w:pPr>
    </w:p>
    <w:p w:rsidR="00EA125F" w:rsidRPr="00F73C1F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Opening Comments</w:t>
      </w:r>
    </w:p>
    <w:p w:rsidR="00EA125F" w:rsidRPr="00F73C1F" w:rsidRDefault="00EA125F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0162A4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Approval of the June 5, 2013 Minutes of the Deferred Compensation Council*</w:t>
      </w:r>
    </w:p>
    <w:p w:rsidR="00EA125F" w:rsidRPr="00326F88" w:rsidRDefault="00EA125F" w:rsidP="00EA125F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a.  Public</w:t>
      </w:r>
      <w:proofErr w:type="gram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</w:t>
      </w:r>
    </w:p>
    <w:p w:rsidR="00EA125F" w:rsidRPr="00F73C1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  </w:t>
      </w: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b.  Executive</w:t>
      </w:r>
      <w:proofErr w:type="gramEnd"/>
      <w:r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Minutes</w:t>
      </w:r>
    </w:p>
    <w:p w:rsidR="00EA125F" w:rsidRPr="00AB05DE" w:rsidRDefault="00EA125F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F73C1F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21253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D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eputy Attorney General Report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EA125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Discussion of </w:t>
      </w:r>
      <w:r w:rsidRPr="00AB05DE">
        <w:rPr>
          <w:rFonts w:ascii="Arial" w:hAnsi="Arial" w:cs="Arial"/>
          <w:sz w:val="20"/>
          <w:szCs w:val="20"/>
        </w:rPr>
        <w:t>Determination</w:t>
      </w:r>
      <w:r>
        <w:rPr>
          <w:rFonts w:ascii="Arial" w:hAnsi="Arial" w:cs="Arial"/>
          <w:sz w:val="20"/>
          <w:szCs w:val="20"/>
        </w:rPr>
        <w:t xml:space="preserve"> Letter for the 401a match</w:t>
      </w:r>
    </w:p>
    <w:p w:rsidR="00EA125F" w:rsidRPr="00EA125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EA125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Update on proposal for Best Practice Review Project</w:t>
      </w:r>
    </w:p>
    <w:p w:rsidR="00EA125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5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7(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lan </w:t>
      </w:r>
    </w:p>
    <w:p w:rsidR="00EA125F" w:rsidRDefault="00EA125F" w:rsidP="00EA125F">
      <w:pPr>
        <w:shd w:val="clear" w:color="auto" w:fill="FFFFFF"/>
        <w:ind w:left="72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-</w:t>
      </w: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>Update on Fidelity Target Date Funds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/ Other Funds Fee Expenses</w:t>
      </w: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</w:p>
    <w:p w:rsidR="00EA125F" w:rsidRPr="001D08CC" w:rsidRDefault="00EA125F" w:rsidP="00EA125F">
      <w:pPr>
        <w:shd w:val="clear" w:color="auto" w:fill="FFFFFF"/>
        <w:ind w:left="72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-Third Party Administrator</w:t>
      </w:r>
    </w:p>
    <w:p w:rsidR="00EA125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</w:t>
      </w:r>
    </w:p>
    <w:p w:rsidR="00EA125F" w:rsidRDefault="00EA125F" w:rsidP="00EA125F">
      <w:pPr>
        <w:pStyle w:val="ListParagraph"/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-Plan Audit Results/Recommendations</w:t>
      </w:r>
    </w:p>
    <w:p w:rsidR="00EA125F" w:rsidRDefault="00EA125F" w:rsidP="00EA125F">
      <w:pPr>
        <w:pStyle w:val="ListParagraph"/>
        <w:shd w:val="clear" w:color="auto" w:fill="FFFFFF"/>
        <w:spacing w:after="0" w:line="240" w:lineRule="auto"/>
        <w:ind w:left="216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-Third Party Administrator</w:t>
      </w:r>
    </w:p>
    <w:p w:rsidR="00EA125F" w:rsidRPr="00EA125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</w:t>
      </w:r>
      <w:r w:rsidR="00DB5EFD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e. </w:t>
      </w:r>
      <w:bookmarkStart w:id="0" w:name="_GoBack"/>
      <w:bookmarkEnd w:id="0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Consultants- Investments/Third Party Administrators</w:t>
      </w:r>
    </w:p>
    <w:p w:rsidR="00EA125F" w:rsidRDefault="00EA125F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0162A4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0162A4">
        <w:rPr>
          <w:rFonts w:ascii="Arial" w:eastAsia="Times New Roman" w:hAnsi="Arial" w:cs="Arial"/>
          <w:sz w:val="20"/>
          <w:szCs w:val="20"/>
          <w:shd w:val="clear" w:color="auto" w:fill="FFFFFF"/>
        </w:rPr>
        <w:t>Treasurer’s Report as Administrator of the DCC Plans*</w:t>
      </w:r>
    </w:p>
    <w:p w:rsidR="00EA125F" w:rsidRPr="00F73C1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457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EA125F" w:rsidRPr="00F73C1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EA125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401(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M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atch Plan</w:t>
      </w:r>
    </w:p>
    <w:p w:rsidR="00EA125F" w:rsidRDefault="00EA125F" w:rsidP="00EA125F">
      <w:pPr>
        <w:pStyle w:val="ListParagraph"/>
        <w:numPr>
          <w:ilvl w:val="1"/>
          <w:numId w:val="1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>Plans Overview Statistics (Activities)</w:t>
      </w:r>
    </w:p>
    <w:p w:rsidR="00EA125F" w:rsidRPr="00F73C1F" w:rsidRDefault="00EA125F" w:rsidP="00EA125F">
      <w:pPr>
        <w:pStyle w:val="ListParagraph"/>
        <w:shd w:val="clear" w:color="auto" w:fill="FFFFFF"/>
        <w:spacing w:after="0" w:line="240" w:lineRule="auto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ending Items (Old Business)*</w:t>
      </w:r>
    </w:p>
    <w:p w:rsidR="00EA125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a. Future </w:t>
      </w:r>
      <w:r w:rsidRPr="00802533">
        <w:rPr>
          <w:rFonts w:ascii="Arial" w:eastAsia="Times New Roman" w:hAnsi="Arial" w:cs="Arial"/>
          <w:sz w:val="20"/>
          <w:szCs w:val="20"/>
          <w:shd w:val="clear" w:color="auto" w:fill="FFFFFF"/>
        </w:rPr>
        <w:t>Meeting Schedule</w:t>
      </w:r>
    </w:p>
    <w:p w:rsidR="00EA125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  b. Future Subcommittee Meeting Schedule</w:t>
      </w:r>
    </w:p>
    <w:p w:rsidR="00EA125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                                  c. Timeline to complete Projects</w:t>
      </w:r>
    </w:p>
    <w:p w:rsidR="00EA125F" w:rsidRPr="00802533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F73C1F" w:rsidRDefault="00EA125F" w:rsidP="00EA125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N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ew Business*</w:t>
      </w:r>
    </w:p>
    <w:p w:rsidR="00EA125F" w:rsidRPr="001D08CC" w:rsidRDefault="00EA125F" w:rsidP="00EA125F">
      <w:pPr>
        <w:pStyle w:val="ListParagraph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F73C1F" w:rsidRDefault="00EA125F" w:rsidP="00EA125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Adjournment</w:t>
      </w:r>
    </w:p>
    <w:p w:rsidR="00EA125F" w:rsidRPr="00F73C1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Pr="00F73C1F" w:rsidRDefault="00EA125F" w:rsidP="00EA125F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EA125F" w:rsidRDefault="00EA125F" w:rsidP="00EA125F">
      <w:pPr>
        <w:shd w:val="clear" w:color="auto" w:fill="FFFFFF"/>
        <w:ind w:left="5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 The Coun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ci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l may enter Executive Session pursuant to 29 Del. C., §10004, to consider personnel matters, confidential financial or medical records, legal matters, sensitive commercial information, proprietary business information, trade</w:t>
      </w:r>
    </w:p>
    <w:p w:rsidR="00EA125F" w:rsidRDefault="00EA125F" w:rsidP="00EA125F">
      <w:pPr>
        <w:shd w:val="clear" w:color="auto" w:fill="FFFFFF"/>
        <w:ind w:left="540"/>
        <w:rPr>
          <w:rFonts w:cs="Arial"/>
          <w:color w:val="000000"/>
          <w:sz w:val="20"/>
          <w:szCs w:val="20"/>
        </w:rPr>
      </w:pPr>
      <w:proofErr w:type="gramStart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secrets</w:t>
      </w:r>
      <w:proofErr w:type="gramEnd"/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and confidential financial information.</w:t>
      </w:r>
    </w:p>
    <w:p w:rsidR="00064C3A" w:rsidRDefault="00064C3A"/>
    <w:sectPr w:rsidR="00064C3A" w:rsidSect="009F25CD">
      <w:headerReference w:type="first" r:id="rId8"/>
      <w:footerReference w:type="first" r:id="rId9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F53C95">
      <w:r>
        <w:separator/>
      </w:r>
    </w:p>
  </w:endnote>
  <w:endnote w:type="continuationSeparator" w:id="0">
    <w:p w:rsidR="00000000" w:rsidRDefault="00F53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EA125F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 wp14:anchorId="4EAF60AB" wp14:editId="391C55D7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F53C95">
      <w:r>
        <w:separator/>
      </w:r>
    </w:p>
  </w:footnote>
  <w:footnote w:type="continuationSeparator" w:id="0">
    <w:p w:rsidR="00000000" w:rsidRDefault="00F53C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F53C95" w:rsidP="00DE3E06">
    <w:pPr>
      <w:pStyle w:val="Header"/>
      <w:tabs>
        <w:tab w:val="clear" w:pos="8640"/>
      </w:tabs>
      <w:spacing w:after="0"/>
      <w:jc w:val="center"/>
    </w:pPr>
  </w:p>
  <w:p w:rsidR="00AC12B6" w:rsidRDefault="00EA125F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 wp14:anchorId="312E8123" wp14:editId="601CDF4C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12B6" w:rsidRDefault="00F53C95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B6A9A"/>
    <w:multiLevelType w:val="hybridMultilevel"/>
    <w:tmpl w:val="58B81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9149090">
      <w:start w:val="2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5F"/>
    <w:rsid w:val="00064C3A"/>
    <w:rsid w:val="00DB5EFD"/>
    <w:rsid w:val="00EA125F"/>
    <w:rsid w:val="00F5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5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125F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125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2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5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25F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A125F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A125F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A125F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25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2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25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Delaware State Treasury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Delaware State Treasury</dc:creator>
  <cp:lastModifiedBy>Delaware State Treasury</cp:lastModifiedBy>
  <cp:revision>3</cp:revision>
  <cp:lastPrinted>2014-01-08T17:02:00Z</cp:lastPrinted>
  <dcterms:created xsi:type="dcterms:W3CDTF">2014-01-08T17:02:00Z</dcterms:created>
  <dcterms:modified xsi:type="dcterms:W3CDTF">2014-01-08T17:02:00Z</dcterms:modified>
</cp:coreProperties>
</file>