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0F" w:rsidRDefault="00B2097C" w:rsidP="00174634">
      <w:pPr>
        <w:pStyle w:val="Heading4"/>
      </w:pPr>
      <w:r>
        <w:rPr>
          <w:noProof/>
        </w:rPr>
        <w:drawing>
          <wp:anchor distT="0" distB="0" distL="114300" distR="114300" simplePos="0" relativeHeight="251658240" behindDoc="1" locked="0" layoutInCell="0" allowOverlap="1">
            <wp:simplePos x="0" y="0"/>
            <wp:positionH relativeFrom="column">
              <wp:posOffset>1965960</wp:posOffset>
            </wp:positionH>
            <wp:positionV relativeFrom="paragraph">
              <wp:posOffset>-548640</wp:posOffset>
            </wp:positionV>
            <wp:extent cx="1463040" cy="1456690"/>
            <wp:effectExtent l="0" t="0" r="3810" b="0"/>
            <wp:wrapNone/>
            <wp:docPr id="3" name="Picture 10" descr="commission seal - blue 6x6 d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mission seal - blue 6x6 dark"/>
                    <pic:cNvPicPr>
                      <a:picLocks noChangeAspect="1" noChangeArrowheads="1"/>
                    </pic:cNvPicPr>
                  </pic:nvPicPr>
                  <pic:blipFill>
                    <a:blip r:embed="rId9" cstate="print">
                      <a:lum bright="10000"/>
                      <a:extLst>
                        <a:ext uri="{28A0092B-C50C-407E-A947-70E740481C1C}">
                          <a14:useLocalDpi xmlns:a14="http://schemas.microsoft.com/office/drawing/2010/main" val="0"/>
                        </a:ext>
                      </a:extLst>
                    </a:blip>
                    <a:srcRect/>
                    <a:stretch>
                      <a:fillRect/>
                    </a:stretch>
                  </pic:blipFill>
                  <pic:spPr bwMode="auto">
                    <a:xfrm>
                      <a:off x="0" y="0"/>
                      <a:ext cx="1463040" cy="1456690"/>
                    </a:xfrm>
                    <a:prstGeom prst="rect">
                      <a:avLst/>
                    </a:prstGeom>
                    <a:noFill/>
                    <a:ln>
                      <a:noFill/>
                    </a:ln>
                  </pic:spPr>
                </pic:pic>
              </a:graphicData>
            </a:graphic>
          </wp:anchor>
        </w:drawing>
      </w:r>
    </w:p>
    <w:p w:rsidR="004B3B0F" w:rsidRDefault="004B3B0F"/>
    <w:p w:rsidR="004B3B0F" w:rsidRDefault="004B3B0F"/>
    <w:p w:rsidR="004B3B0F" w:rsidRDefault="00230777">
      <w:r>
        <w:rPr>
          <w:noProof/>
        </w:rPr>
        <mc:AlternateContent>
          <mc:Choice Requires="wps">
            <w:drawing>
              <wp:anchor distT="0" distB="0" distL="114300" distR="114300" simplePos="0" relativeHeight="251657216" behindDoc="0" locked="0" layoutInCell="0" allowOverlap="1">
                <wp:simplePos x="0" y="0"/>
                <wp:positionH relativeFrom="column">
                  <wp:posOffset>-1051560</wp:posOffset>
                </wp:positionH>
                <wp:positionV relativeFrom="paragraph">
                  <wp:posOffset>121920</wp:posOffset>
                </wp:positionV>
                <wp:extent cx="7589520" cy="8229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952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3CD" w:rsidRDefault="003103CD">
                            <w:pPr>
                              <w:jc w:val="center"/>
                              <w:rPr>
                                <w:rFonts w:ascii="Arial Rounded MT Bold" w:hAnsi="Arial Rounded MT Bold"/>
                                <w:color w:val="000080"/>
                                <w:spacing w:val="30"/>
                                <w:sz w:val="16"/>
                              </w:rPr>
                            </w:pPr>
                          </w:p>
                          <w:p w:rsidR="003103CD" w:rsidRDefault="003103CD">
                            <w:pPr>
                              <w:jc w:val="center"/>
                              <w:rPr>
                                <w:rFonts w:ascii="Arial Rounded MT Bold" w:hAnsi="Arial Rounded MT Bold"/>
                                <w:color w:val="000080"/>
                                <w:spacing w:val="30"/>
                                <w:sz w:val="12"/>
                              </w:rPr>
                            </w:pPr>
                            <w:r>
                              <w:rPr>
                                <w:rFonts w:ascii="Arial Rounded MT Bold" w:hAnsi="Arial Rounded MT Bold"/>
                                <w:color w:val="000080"/>
                                <w:spacing w:val="30"/>
                                <w:sz w:val="16"/>
                              </w:rPr>
                              <w:t>S</w:t>
                            </w:r>
                            <w:r>
                              <w:rPr>
                                <w:rFonts w:ascii="Arial Rounded MT Bold" w:hAnsi="Arial Rounded MT Bold"/>
                                <w:color w:val="000080"/>
                                <w:spacing w:val="30"/>
                                <w:sz w:val="12"/>
                              </w:rPr>
                              <w:t xml:space="preserve">TATE OF </w:t>
                            </w:r>
                            <w:r>
                              <w:rPr>
                                <w:rFonts w:ascii="Arial Rounded MT Bold" w:hAnsi="Arial Rounded MT Bold"/>
                                <w:color w:val="000080"/>
                                <w:spacing w:val="30"/>
                                <w:sz w:val="16"/>
                              </w:rPr>
                              <w:t>D</w:t>
                            </w:r>
                            <w:r>
                              <w:rPr>
                                <w:rFonts w:ascii="Arial Rounded MT Bold" w:hAnsi="Arial Rounded MT Bold"/>
                                <w:color w:val="000080"/>
                                <w:spacing w:val="30"/>
                                <w:sz w:val="12"/>
                              </w:rPr>
                              <w:t>ELAWARE</w:t>
                            </w:r>
                          </w:p>
                          <w:p w:rsidR="003103CD" w:rsidRDefault="003103CD">
                            <w:pPr>
                              <w:jc w:val="center"/>
                              <w:rPr>
                                <w:rFonts w:ascii="Arial Rounded MT Bold" w:hAnsi="Arial Rounded MT Bold"/>
                                <w:color w:val="000080"/>
                                <w:spacing w:val="30"/>
                                <w:sz w:val="16"/>
                              </w:rPr>
                            </w:pPr>
                            <w:r>
                              <w:rPr>
                                <w:rFonts w:ascii="Arial Rounded MT Bold" w:hAnsi="Arial Rounded MT Bold"/>
                                <w:color w:val="000080"/>
                                <w:spacing w:val="30"/>
                                <w:sz w:val="20"/>
                              </w:rPr>
                              <w:t>S</w:t>
                            </w:r>
                            <w:r>
                              <w:rPr>
                                <w:rFonts w:ascii="Arial Rounded MT Bold" w:hAnsi="Arial Rounded MT Bold"/>
                                <w:color w:val="000080"/>
                                <w:spacing w:val="30"/>
                                <w:sz w:val="16"/>
                              </w:rPr>
                              <w:t xml:space="preserve">TATE </w:t>
                            </w:r>
                            <w:r>
                              <w:rPr>
                                <w:rFonts w:ascii="Arial Rounded MT Bold" w:hAnsi="Arial Rounded MT Bold"/>
                                <w:color w:val="000080"/>
                                <w:spacing w:val="30"/>
                                <w:sz w:val="20"/>
                              </w:rPr>
                              <w:t>F</w:t>
                            </w:r>
                            <w:r>
                              <w:rPr>
                                <w:rFonts w:ascii="Arial Rounded MT Bold" w:hAnsi="Arial Rounded MT Bold"/>
                                <w:color w:val="000080"/>
                                <w:spacing w:val="30"/>
                                <w:sz w:val="16"/>
                              </w:rPr>
                              <w:t xml:space="preserve">IRE </w:t>
                            </w:r>
                            <w:r>
                              <w:rPr>
                                <w:rFonts w:ascii="Arial Rounded MT Bold" w:hAnsi="Arial Rounded MT Bold"/>
                                <w:color w:val="000080"/>
                                <w:spacing w:val="30"/>
                                <w:sz w:val="20"/>
                              </w:rPr>
                              <w:t>P</w:t>
                            </w:r>
                            <w:r>
                              <w:rPr>
                                <w:rFonts w:ascii="Arial Rounded MT Bold" w:hAnsi="Arial Rounded MT Bold"/>
                                <w:color w:val="000080"/>
                                <w:spacing w:val="30"/>
                                <w:sz w:val="16"/>
                              </w:rPr>
                              <w:t xml:space="preserve">REVENTION </w:t>
                            </w:r>
                            <w:r>
                              <w:rPr>
                                <w:rFonts w:ascii="Arial Rounded MT Bold" w:hAnsi="Arial Rounded MT Bold"/>
                                <w:color w:val="000080"/>
                                <w:spacing w:val="30"/>
                                <w:sz w:val="20"/>
                              </w:rPr>
                              <w:t>C</w:t>
                            </w:r>
                            <w:r>
                              <w:rPr>
                                <w:rFonts w:ascii="Arial Rounded MT Bold" w:hAnsi="Arial Rounded MT Bold"/>
                                <w:color w:val="000080"/>
                                <w:spacing w:val="30"/>
                                <w:sz w:val="16"/>
                              </w:rPr>
                              <w:t>OMMISSION</w:t>
                            </w:r>
                          </w:p>
                          <w:p w:rsidR="003103CD" w:rsidRDefault="003103CD">
                            <w:pPr>
                              <w:jc w:val="center"/>
                              <w:rPr>
                                <w:rFonts w:ascii="Arial Rounded MT Bold" w:hAnsi="Arial Rounded MT Bold"/>
                                <w:color w:val="000080"/>
                                <w:spacing w:val="30"/>
                                <w:sz w:val="12"/>
                              </w:rPr>
                            </w:pPr>
                            <w:r>
                              <w:rPr>
                                <w:rFonts w:ascii="Arial Rounded MT Bold" w:hAnsi="Arial Rounded MT Bold"/>
                                <w:color w:val="000080"/>
                                <w:spacing w:val="30"/>
                                <w:sz w:val="16"/>
                              </w:rPr>
                              <w:t>D</w:t>
                            </w:r>
                            <w:r>
                              <w:rPr>
                                <w:rFonts w:ascii="Arial Rounded MT Bold" w:hAnsi="Arial Rounded MT Bold"/>
                                <w:color w:val="000080"/>
                                <w:spacing w:val="30"/>
                                <w:sz w:val="12"/>
                              </w:rPr>
                              <w:t xml:space="preserve">ELAWARE </w:t>
                            </w:r>
                            <w:r>
                              <w:rPr>
                                <w:rFonts w:ascii="Arial Rounded MT Bold" w:hAnsi="Arial Rounded MT Bold"/>
                                <w:color w:val="000080"/>
                                <w:spacing w:val="30"/>
                                <w:sz w:val="16"/>
                              </w:rPr>
                              <w:t>F</w:t>
                            </w:r>
                            <w:r>
                              <w:rPr>
                                <w:rFonts w:ascii="Arial Rounded MT Bold" w:hAnsi="Arial Rounded MT Bold"/>
                                <w:color w:val="000080"/>
                                <w:spacing w:val="30"/>
                                <w:sz w:val="12"/>
                              </w:rPr>
                              <w:t xml:space="preserve">IRE </w:t>
                            </w:r>
                            <w:r>
                              <w:rPr>
                                <w:rFonts w:ascii="Arial Rounded MT Bold" w:hAnsi="Arial Rounded MT Bold"/>
                                <w:color w:val="000080"/>
                                <w:spacing w:val="30"/>
                                <w:sz w:val="16"/>
                              </w:rPr>
                              <w:t>S</w:t>
                            </w:r>
                            <w:r>
                              <w:rPr>
                                <w:rFonts w:ascii="Arial Rounded MT Bold" w:hAnsi="Arial Rounded MT Bold"/>
                                <w:color w:val="000080"/>
                                <w:spacing w:val="30"/>
                                <w:sz w:val="12"/>
                              </w:rPr>
                              <w:t xml:space="preserve">ERVICE </w:t>
                            </w:r>
                            <w:r>
                              <w:rPr>
                                <w:rFonts w:ascii="Arial Rounded MT Bold" w:hAnsi="Arial Rounded MT Bold"/>
                                <w:color w:val="000080"/>
                                <w:spacing w:val="30"/>
                                <w:sz w:val="16"/>
                              </w:rPr>
                              <w:t>C</w:t>
                            </w:r>
                            <w:r>
                              <w:rPr>
                                <w:rFonts w:ascii="Arial Rounded MT Bold" w:hAnsi="Arial Rounded MT Bold"/>
                                <w:color w:val="000080"/>
                                <w:spacing w:val="30"/>
                                <w:sz w:val="12"/>
                              </w:rPr>
                              <w:t>ENTER</w:t>
                            </w:r>
                          </w:p>
                          <w:p w:rsidR="003103CD" w:rsidRDefault="003103CD">
                            <w:pPr>
                              <w:rPr>
                                <w:rFonts w:ascii="Arial Rounded MT Bold" w:hAnsi="Arial Rounded MT Bold"/>
                                <w:color w:val="000080"/>
                                <w:spacing w:val="20"/>
                                <w:sz w:val="12"/>
                              </w:rPr>
                            </w:pPr>
                            <w:r>
                              <w:rPr>
                                <w:rFonts w:ascii="Arial Rounded MT Bold" w:hAnsi="Arial Rounded MT Bold"/>
                                <w:color w:val="000080"/>
                                <w:spacing w:val="20"/>
                                <w:sz w:val="16"/>
                              </w:rPr>
                              <w:t xml:space="preserve">           (302) 739 – 3160</w:t>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t xml:space="preserve"> </w:t>
                            </w:r>
                            <w:r>
                              <w:rPr>
                                <w:rFonts w:ascii="Arial Rounded MT Bold" w:hAnsi="Arial Rounded MT Bold"/>
                                <w:color w:val="000080"/>
                                <w:spacing w:val="20"/>
                                <w:sz w:val="12"/>
                              </w:rPr>
                              <w:tab/>
                              <w:t xml:space="preserve">   </w:t>
                            </w:r>
                            <w:r>
                              <w:rPr>
                                <w:rFonts w:ascii="Arial Rounded MT Bold" w:hAnsi="Arial Rounded MT Bold"/>
                                <w:color w:val="000080"/>
                                <w:spacing w:val="20"/>
                                <w:sz w:val="16"/>
                              </w:rPr>
                              <w:t>1463 C</w:t>
                            </w:r>
                            <w:r>
                              <w:rPr>
                                <w:rFonts w:ascii="Arial Rounded MT Bold" w:hAnsi="Arial Rounded MT Bold"/>
                                <w:color w:val="000080"/>
                                <w:spacing w:val="20"/>
                                <w:sz w:val="12"/>
                              </w:rPr>
                              <w:t xml:space="preserve">HESTNUT </w:t>
                            </w:r>
                            <w:r>
                              <w:rPr>
                                <w:rFonts w:ascii="Arial Rounded MT Bold" w:hAnsi="Arial Rounded MT Bold"/>
                                <w:color w:val="000080"/>
                                <w:spacing w:val="20"/>
                                <w:sz w:val="16"/>
                              </w:rPr>
                              <w:t>G</w:t>
                            </w:r>
                            <w:r>
                              <w:rPr>
                                <w:rFonts w:ascii="Arial Rounded MT Bold" w:hAnsi="Arial Rounded MT Bold"/>
                                <w:color w:val="000080"/>
                                <w:spacing w:val="20"/>
                                <w:sz w:val="12"/>
                              </w:rPr>
                              <w:t xml:space="preserve">ROVE </w:t>
                            </w:r>
                            <w:r>
                              <w:rPr>
                                <w:rFonts w:ascii="Arial Rounded MT Bold" w:hAnsi="Arial Rounded MT Bold"/>
                                <w:color w:val="000080"/>
                                <w:spacing w:val="20"/>
                                <w:sz w:val="16"/>
                              </w:rPr>
                              <w:t>R</w:t>
                            </w:r>
                            <w:r>
                              <w:rPr>
                                <w:rFonts w:ascii="Arial Rounded MT Bold" w:hAnsi="Arial Rounded MT Bold"/>
                                <w:color w:val="000080"/>
                                <w:spacing w:val="20"/>
                                <w:sz w:val="12"/>
                              </w:rPr>
                              <w:t>OAD</w:t>
                            </w:r>
                          </w:p>
                          <w:p w:rsidR="003103CD" w:rsidRDefault="003103CD">
                            <w:pPr>
                              <w:rPr>
                                <w:rFonts w:ascii="Arial Rounded MT Bold" w:hAnsi="Arial Rounded MT Bold"/>
                                <w:color w:val="000080"/>
                                <w:spacing w:val="20"/>
                                <w:sz w:val="12"/>
                              </w:rPr>
                            </w:pPr>
                            <w:r>
                              <w:rPr>
                                <w:rFonts w:ascii="Arial Rounded MT Bold" w:hAnsi="Arial Rounded MT Bold"/>
                                <w:color w:val="000080"/>
                                <w:spacing w:val="20"/>
                                <w:sz w:val="16"/>
                              </w:rPr>
                              <w:t xml:space="preserve">        </w:t>
                            </w:r>
                            <w:proofErr w:type="gramStart"/>
                            <w:r>
                              <w:rPr>
                                <w:rFonts w:ascii="Arial Rounded MT Bold" w:hAnsi="Arial Rounded MT Bold"/>
                                <w:color w:val="000080"/>
                                <w:spacing w:val="20"/>
                                <w:sz w:val="16"/>
                              </w:rPr>
                              <w:t>F</w:t>
                            </w:r>
                            <w:r>
                              <w:rPr>
                                <w:rFonts w:ascii="Arial Rounded MT Bold" w:hAnsi="Arial Rounded MT Bold"/>
                                <w:color w:val="000080"/>
                                <w:spacing w:val="20"/>
                                <w:sz w:val="12"/>
                              </w:rPr>
                              <w:t xml:space="preserve">AX  </w:t>
                            </w:r>
                            <w:r>
                              <w:rPr>
                                <w:rFonts w:ascii="Arial Rounded MT Bold" w:hAnsi="Arial Rounded MT Bold"/>
                                <w:color w:val="000080"/>
                                <w:spacing w:val="20"/>
                                <w:sz w:val="16"/>
                              </w:rPr>
                              <w:t>(</w:t>
                            </w:r>
                            <w:proofErr w:type="gramEnd"/>
                            <w:r>
                              <w:rPr>
                                <w:rFonts w:ascii="Arial Rounded MT Bold" w:hAnsi="Arial Rounded MT Bold"/>
                                <w:color w:val="000080"/>
                                <w:spacing w:val="20"/>
                                <w:sz w:val="16"/>
                              </w:rPr>
                              <w:t>302) 739 – 4436</w:t>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t xml:space="preserve">      </w:t>
                            </w:r>
                            <w:r>
                              <w:rPr>
                                <w:rFonts w:ascii="Arial Rounded MT Bold" w:hAnsi="Arial Rounded MT Bold"/>
                                <w:color w:val="000080"/>
                                <w:spacing w:val="20"/>
                                <w:sz w:val="16"/>
                              </w:rPr>
                              <w:t>D</w:t>
                            </w:r>
                            <w:r>
                              <w:rPr>
                                <w:rFonts w:ascii="Arial Rounded MT Bold" w:hAnsi="Arial Rounded MT Bold"/>
                                <w:color w:val="000080"/>
                                <w:spacing w:val="20"/>
                                <w:sz w:val="12"/>
                              </w:rPr>
                              <w:t xml:space="preserve">OVER, </w:t>
                            </w:r>
                            <w:r>
                              <w:rPr>
                                <w:rFonts w:ascii="Arial Rounded MT Bold" w:hAnsi="Arial Rounded MT Bold"/>
                                <w:color w:val="000080"/>
                                <w:spacing w:val="20"/>
                                <w:sz w:val="16"/>
                              </w:rPr>
                              <w:t>D</w:t>
                            </w:r>
                            <w:r>
                              <w:rPr>
                                <w:rFonts w:ascii="Arial Rounded MT Bold" w:hAnsi="Arial Rounded MT Bold"/>
                                <w:color w:val="000080"/>
                                <w:spacing w:val="20"/>
                                <w:sz w:val="12"/>
                              </w:rPr>
                              <w:t xml:space="preserve">ELAWARE </w:t>
                            </w:r>
                            <w:r>
                              <w:rPr>
                                <w:rFonts w:ascii="Arial Rounded MT Bold" w:hAnsi="Arial Rounded MT Bold"/>
                                <w:color w:val="000080"/>
                                <w:spacing w:val="20"/>
                                <w:sz w:val="16"/>
                              </w:rPr>
                              <w:t>19904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8pt;margin-top:9.6pt;width:597.6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1cisw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" o:allowincell="f" filled="f" stroked="f">
                <v:textbox>
                  <w:txbxContent>
                    <w:p w:rsidR="003103CD" w:rsidRDefault="003103CD">
                      <w:pPr>
                        <w:jc w:val="center"/>
                        <w:rPr>
                          <w:rFonts w:ascii="Arial Rounded MT Bold" w:hAnsi="Arial Rounded MT Bold"/>
                          <w:color w:val="000080"/>
                          <w:spacing w:val="30"/>
                          <w:sz w:val="16"/>
                        </w:rPr>
                      </w:pPr>
                    </w:p>
                    <w:p w:rsidR="003103CD" w:rsidRDefault="003103CD">
                      <w:pPr>
                        <w:jc w:val="center"/>
                        <w:rPr>
                          <w:rFonts w:ascii="Arial Rounded MT Bold" w:hAnsi="Arial Rounded MT Bold"/>
                          <w:color w:val="000080"/>
                          <w:spacing w:val="30"/>
                          <w:sz w:val="12"/>
                        </w:rPr>
                      </w:pPr>
                      <w:r>
                        <w:rPr>
                          <w:rFonts w:ascii="Arial Rounded MT Bold" w:hAnsi="Arial Rounded MT Bold"/>
                          <w:color w:val="000080"/>
                          <w:spacing w:val="30"/>
                          <w:sz w:val="16"/>
                        </w:rPr>
                        <w:t>S</w:t>
                      </w:r>
                      <w:r>
                        <w:rPr>
                          <w:rFonts w:ascii="Arial Rounded MT Bold" w:hAnsi="Arial Rounded MT Bold"/>
                          <w:color w:val="000080"/>
                          <w:spacing w:val="30"/>
                          <w:sz w:val="12"/>
                        </w:rPr>
                        <w:t xml:space="preserve">TATE OF </w:t>
                      </w:r>
                      <w:r>
                        <w:rPr>
                          <w:rFonts w:ascii="Arial Rounded MT Bold" w:hAnsi="Arial Rounded MT Bold"/>
                          <w:color w:val="000080"/>
                          <w:spacing w:val="30"/>
                          <w:sz w:val="16"/>
                        </w:rPr>
                        <w:t>D</w:t>
                      </w:r>
                      <w:r>
                        <w:rPr>
                          <w:rFonts w:ascii="Arial Rounded MT Bold" w:hAnsi="Arial Rounded MT Bold"/>
                          <w:color w:val="000080"/>
                          <w:spacing w:val="30"/>
                          <w:sz w:val="12"/>
                        </w:rPr>
                        <w:t>ELAWARE</w:t>
                      </w:r>
                    </w:p>
                    <w:p w:rsidR="003103CD" w:rsidRDefault="003103CD">
                      <w:pPr>
                        <w:jc w:val="center"/>
                        <w:rPr>
                          <w:rFonts w:ascii="Arial Rounded MT Bold" w:hAnsi="Arial Rounded MT Bold"/>
                          <w:color w:val="000080"/>
                          <w:spacing w:val="30"/>
                          <w:sz w:val="16"/>
                        </w:rPr>
                      </w:pPr>
                      <w:r>
                        <w:rPr>
                          <w:rFonts w:ascii="Arial Rounded MT Bold" w:hAnsi="Arial Rounded MT Bold"/>
                          <w:color w:val="000080"/>
                          <w:spacing w:val="30"/>
                          <w:sz w:val="20"/>
                        </w:rPr>
                        <w:t>S</w:t>
                      </w:r>
                      <w:r>
                        <w:rPr>
                          <w:rFonts w:ascii="Arial Rounded MT Bold" w:hAnsi="Arial Rounded MT Bold"/>
                          <w:color w:val="000080"/>
                          <w:spacing w:val="30"/>
                          <w:sz w:val="16"/>
                        </w:rPr>
                        <w:t xml:space="preserve">TATE </w:t>
                      </w:r>
                      <w:r>
                        <w:rPr>
                          <w:rFonts w:ascii="Arial Rounded MT Bold" w:hAnsi="Arial Rounded MT Bold"/>
                          <w:color w:val="000080"/>
                          <w:spacing w:val="30"/>
                          <w:sz w:val="20"/>
                        </w:rPr>
                        <w:t>F</w:t>
                      </w:r>
                      <w:r>
                        <w:rPr>
                          <w:rFonts w:ascii="Arial Rounded MT Bold" w:hAnsi="Arial Rounded MT Bold"/>
                          <w:color w:val="000080"/>
                          <w:spacing w:val="30"/>
                          <w:sz w:val="16"/>
                        </w:rPr>
                        <w:t xml:space="preserve">IRE </w:t>
                      </w:r>
                      <w:r>
                        <w:rPr>
                          <w:rFonts w:ascii="Arial Rounded MT Bold" w:hAnsi="Arial Rounded MT Bold"/>
                          <w:color w:val="000080"/>
                          <w:spacing w:val="30"/>
                          <w:sz w:val="20"/>
                        </w:rPr>
                        <w:t>P</w:t>
                      </w:r>
                      <w:r>
                        <w:rPr>
                          <w:rFonts w:ascii="Arial Rounded MT Bold" w:hAnsi="Arial Rounded MT Bold"/>
                          <w:color w:val="000080"/>
                          <w:spacing w:val="30"/>
                          <w:sz w:val="16"/>
                        </w:rPr>
                        <w:t xml:space="preserve">REVENTION </w:t>
                      </w:r>
                      <w:r>
                        <w:rPr>
                          <w:rFonts w:ascii="Arial Rounded MT Bold" w:hAnsi="Arial Rounded MT Bold"/>
                          <w:color w:val="000080"/>
                          <w:spacing w:val="30"/>
                          <w:sz w:val="20"/>
                        </w:rPr>
                        <w:t>C</w:t>
                      </w:r>
                      <w:r>
                        <w:rPr>
                          <w:rFonts w:ascii="Arial Rounded MT Bold" w:hAnsi="Arial Rounded MT Bold"/>
                          <w:color w:val="000080"/>
                          <w:spacing w:val="30"/>
                          <w:sz w:val="16"/>
                        </w:rPr>
                        <w:t>OMMISSION</w:t>
                      </w:r>
                    </w:p>
                    <w:p w:rsidR="003103CD" w:rsidRDefault="003103CD">
                      <w:pPr>
                        <w:jc w:val="center"/>
                        <w:rPr>
                          <w:rFonts w:ascii="Arial Rounded MT Bold" w:hAnsi="Arial Rounded MT Bold"/>
                          <w:color w:val="000080"/>
                          <w:spacing w:val="30"/>
                          <w:sz w:val="12"/>
                        </w:rPr>
                      </w:pPr>
                      <w:r>
                        <w:rPr>
                          <w:rFonts w:ascii="Arial Rounded MT Bold" w:hAnsi="Arial Rounded MT Bold"/>
                          <w:color w:val="000080"/>
                          <w:spacing w:val="30"/>
                          <w:sz w:val="16"/>
                        </w:rPr>
                        <w:t>D</w:t>
                      </w:r>
                      <w:r>
                        <w:rPr>
                          <w:rFonts w:ascii="Arial Rounded MT Bold" w:hAnsi="Arial Rounded MT Bold"/>
                          <w:color w:val="000080"/>
                          <w:spacing w:val="30"/>
                          <w:sz w:val="12"/>
                        </w:rPr>
                        <w:t xml:space="preserve">ELAWARE </w:t>
                      </w:r>
                      <w:r>
                        <w:rPr>
                          <w:rFonts w:ascii="Arial Rounded MT Bold" w:hAnsi="Arial Rounded MT Bold"/>
                          <w:color w:val="000080"/>
                          <w:spacing w:val="30"/>
                          <w:sz w:val="16"/>
                        </w:rPr>
                        <w:t>F</w:t>
                      </w:r>
                      <w:r>
                        <w:rPr>
                          <w:rFonts w:ascii="Arial Rounded MT Bold" w:hAnsi="Arial Rounded MT Bold"/>
                          <w:color w:val="000080"/>
                          <w:spacing w:val="30"/>
                          <w:sz w:val="12"/>
                        </w:rPr>
                        <w:t xml:space="preserve">IRE </w:t>
                      </w:r>
                      <w:r>
                        <w:rPr>
                          <w:rFonts w:ascii="Arial Rounded MT Bold" w:hAnsi="Arial Rounded MT Bold"/>
                          <w:color w:val="000080"/>
                          <w:spacing w:val="30"/>
                          <w:sz w:val="16"/>
                        </w:rPr>
                        <w:t>S</w:t>
                      </w:r>
                      <w:r>
                        <w:rPr>
                          <w:rFonts w:ascii="Arial Rounded MT Bold" w:hAnsi="Arial Rounded MT Bold"/>
                          <w:color w:val="000080"/>
                          <w:spacing w:val="30"/>
                          <w:sz w:val="12"/>
                        </w:rPr>
                        <w:t xml:space="preserve">ERVICE </w:t>
                      </w:r>
                      <w:r>
                        <w:rPr>
                          <w:rFonts w:ascii="Arial Rounded MT Bold" w:hAnsi="Arial Rounded MT Bold"/>
                          <w:color w:val="000080"/>
                          <w:spacing w:val="30"/>
                          <w:sz w:val="16"/>
                        </w:rPr>
                        <w:t>C</w:t>
                      </w:r>
                      <w:r>
                        <w:rPr>
                          <w:rFonts w:ascii="Arial Rounded MT Bold" w:hAnsi="Arial Rounded MT Bold"/>
                          <w:color w:val="000080"/>
                          <w:spacing w:val="30"/>
                          <w:sz w:val="12"/>
                        </w:rPr>
                        <w:t>ENTER</w:t>
                      </w:r>
                    </w:p>
                    <w:p w:rsidR="003103CD" w:rsidRDefault="003103CD">
                      <w:pPr>
                        <w:rPr>
                          <w:rFonts w:ascii="Arial Rounded MT Bold" w:hAnsi="Arial Rounded MT Bold"/>
                          <w:color w:val="000080"/>
                          <w:spacing w:val="20"/>
                          <w:sz w:val="12"/>
                        </w:rPr>
                      </w:pPr>
                      <w:r>
                        <w:rPr>
                          <w:rFonts w:ascii="Arial Rounded MT Bold" w:hAnsi="Arial Rounded MT Bold"/>
                          <w:color w:val="000080"/>
                          <w:spacing w:val="20"/>
                          <w:sz w:val="16"/>
                        </w:rPr>
                        <w:t xml:space="preserve">           (302) 739 – 3160</w:t>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t xml:space="preserve"> </w:t>
                      </w:r>
                      <w:r>
                        <w:rPr>
                          <w:rFonts w:ascii="Arial Rounded MT Bold" w:hAnsi="Arial Rounded MT Bold"/>
                          <w:color w:val="000080"/>
                          <w:spacing w:val="20"/>
                          <w:sz w:val="12"/>
                        </w:rPr>
                        <w:tab/>
                        <w:t xml:space="preserve">   </w:t>
                      </w:r>
                      <w:r>
                        <w:rPr>
                          <w:rFonts w:ascii="Arial Rounded MT Bold" w:hAnsi="Arial Rounded MT Bold"/>
                          <w:color w:val="000080"/>
                          <w:spacing w:val="20"/>
                          <w:sz w:val="16"/>
                        </w:rPr>
                        <w:t>1463 C</w:t>
                      </w:r>
                      <w:r>
                        <w:rPr>
                          <w:rFonts w:ascii="Arial Rounded MT Bold" w:hAnsi="Arial Rounded MT Bold"/>
                          <w:color w:val="000080"/>
                          <w:spacing w:val="20"/>
                          <w:sz w:val="12"/>
                        </w:rPr>
                        <w:t xml:space="preserve">HESTNUT </w:t>
                      </w:r>
                      <w:r>
                        <w:rPr>
                          <w:rFonts w:ascii="Arial Rounded MT Bold" w:hAnsi="Arial Rounded MT Bold"/>
                          <w:color w:val="000080"/>
                          <w:spacing w:val="20"/>
                          <w:sz w:val="16"/>
                        </w:rPr>
                        <w:t>G</w:t>
                      </w:r>
                      <w:r>
                        <w:rPr>
                          <w:rFonts w:ascii="Arial Rounded MT Bold" w:hAnsi="Arial Rounded MT Bold"/>
                          <w:color w:val="000080"/>
                          <w:spacing w:val="20"/>
                          <w:sz w:val="12"/>
                        </w:rPr>
                        <w:t xml:space="preserve">ROVE </w:t>
                      </w:r>
                      <w:r>
                        <w:rPr>
                          <w:rFonts w:ascii="Arial Rounded MT Bold" w:hAnsi="Arial Rounded MT Bold"/>
                          <w:color w:val="000080"/>
                          <w:spacing w:val="20"/>
                          <w:sz w:val="16"/>
                        </w:rPr>
                        <w:t>R</w:t>
                      </w:r>
                      <w:r>
                        <w:rPr>
                          <w:rFonts w:ascii="Arial Rounded MT Bold" w:hAnsi="Arial Rounded MT Bold"/>
                          <w:color w:val="000080"/>
                          <w:spacing w:val="20"/>
                          <w:sz w:val="12"/>
                        </w:rPr>
                        <w:t>OAD</w:t>
                      </w:r>
                    </w:p>
                    <w:p w:rsidR="003103CD" w:rsidRDefault="003103CD">
                      <w:pPr>
                        <w:rPr>
                          <w:rFonts w:ascii="Arial Rounded MT Bold" w:hAnsi="Arial Rounded MT Bold"/>
                          <w:color w:val="000080"/>
                          <w:spacing w:val="20"/>
                          <w:sz w:val="12"/>
                        </w:rPr>
                      </w:pPr>
                      <w:r>
                        <w:rPr>
                          <w:rFonts w:ascii="Arial Rounded MT Bold" w:hAnsi="Arial Rounded MT Bold"/>
                          <w:color w:val="000080"/>
                          <w:spacing w:val="20"/>
                          <w:sz w:val="16"/>
                        </w:rPr>
                        <w:t xml:space="preserve">        F</w:t>
                      </w:r>
                      <w:r>
                        <w:rPr>
                          <w:rFonts w:ascii="Arial Rounded MT Bold" w:hAnsi="Arial Rounded MT Bold"/>
                          <w:color w:val="000080"/>
                          <w:spacing w:val="20"/>
                          <w:sz w:val="12"/>
                        </w:rPr>
                        <w:t xml:space="preserve">AX  </w:t>
                      </w:r>
                      <w:r>
                        <w:rPr>
                          <w:rFonts w:ascii="Arial Rounded MT Bold" w:hAnsi="Arial Rounded MT Bold"/>
                          <w:color w:val="000080"/>
                          <w:spacing w:val="20"/>
                          <w:sz w:val="16"/>
                        </w:rPr>
                        <w:t>(302) 739 – 4436</w:t>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r>
                      <w:r>
                        <w:rPr>
                          <w:rFonts w:ascii="Arial Rounded MT Bold" w:hAnsi="Arial Rounded MT Bold"/>
                          <w:color w:val="000080"/>
                          <w:spacing w:val="20"/>
                          <w:sz w:val="12"/>
                        </w:rPr>
                        <w:tab/>
                        <w:t xml:space="preserve">      </w:t>
                      </w:r>
                      <w:r>
                        <w:rPr>
                          <w:rFonts w:ascii="Arial Rounded MT Bold" w:hAnsi="Arial Rounded MT Bold"/>
                          <w:color w:val="000080"/>
                          <w:spacing w:val="20"/>
                          <w:sz w:val="16"/>
                        </w:rPr>
                        <w:t>D</w:t>
                      </w:r>
                      <w:r>
                        <w:rPr>
                          <w:rFonts w:ascii="Arial Rounded MT Bold" w:hAnsi="Arial Rounded MT Bold"/>
                          <w:color w:val="000080"/>
                          <w:spacing w:val="20"/>
                          <w:sz w:val="12"/>
                        </w:rPr>
                        <w:t xml:space="preserve">OVER, </w:t>
                      </w:r>
                      <w:r>
                        <w:rPr>
                          <w:rFonts w:ascii="Arial Rounded MT Bold" w:hAnsi="Arial Rounded MT Bold"/>
                          <w:color w:val="000080"/>
                          <w:spacing w:val="20"/>
                          <w:sz w:val="16"/>
                        </w:rPr>
                        <w:t>D</w:t>
                      </w:r>
                      <w:r>
                        <w:rPr>
                          <w:rFonts w:ascii="Arial Rounded MT Bold" w:hAnsi="Arial Rounded MT Bold"/>
                          <w:color w:val="000080"/>
                          <w:spacing w:val="20"/>
                          <w:sz w:val="12"/>
                        </w:rPr>
                        <w:t xml:space="preserve">ELAWARE </w:t>
                      </w:r>
                      <w:r>
                        <w:rPr>
                          <w:rFonts w:ascii="Arial Rounded MT Bold" w:hAnsi="Arial Rounded MT Bold"/>
                          <w:color w:val="000080"/>
                          <w:spacing w:val="20"/>
                          <w:sz w:val="16"/>
                        </w:rPr>
                        <w:t>19904</w:t>
                      </w:r>
                    </w:p>
                  </w:txbxContent>
                </v:textbox>
              </v:shape>
            </w:pict>
          </mc:Fallback>
        </mc:AlternateContent>
      </w:r>
    </w:p>
    <w:p w:rsidR="004B3B0F" w:rsidRDefault="004B3B0F"/>
    <w:p w:rsidR="004B3B0F" w:rsidRDefault="004B3B0F"/>
    <w:p w:rsidR="004B3B0F" w:rsidRDefault="004B3B0F"/>
    <w:p w:rsidR="004B3B0F" w:rsidRDefault="004B3B0F"/>
    <w:p w:rsidR="004B3B0F" w:rsidRDefault="004B3B0F"/>
    <w:p w:rsidR="004B3B0F" w:rsidRDefault="004B3B0F">
      <w:pPr>
        <w:pStyle w:val="Heading1"/>
      </w:pPr>
      <w:r>
        <w:t>STATE FIRE PREVENTION COMMISSION</w:t>
      </w:r>
    </w:p>
    <w:p w:rsidR="004B3B0F" w:rsidRDefault="004B3B0F">
      <w:pPr>
        <w:jc w:val="center"/>
        <w:rPr>
          <w:b/>
        </w:rPr>
      </w:pPr>
    </w:p>
    <w:p w:rsidR="004B3B0F" w:rsidRDefault="004B3B0F">
      <w:pPr>
        <w:pStyle w:val="Heading2"/>
        <w:rPr>
          <w:b w:val="0"/>
        </w:rPr>
      </w:pPr>
      <w:r>
        <w:rPr>
          <w:b w:val="0"/>
        </w:rPr>
        <w:t>Monthly Meeting</w:t>
      </w:r>
    </w:p>
    <w:p w:rsidR="004B3B0F" w:rsidRDefault="004B3B0F">
      <w:pPr>
        <w:jc w:val="center"/>
        <w:rPr>
          <w:b/>
        </w:rPr>
      </w:pPr>
    </w:p>
    <w:p w:rsidR="004B3B0F" w:rsidRDefault="00745168">
      <w:pPr>
        <w:jc w:val="center"/>
      </w:pPr>
      <w:r>
        <w:t>December 16</w:t>
      </w:r>
      <w:r w:rsidR="00E71E4D">
        <w:t>, 2014</w:t>
      </w:r>
    </w:p>
    <w:p w:rsidR="004B3B0F" w:rsidRDefault="004B3B0F"/>
    <w:p w:rsidR="004B3B0F" w:rsidRDefault="004B3B0F">
      <w:pPr>
        <w:pStyle w:val="Heading3"/>
      </w:pPr>
      <w:r>
        <w:t>MEMBERS PRESENT</w:t>
      </w:r>
    </w:p>
    <w:p w:rsidR="004B3B0F" w:rsidRPr="000F0156" w:rsidRDefault="004B3B0F">
      <w:pPr>
        <w:rPr>
          <w:sz w:val="20"/>
        </w:rPr>
      </w:pPr>
    </w:p>
    <w:p w:rsidR="00903D74" w:rsidRDefault="009D047A">
      <w:r>
        <w:t>David J. Roberts, Chairman</w:t>
      </w:r>
    </w:p>
    <w:p w:rsidR="009D047A" w:rsidRDefault="00B06E11">
      <w:r>
        <w:t>Alan Robinson, Jr., Vice Chairman</w:t>
      </w:r>
    </w:p>
    <w:p w:rsidR="00A97E45" w:rsidRDefault="00752A81" w:rsidP="00167F38">
      <w:r>
        <w:t>Tom DiCristofaro</w:t>
      </w:r>
    </w:p>
    <w:p w:rsidR="00752A81" w:rsidRDefault="00A97E45" w:rsidP="00167F38">
      <w:r>
        <w:t>Marvin Sharp</w:t>
      </w:r>
      <w:r w:rsidR="00B06E11">
        <w:t xml:space="preserve"> </w:t>
      </w:r>
    </w:p>
    <w:p w:rsidR="00B44C53" w:rsidRDefault="00C121E3" w:rsidP="00A74278">
      <w:r>
        <w:t>Ron Marvel</w:t>
      </w:r>
    </w:p>
    <w:p w:rsidR="00A74278" w:rsidRDefault="00B44C53" w:rsidP="00A74278">
      <w:r>
        <w:t>Lynn Truitt</w:t>
      </w:r>
      <w:r w:rsidR="00B17BE6">
        <w:t xml:space="preserve"> </w:t>
      </w:r>
    </w:p>
    <w:p w:rsidR="00C121E3" w:rsidRDefault="00220AC3" w:rsidP="00C121E3">
      <w:r>
        <w:t>Richard Toulson</w:t>
      </w:r>
    </w:p>
    <w:p w:rsidR="007555F4" w:rsidRDefault="007555F4" w:rsidP="00C121E3"/>
    <w:p w:rsidR="007555F4" w:rsidRPr="007555F4" w:rsidRDefault="007555F4" w:rsidP="00C121E3">
      <w:pPr>
        <w:rPr>
          <w:b/>
          <w:u w:val="single"/>
        </w:rPr>
      </w:pPr>
      <w:r>
        <w:rPr>
          <w:b/>
          <w:u w:val="single"/>
        </w:rPr>
        <w:t>ALSO PRESENT</w:t>
      </w:r>
    </w:p>
    <w:p w:rsidR="007555F4" w:rsidRPr="000F0156" w:rsidRDefault="007555F4" w:rsidP="00C121E3">
      <w:pPr>
        <w:rPr>
          <w:sz w:val="20"/>
        </w:rPr>
      </w:pPr>
    </w:p>
    <w:p w:rsidR="005F4404" w:rsidRDefault="00951952">
      <w:r>
        <w:t>Patricia Davis-</w:t>
      </w:r>
      <w:r w:rsidR="0020707E">
        <w:t>Oliva</w:t>
      </w:r>
      <w:r w:rsidR="005F4404">
        <w:t>, Deputy Attorney General</w:t>
      </w:r>
    </w:p>
    <w:p w:rsidR="00D173E8" w:rsidRDefault="00D173E8">
      <w:r>
        <w:t>Patrick Matthews, M.D., BLS Medical Director</w:t>
      </w:r>
    </w:p>
    <w:p w:rsidR="00C10EC2" w:rsidRDefault="00C10EC2" w:rsidP="00C10EC2">
      <w:r>
        <w:t>Sherry Lambertson, Executive Specialist</w:t>
      </w:r>
    </w:p>
    <w:p w:rsidR="00A74278" w:rsidRDefault="00A74278" w:rsidP="00C10EC2">
      <w:r>
        <w:t>David J. Truax, Investigator/Compliance Officer</w:t>
      </w:r>
    </w:p>
    <w:p w:rsidR="004B3B0F" w:rsidRDefault="001F327F">
      <w:r>
        <w:t>Grover P. Ingle</w:t>
      </w:r>
      <w:r w:rsidR="00803CD9">
        <w:t>,</w:t>
      </w:r>
      <w:r>
        <w:t xml:space="preserve"> </w:t>
      </w:r>
      <w:r w:rsidR="00803CD9">
        <w:t>State Fire Marshal</w:t>
      </w:r>
    </w:p>
    <w:p w:rsidR="004B3B0F" w:rsidRDefault="004B3B0F">
      <w:r>
        <w:t xml:space="preserve">Robert </w:t>
      </w:r>
      <w:r w:rsidR="00E530DF">
        <w:t xml:space="preserve">P. </w:t>
      </w:r>
      <w:r>
        <w:t>Newnam, Director, State Fire School</w:t>
      </w:r>
    </w:p>
    <w:p w:rsidR="004B3B0F" w:rsidRPr="000F0156" w:rsidRDefault="004B3B0F">
      <w:pPr>
        <w:rPr>
          <w:sz w:val="20"/>
        </w:rPr>
      </w:pPr>
    </w:p>
    <w:p w:rsidR="004B3B0F" w:rsidRDefault="004B3B0F">
      <w:pPr>
        <w:pStyle w:val="Heading3"/>
      </w:pPr>
      <w:r>
        <w:t>GUESTS</w:t>
      </w:r>
    </w:p>
    <w:p w:rsidR="004B3B0F" w:rsidRPr="000F0156" w:rsidRDefault="004B3B0F">
      <w:pPr>
        <w:pStyle w:val="Header"/>
        <w:tabs>
          <w:tab w:val="clear" w:pos="4320"/>
          <w:tab w:val="clear" w:pos="8640"/>
        </w:tabs>
        <w:rPr>
          <w:sz w:val="20"/>
        </w:rPr>
      </w:pPr>
    </w:p>
    <w:p w:rsidR="00DD688C" w:rsidRDefault="00DD688C" w:rsidP="00DA2659">
      <w:pPr>
        <w:pStyle w:val="Header"/>
        <w:tabs>
          <w:tab w:val="clear" w:pos="8640"/>
        </w:tabs>
      </w:pPr>
      <w:r>
        <w:t xml:space="preserve">Louis </w:t>
      </w:r>
      <w:proofErr w:type="spellStart"/>
      <w:r>
        <w:t>Amabili</w:t>
      </w:r>
      <w:proofErr w:type="spellEnd"/>
      <w:r>
        <w:t>, Hockessin Fire Co.</w:t>
      </w:r>
    </w:p>
    <w:p w:rsidR="00A74278" w:rsidRDefault="00A74278" w:rsidP="00DD688C">
      <w:pPr>
        <w:pStyle w:val="Header"/>
        <w:tabs>
          <w:tab w:val="clear" w:pos="4320"/>
          <w:tab w:val="clear" w:pos="8640"/>
        </w:tabs>
      </w:pPr>
      <w:r>
        <w:t xml:space="preserve">Anthony Guzzo, </w:t>
      </w:r>
      <w:r w:rsidR="00097676">
        <w:t xml:space="preserve">DVFA President, </w:t>
      </w:r>
      <w:r>
        <w:t>Hockessin Fire Co.</w:t>
      </w:r>
    </w:p>
    <w:p w:rsidR="001A4B02" w:rsidRDefault="00E71F82" w:rsidP="001A4B02">
      <w:pPr>
        <w:pStyle w:val="Header"/>
        <w:tabs>
          <w:tab w:val="clear" w:pos="4320"/>
          <w:tab w:val="clear" w:pos="8640"/>
        </w:tabs>
      </w:pPr>
      <w:r>
        <w:t>Anthony Spiezio, DTI</w:t>
      </w:r>
      <w:r w:rsidR="001A4B02" w:rsidRPr="001A4B02">
        <w:t xml:space="preserve"> </w:t>
      </w:r>
      <w:r w:rsidR="001A4B02">
        <w:t>W. Mike McMichael, DSEMSA</w:t>
      </w:r>
    </w:p>
    <w:p w:rsidR="0020707E" w:rsidRDefault="000F0156" w:rsidP="00E71F82">
      <w:pPr>
        <w:pStyle w:val="Header"/>
        <w:tabs>
          <w:tab w:val="clear" w:pos="4320"/>
          <w:tab w:val="clear" w:pos="8640"/>
        </w:tabs>
      </w:pPr>
      <w:r>
        <w:t>Warren Jones, DVFA</w:t>
      </w:r>
    </w:p>
    <w:p w:rsidR="0020707E" w:rsidRDefault="000F0156" w:rsidP="00E71F82">
      <w:pPr>
        <w:pStyle w:val="Header"/>
        <w:tabs>
          <w:tab w:val="clear" w:pos="4320"/>
          <w:tab w:val="clear" w:pos="8640"/>
        </w:tabs>
      </w:pPr>
      <w:r>
        <w:t xml:space="preserve">Alan Brown, </w:t>
      </w:r>
      <w:r w:rsidR="008C4390">
        <w:t>Assistant State Fire Marshal, OSFM</w:t>
      </w:r>
    </w:p>
    <w:p w:rsidR="00220AC3" w:rsidRDefault="00220AC3" w:rsidP="00721221">
      <w:pPr>
        <w:pStyle w:val="Header"/>
        <w:tabs>
          <w:tab w:val="clear" w:pos="4320"/>
          <w:tab w:val="clear" w:pos="8640"/>
        </w:tabs>
      </w:pPr>
      <w:r>
        <w:t xml:space="preserve">Mike </w:t>
      </w:r>
      <w:proofErr w:type="spellStart"/>
      <w:r>
        <w:t>Greico</w:t>
      </w:r>
      <w:proofErr w:type="spellEnd"/>
      <w:r>
        <w:t>, Station 19</w:t>
      </w:r>
    </w:p>
    <w:p w:rsidR="00220AC3" w:rsidRDefault="00220AC3" w:rsidP="00721221">
      <w:pPr>
        <w:pStyle w:val="Header"/>
        <w:tabs>
          <w:tab w:val="clear" w:pos="4320"/>
          <w:tab w:val="clear" w:pos="8640"/>
        </w:tabs>
      </w:pPr>
      <w:r>
        <w:t>Andy Fulton, Office of Emergency Medical Services</w:t>
      </w:r>
    </w:p>
    <w:p w:rsidR="001A4B02" w:rsidRDefault="009E597B" w:rsidP="001A4B02">
      <w:pPr>
        <w:pStyle w:val="Header"/>
        <w:tabs>
          <w:tab w:val="clear" w:pos="4320"/>
          <w:tab w:val="clear" w:pos="8640"/>
        </w:tabs>
      </w:pPr>
      <w:r>
        <w:t>Alan Post, American Legion Smyrna</w:t>
      </w:r>
    </w:p>
    <w:p w:rsidR="009E597B" w:rsidRDefault="009E597B" w:rsidP="001A4B02">
      <w:pPr>
        <w:pStyle w:val="Header"/>
        <w:tabs>
          <w:tab w:val="clear" w:pos="4320"/>
          <w:tab w:val="clear" w:pos="8640"/>
        </w:tabs>
      </w:pPr>
      <w:r>
        <w:t>Elmer Steele, DVFA</w:t>
      </w:r>
    </w:p>
    <w:p w:rsidR="009E597B" w:rsidRDefault="009E597B" w:rsidP="001A4B02">
      <w:pPr>
        <w:pStyle w:val="Header"/>
        <w:tabs>
          <w:tab w:val="clear" w:pos="4320"/>
          <w:tab w:val="clear" w:pos="8640"/>
        </w:tabs>
      </w:pPr>
      <w:r>
        <w:t>Charles Frampton, Past President/DVFA</w:t>
      </w:r>
    </w:p>
    <w:p w:rsidR="000765E2" w:rsidRDefault="000765E2" w:rsidP="00183981">
      <w:pPr>
        <w:pStyle w:val="Header"/>
        <w:tabs>
          <w:tab w:val="clear" w:pos="4320"/>
          <w:tab w:val="clear" w:pos="8640"/>
        </w:tabs>
      </w:pPr>
    </w:p>
    <w:p w:rsidR="00183981" w:rsidRDefault="00183981" w:rsidP="00183981">
      <w:pPr>
        <w:pStyle w:val="Header"/>
        <w:tabs>
          <w:tab w:val="clear" w:pos="4320"/>
          <w:tab w:val="clear" w:pos="8640"/>
        </w:tabs>
      </w:pPr>
      <w:r>
        <w:lastRenderedPageBreak/>
        <w:t>SFPC Minutes</w:t>
      </w:r>
    </w:p>
    <w:p w:rsidR="00183981" w:rsidRDefault="009E597B" w:rsidP="00183981">
      <w:r>
        <w:t>Decem</w:t>
      </w:r>
      <w:r w:rsidR="00B44C53">
        <w:t>ber 1</w:t>
      </w:r>
      <w:r>
        <w:t>6</w:t>
      </w:r>
      <w:r w:rsidR="00183981">
        <w:t>, 2014</w:t>
      </w:r>
    </w:p>
    <w:p w:rsidR="00183981" w:rsidRDefault="00183981" w:rsidP="00183981">
      <w:r>
        <w:t>Page 2</w:t>
      </w:r>
    </w:p>
    <w:p w:rsidR="009E597B" w:rsidRDefault="009E597B" w:rsidP="00183981"/>
    <w:p w:rsidR="009E597B" w:rsidRDefault="009E597B" w:rsidP="00183981">
      <w:pPr>
        <w:rPr>
          <w:b/>
          <w:u w:val="single"/>
        </w:rPr>
      </w:pPr>
      <w:proofErr w:type="gramStart"/>
      <w:r w:rsidRPr="009E597B">
        <w:rPr>
          <w:b/>
          <w:u w:val="single"/>
        </w:rPr>
        <w:t>Guests</w:t>
      </w:r>
      <w:proofErr w:type="gramEnd"/>
      <w:r w:rsidRPr="009E597B">
        <w:rPr>
          <w:b/>
          <w:u w:val="single"/>
        </w:rPr>
        <w:t xml:space="preserve"> cont.</w:t>
      </w:r>
    </w:p>
    <w:p w:rsidR="009E597B" w:rsidRDefault="009E597B" w:rsidP="00183981">
      <w:pPr>
        <w:rPr>
          <w:b/>
          <w:u w:val="single"/>
        </w:rPr>
      </w:pPr>
    </w:p>
    <w:p w:rsidR="009E597B" w:rsidRDefault="009E597B" w:rsidP="00183981">
      <w:r>
        <w:t xml:space="preserve">Mike </w:t>
      </w:r>
      <w:proofErr w:type="spellStart"/>
      <w:r>
        <w:t>Chionchio</w:t>
      </w:r>
      <w:proofErr w:type="spellEnd"/>
      <w:r>
        <w:t>, Assistant State Fire Marshall, OSFM</w:t>
      </w:r>
    </w:p>
    <w:p w:rsidR="009E597B" w:rsidRDefault="009E597B" w:rsidP="00183981">
      <w:r>
        <w:t>J. Allen Metheny, DVFA</w:t>
      </w:r>
    </w:p>
    <w:p w:rsidR="009E597B" w:rsidRDefault="009E597B" w:rsidP="00183981">
      <w:r>
        <w:t>Jason Capps, KCAA</w:t>
      </w:r>
    </w:p>
    <w:p w:rsidR="009E597B" w:rsidRDefault="009E597B" w:rsidP="00183981">
      <w:r>
        <w:t>W. Mike McMichael, DSEMSA</w:t>
      </w:r>
    </w:p>
    <w:p w:rsidR="008C4390" w:rsidRDefault="008C4390" w:rsidP="00183981">
      <w:r>
        <w:t xml:space="preserve">Jeffrey A. </w:t>
      </w:r>
      <w:proofErr w:type="spellStart"/>
      <w:r>
        <w:t>Reising</w:t>
      </w:r>
      <w:proofErr w:type="spellEnd"/>
      <w:r>
        <w:t>. FBI</w:t>
      </w:r>
    </w:p>
    <w:p w:rsidR="009E597B" w:rsidRPr="009E597B" w:rsidRDefault="009E597B" w:rsidP="00183981"/>
    <w:p w:rsidR="00D173E8" w:rsidRDefault="00D173E8" w:rsidP="00D173E8">
      <w:pPr>
        <w:pStyle w:val="Heading3"/>
      </w:pPr>
      <w:r>
        <w:t>CALL TO ORDER</w:t>
      </w:r>
    </w:p>
    <w:p w:rsidR="00D173E8" w:rsidRDefault="00D173E8" w:rsidP="00D173E8">
      <w:pPr>
        <w:rPr>
          <w:b/>
          <w:u w:val="single"/>
        </w:rPr>
      </w:pPr>
    </w:p>
    <w:p w:rsidR="00D173E8" w:rsidRDefault="00D173E8" w:rsidP="00D173E8">
      <w:r>
        <w:t xml:space="preserve">Chairman </w:t>
      </w:r>
      <w:r w:rsidR="00EC7251">
        <w:t>Rob</w:t>
      </w:r>
      <w:r w:rsidR="008A5999">
        <w:t>erts</w:t>
      </w:r>
      <w:r>
        <w:t xml:space="preserve"> called the meeting to order at 9:00 a.m.</w:t>
      </w:r>
    </w:p>
    <w:p w:rsidR="00C121E3" w:rsidRDefault="00C121E3" w:rsidP="00E71E4D">
      <w:pPr>
        <w:pStyle w:val="Header"/>
        <w:tabs>
          <w:tab w:val="clear" w:pos="4320"/>
          <w:tab w:val="clear" w:pos="8640"/>
        </w:tabs>
      </w:pPr>
    </w:p>
    <w:p w:rsidR="00773A95" w:rsidRDefault="00773A95" w:rsidP="00773A95">
      <w:pPr>
        <w:pStyle w:val="Heading3"/>
        <w:tabs>
          <w:tab w:val="left" w:pos="3500"/>
        </w:tabs>
      </w:pPr>
      <w:r>
        <w:t>PLEDGE OF ALLEGIANCE</w:t>
      </w:r>
    </w:p>
    <w:p w:rsidR="005D44CA" w:rsidRDefault="005D44CA" w:rsidP="005D44CA"/>
    <w:p w:rsidR="005D44CA" w:rsidRDefault="005D44CA" w:rsidP="005D44CA">
      <w:pPr>
        <w:rPr>
          <w:b/>
          <w:u w:val="single"/>
        </w:rPr>
      </w:pPr>
      <w:r>
        <w:rPr>
          <w:b/>
          <w:u w:val="single"/>
        </w:rPr>
        <w:t>Agenda Amendment</w:t>
      </w:r>
    </w:p>
    <w:p w:rsidR="005D44CA" w:rsidRDefault="005D44CA" w:rsidP="005D44CA">
      <w:pPr>
        <w:rPr>
          <w:b/>
          <w:u w:val="single"/>
        </w:rPr>
      </w:pPr>
    </w:p>
    <w:p w:rsidR="005D44CA" w:rsidRDefault="005D44CA" w:rsidP="005D44CA">
      <w:r>
        <w:t>It was moved by Vice Chairman Robinson, seconded by Commissioner Marvel to amend the agenda to add two additional action items.  This is from correspondence received by the Executive Specialist.  Motion carried by a unanimous vote.</w:t>
      </w:r>
    </w:p>
    <w:p w:rsidR="005D44CA" w:rsidRDefault="005D44CA" w:rsidP="005D44CA"/>
    <w:p w:rsidR="005D44CA" w:rsidRDefault="005D44CA" w:rsidP="005D44CA">
      <w:r>
        <w:t>E. Bethany Beach – Fiscal Financial Year Change</w:t>
      </w:r>
    </w:p>
    <w:p w:rsidR="005D44CA" w:rsidRPr="005D44CA" w:rsidRDefault="005D44CA" w:rsidP="005D44CA">
      <w:r>
        <w:t xml:space="preserve">F. </w:t>
      </w:r>
      <w:proofErr w:type="spellStart"/>
      <w:r>
        <w:t>Marydel</w:t>
      </w:r>
      <w:proofErr w:type="spellEnd"/>
      <w:r>
        <w:t xml:space="preserve"> – Audit Extension Request.</w:t>
      </w:r>
    </w:p>
    <w:p w:rsidR="008A5FE2" w:rsidRDefault="008A5FE2" w:rsidP="00DA2659">
      <w:pPr>
        <w:pStyle w:val="Header"/>
        <w:tabs>
          <w:tab w:val="clear" w:pos="8640"/>
        </w:tabs>
      </w:pPr>
    </w:p>
    <w:p w:rsidR="00803CD9" w:rsidRDefault="00803CD9" w:rsidP="00803CD9">
      <w:pPr>
        <w:pStyle w:val="Heading3"/>
      </w:pPr>
      <w:r>
        <w:t xml:space="preserve">APPROVAL OF </w:t>
      </w:r>
      <w:r w:rsidR="009E597B">
        <w:t>NOVEM</w:t>
      </w:r>
      <w:r w:rsidR="00183981">
        <w:t xml:space="preserve">BER </w:t>
      </w:r>
      <w:r w:rsidR="000F0156">
        <w:t>1</w:t>
      </w:r>
      <w:r w:rsidR="008C4390">
        <w:t>8</w:t>
      </w:r>
      <w:r w:rsidR="001C549E">
        <w:t>, 2014</w:t>
      </w:r>
      <w:r>
        <w:t xml:space="preserve"> COMMISSION MEETING MINUTES</w:t>
      </w:r>
    </w:p>
    <w:p w:rsidR="00803CD9" w:rsidRDefault="00803CD9" w:rsidP="00803CD9">
      <w:pPr>
        <w:rPr>
          <w:b/>
          <w:u w:val="single"/>
        </w:rPr>
      </w:pPr>
    </w:p>
    <w:p w:rsidR="00803CD9" w:rsidRDefault="00263725" w:rsidP="00803CD9">
      <w:r>
        <w:t xml:space="preserve">It was moved by </w:t>
      </w:r>
      <w:r w:rsidR="005D44CA">
        <w:t>Commissioner DiCristofaro</w:t>
      </w:r>
      <w:r w:rsidR="00803CD9">
        <w:t xml:space="preserve">, and seconded by </w:t>
      </w:r>
      <w:r w:rsidR="008A1A34">
        <w:t xml:space="preserve">Commissioner </w:t>
      </w:r>
      <w:r w:rsidR="005D44CA">
        <w:t>Truitt</w:t>
      </w:r>
      <w:r w:rsidR="00C52567">
        <w:t xml:space="preserve"> that the minutes of the </w:t>
      </w:r>
      <w:r w:rsidR="008C4390">
        <w:t>Novem</w:t>
      </w:r>
      <w:r w:rsidR="007378E6">
        <w:t>ber</w:t>
      </w:r>
      <w:r w:rsidR="0041664B">
        <w:t xml:space="preserve"> </w:t>
      </w:r>
      <w:r w:rsidR="000F0156">
        <w:t>1</w:t>
      </w:r>
      <w:r w:rsidR="008C4390">
        <w:t>8</w:t>
      </w:r>
      <w:r w:rsidR="001C549E">
        <w:t>, 2014</w:t>
      </w:r>
      <w:r w:rsidR="007138C6">
        <w:t xml:space="preserve"> Commission meeting be approved</w:t>
      </w:r>
      <w:r w:rsidR="00803CD9">
        <w:t>.  Motion carried</w:t>
      </w:r>
      <w:r w:rsidR="007555F4">
        <w:t xml:space="preserve"> by unanimous vote</w:t>
      </w:r>
      <w:r w:rsidR="00803CD9">
        <w:t>.</w:t>
      </w:r>
    </w:p>
    <w:p w:rsidR="008A1A34" w:rsidRDefault="008A1A34" w:rsidP="00803CD9"/>
    <w:p w:rsidR="008A1A34" w:rsidRDefault="008A1A34" w:rsidP="00803CD9">
      <w:r>
        <w:t xml:space="preserve">It was moved by Vice Chairman Robinson, seconded by Commissioner DiCristofaro to go out to order of the approved agenda, to action item A.  Motion carried by </w:t>
      </w:r>
      <w:r w:rsidR="00AA14FA">
        <w:t xml:space="preserve">a </w:t>
      </w:r>
      <w:r>
        <w:t>unanimous vote.</w:t>
      </w:r>
    </w:p>
    <w:p w:rsidR="008A1A34" w:rsidRDefault="008A1A34" w:rsidP="00803CD9"/>
    <w:p w:rsidR="008A1A34" w:rsidRPr="008A1A34" w:rsidRDefault="00AA14FA" w:rsidP="00803CD9">
      <w:pPr>
        <w:rPr>
          <w:b/>
          <w:u w:val="single"/>
        </w:rPr>
      </w:pPr>
      <w:r>
        <w:rPr>
          <w:b/>
          <w:u w:val="single"/>
        </w:rPr>
        <w:t>REGULAR BUSINESS</w:t>
      </w:r>
    </w:p>
    <w:p w:rsidR="008A1A34" w:rsidRDefault="008A1A34" w:rsidP="00803CD9"/>
    <w:p w:rsidR="004B3B0F" w:rsidRDefault="004B3B0F">
      <w:pPr>
        <w:pStyle w:val="Heading3"/>
      </w:pPr>
      <w:r>
        <w:t>REPORT OF THE STATE FIRE MARSHAL</w:t>
      </w:r>
    </w:p>
    <w:p w:rsidR="004B3B0F" w:rsidRDefault="004B3B0F"/>
    <w:p w:rsidR="00362DF0" w:rsidRDefault="00362DF0" w:rsidP="00362DF0">
      <w:pPr>
        <w:pStyle w:val="Header"/>
        <w:tabs>
          <w:tab w:val="clear" w:pos="4320"/>
          <w:tab w:val="clear" w:pos="8640"/>
        </w:tabs>
        <w:rPr>
          <w:b/>
          <w:bCs/>
          <w:u w:val="single"/>
        </w:rPr>
      </w:pPr>
      <w:r>
        <w:rPr>
          <w:b/>
          <w:bCs/>
          <w:u w:val="single"/>
        </w:rPr>
        <w:t>INFORMATIONAL ITEMS</w:t>
      </w:r>
    </w:p>
    <w:p w:rsidR="004D3BB0" w:rsidRDefault="004D3BB0" w:rsidP="00362DF0">
      <w:pPr>
        <w:tabs>
          <w:tab w:val="left" w:pos="975"/>
        </w:tabs>
        <w:rPr>
          <w:u w:val="single"/>
        </w:rPr>
      </w:pPr>
      <w:bookmarkStart w:id="0" w:name="OLE_LINK1"/>
      <w:bookmarkStart w:id="1" w:name="OLE_LINK2"/>
    </w:p>
    <w:p w:rsidR="00230777" w:rsidRDefault="00230777" w:rsidP="005D44CA">
      <w:pPr>
        <w:tabs>
          <w:tab w:val="left" w:pos="975"/>
        </w:tabs>
      </w:pPr>
    </w:p>
    <w:p w:rsidR="00230777" w:rsidRDefault="00230777" w:rsidP="005D44CA">
      <w:pPr>
        <w:tabs>
          <w:tab w:val="left" w:pos="975"/>
        </w:tabs>
      </w:pPr>
    </w:p>
    <w:p w:rsidR="000765E2" w:rsidRDefault="000765E2" w:rsidP="005D44CA">
      <w:pPr>
        <w:tabs>
          <w:tab w:val="left" w:pos="975"/>
        </w:tabs>
      </w:pPr>
    </w:p>
    <w:p w:rsidR="005D44CA" w:rsidRPr="005D44CA" w:rsidRDefault="005D44CA" w:rsidP="005D44CA">
      <w:pPr>
        <w:tabs>
          <w:tab w:val="left" w:pos="975"/>
        </w:tabs>
      </w:pPr>
      <w:r w:rsidRPr="005D44CA">
        <w:lastRenderedPageBreak/>
        <w:t>SFPC Minutes</w:t>
      </w:r>
    </w:p>
    <w:p w:rsidR="005D44CA" w:rsidRPr="005D44CA" w:rsidRDefault="005D44CA" w:rsidP="005D44CA">
      <w:pPr>
        <w:tabs>
          <w:tab w:val="left" w:pos="975"/>
        </w:tabs>
      </w:pPr>
      <w:r>
        <w:t>December 16</w:t>
      </w:r>
      <w:r w:rsidRPr="005D44CA">
        <w:t>, 2014</w:t>
      </w:r>
    </w:p>
    <w:p w:rsidR="005D44CA" w:rsidRPr="005D44CA" w:rsidRDefault="005D44CA" w:rsidP="005D44CA">
      <w:pPr>
        <w:tabs>
          <w:tab w:val="left" w:pos="975"/>
        </w:tabs>
      </w:pPr>
      <w:r w:rsidRPr="005D44CA">
        <w:t>Page 3</w:t>
      </w:r>
    </w:p>
    <w:p w:rsidR="005D44CA" w:rsidRDefault="005D44CA" w:rsidP="00362DF0">
      <w:pPr>
        <w:tabs>
          <w:tab w:val="left" w:pos="975"/>
        </w:tabs>
        <w:rPr>
          <w:u w:val="single"/>
        </w:rPr>
      </w:pPr>
    </w:p>
    <w:bookmarkEnd w:id="0"/>
    <w:bookmarkEnd w:id="1"/>
    <w:p w:rsidR="00377574" w:rsidRPr="00377574" w:rsidRDefault="00377574" w:rsidP="00EC7251">
      <w:pPr>
        <w:pStyle w:val="Header"/>
        <w:tabs>
          <w:tab w:val="clear" w:pos="4320"/>
          <w:tab w:val="clear" w:pos="8640"/>
        </w:tabs>
        <w:rPr>
          <w:u w:val="single"/>
        </w:rPr>
      </w:pPr>
      <w:r w:rsidRPr="00377574">
        <w:rPr>
          <w:u w:val="single"/>
        </w:rPr>
        <w:t>Church Fires</w:t>
      </w:r>
    </w:p>
    <w:p w:rsidR="00377574" w:rsidRDefault="00377574" w:rsidP="00EC7251">
      <w:pPr>
        <w:pStyle w:val="Header"/>
        <w:tabs>
          <w:tab w:val="clear" w:pos="4320"/>
          <w:tab w:val="clear" w:pos="8640"/>
        </w:tabs>
      </w:pPr>
    </w:p>
    <w:p w:rsidR="0055227C" w:rsidRDefault="007C1EAF" w:rsidP="00EC7251">
      <w:pPr>
        <w:pStyle w:val="Header"/>
        <w:tabs>
          <w:tab w:val="clear" w:pos="4320"/>
          <w:tab w:val="clear" w:pos="8640"/>
        </w:tabs>
      </w:pPr>
      <w:r>
        <w:t xml:space="preserve">Fire Marshal Ingle discussed a series of fires that began in the early morning hours of December 2, 2014 involving numerous churches.  On duty, Deputy Fire Marshal Brian </w:t>
      </w:r>
      <w:proofErr w:type="spellStart"/>
      <w:r>
        <w:t>Schad</w:t>
      </w:r>
      <w:proofErr w:type="spellEnd"/>
      <w:r>
        <w:t xml:space="preserve"> was alerted to church fire.  While on route to that fire, he was alerted to a second church fire.  Deputy Fire Marshal Tate </w:t>
      </w:r>
      <w:proofErr w:type="spellStart"/>
      <w:r>
        <w:t>Coulbourn</w:t>
      </w:r>
      <w:r w:rsidR="00230777">
        <w:t>e</w:t>
      </w:r>
      <w:proofErr w:type="spellEnd"/>
      <w:r>
        <w:t xml:space="preserve"> was dispatched to the second location.  While assessing the scene’s along with the Delaware State Police, a third church fire was reported.  Deputy Fire Marshal Robbie Brode and Assistant State Fire Marshal Michael </w:t>
      </w:r>
      <w:proofErr w:type="spellStart"/>
      <w:r>
        <w:t>Chionchio</w:t>
      </w:r>
      <w:proofErr w:type="spellEnd"/>
      <w:r>
        <w:t xml:space="preserve"> were dispatched to the third location</w:t>
      </w:r>
      <w:r w:rsidR="0055227C">
        <w:t xml:space="preserve">.  Because of the nature and speed at which fires were being reported, Fire </w:t>
      </w:r>
      <w:r w:rsidR="00230777">
        <w:t>Marshal’s Office</w:t>
      </w:r>
      <w:r w:rsidR="0055227C">
        <w:t xml:space="preserve"> made contact with the U.S. Dept. of Justice Bureau of Alcohol, Tobacco, Firearms &amp; Explosives, in which a team responded and the FBI in which special agents responded. Major Hawkins, DSP was on scene and offered </w:t>
      </w:r>
      <w:r w:rsidR="00230777">
        <w:t>any assistance that would be needed for the continued investigations</w:t>
      </w:r>
      <w:r w:rsidR="0055227C">
        <w:t>.</w:t>
      </w:r>
    </w:p>
    <w:p w:rsidR="0055227C" w:rsidRDefault="0055227C" w:rsidP="00EC7251">
      <w:pPr>
        <w:pStyle w:val="Header"/>
        <w:tabs>
          <w:tab w:val="clear" w:pos="4320"/>
          <w:tab w:val="clear" w:pos="8640"/>
        </w:tabs>
      </w:pPr>
    </w:p>
    <w:p w:rsidR="0055227C" w:rsidRDefault="0055227C" w:rsidP="00EC7251">
      <w:pPr>
        <w:pStyle w:val="Header"/>
        <w:tabs>
          <w:tab w:val="clear" w:pos="4320"/>
          <w:tab w:val="clear" w:pos="8640"/>
        </w:tabs>
      </w:pPr>
      <w:r>
        <w:t xml:space="preserve">An arrest was made in six days and got two perpetrators off of the streets.  We are fortunate that it wasn’t more serious than it was.  It was a great cooperative effort by the Law Enforcement community and the people that the Office of State Fire Marshal works with daily.  </w:t>
      </w:r>
    </w:p>
    <w:p w:rsidR="0055227C" w:rsidRDefault="0055227C" w:rsidP="00EC7251">
      <w:pPr>
        <w:pStyle w:val="Header"/>
        <w:tabs>
          <w:tab w:val="clear" w:pos="4320"/>
          <w:tab w:val="clear" w:pos="8640"/>
        </w:tabs>
      </w:pPr>
    </w:p>
    <w:p w:rsidR="0055227C" w:rsidRDefault="0055227C" w:rsidP="00EC7251">
      <w:pPr>
        <w:pStyle w:val="Header"/>
        <w:tabs>
          <w:tab w:val="clear" w:pos="4320"/>
          <w:tab w:val="clear" w:pos="8640"/>
        </w:tabs>
      </w:pPr>
      <w:r>
        <w:t>Fire Marshal Ingle introduced the team of those who worked tirelessly to bring this case to a close quickly;</w:t>
      </w:r>
    </w:p>
    <w:p w:rsidR="0055227C" w:rsidRDefault="0055227C" w:rsidP="00EC7251">
      <w:pPr>
        <w:pStyle w:val="Header"/>
        <w:tabs>
          <w:tab w:val="clear" w:pos="4320"/>
          <w:tab w:val="clear" w:pos="8640"/>
        </w:tabs>
      </w:pPr>
    </w:p>
    <w:p w:rsidR="0055227C" w:rsidRDefault="000A0C23" w:rsidP="00EC7251">
      <w:pPr>
        <w:pStyle w:val="Header"/>
        <w:tabs>
          <w:tab w:val="clear" w:pos="4320"/>
          <w:tab w:val="clear" w:pos="8640"/>
        </w:tabs>
      </w:pPr>
      <w:r w:rsidRPr="000A0C23">
        <w:t xml:space="preserve">Michael </w:t>
      </w:r>
      <w:proofErr w:type="spellStart"/>
      <w:r w:rsidRPr="000A0C23">
        <w:t>Chionchio</w:t>
      </w:r>
      <w:proofErr w:type="spellEnd"/>
      <w:r>
        <w:t>,</w:t>
      </w:r>
      <w:r w:rsidRPr="000A0C23">
        <w:t xml:space="preserve"> </w:t>
      </w:r>
      <w:r w:rsidR="0055227C">
        <w:t>Assistant State Fire Marshal– Commander of Operation</w:t>
      </w:r>
    </w:p>
    <w:p w:rsidR="0055227C" w:rsidRDefault="000A0C23" w:rsidP="00EC7251">
      <w:pPr>
        <w:pStyle w:val="Header"/>
        <w:tabs>
          <w:tab w:val="clear" w:pos="4320"/>
          <w:tab w:val="clear" w:pos="8640"/>
        </w:tabs>
      </w:pPr>
      <w:r w:rsidRPr="000A0C23">
        <w:t>Alan Brown</w:t>
      </w:r>
      <w:r>
        <w:t>,</w:t>
      </w:r>
      <w:r w:rsidRPr="000A0C23">
        <w:t xml:space="preserve"> </w:t>
      </w:r>
      <w:r w:rsidR="0055227C">
        <w:t>Assistant State Fire Marshal– Lead Investigator</w:t>
      </w:r>
    </w:p>
    <w:p w:rsidR="0055227C" w:rsidRDefault="000A0C23" w:rsidP="00EC7251">
      <w:pPr>
        <w:pStyle w:val="Header"/>
        <w:tabs>
          <w:tab w:val="clear" w:pos="4320"/>
          <w:tab w:val="clear" w:pos="8640"/>
        </w:tabs>
      </w:pPr>
      <w:r w:rsidRPr="000A0C23">
        <w:t xml:space="preserve">Brian </w:t>
      </w:r>
      <w:proofErr w:type="spellStart"/>
      <w:r w:rsidRPr="000A0C23">
        <w:t>Schad</w:t>
      </w:r>
      <w:proofErr w:type="spellEnd"/>
      <w:r>
        <w:t>,</w:t>
      </w:r>
      <w:r w:rsidRPr="000A0C23">
        <w:t xml:space="preserve"> </w:t>
      </w:r>
      <w:r w:rsidR="0055227C">
        <w:t xml:space="preserve">Deputy Fire Marshal III </w:t>
      </w:r>
    </w:p>
    <w:p w:rsidR="000A0C23" w:rsidRDefault="000A0C23" w:rsidP="00EC7251">
      <w:pPr>
        <w:pStyle w:val="Header"/>
        <w:tabs>
          <w:tab w:val="clear" w:pos="4320"/>
          <w:tab w:val="clear" w:pos="8640"/>
        </w:tabs>
      </w:pPr>
      <w:r>
        <w:t>Robbie Brode, Deputy Fire Marshal III</w:t>
      </w:r>
    </w:p>
    <w:p w:rsidR="000A0C23" w:rsidRDefault="000A0C23" w:rsidP="00EC7251">
      <w:pPr>
        <w:pStyle w:val="Header"/>
        <w:tabs>
          <w:tab w:val="clear" w:pos="4320"/>
          <w:tab w:val="clear" w:pos="8640"/>
        </w:tabs>
      </w:pPr>
      <w:r>
        <w:t xml:space="preserve">Tate </w:t>
      </w:r>
      <w:proofErr w:type="spellStart"/>
      <w:r>
        <w:t>Coulbourn</w:t>
      </w:r>
      <w:proofErr w:type="spellEnd"/>
      <w:r>
        <w:t>, Deputy Fire Marshal II</w:t>
      </w:r>
    </w:p>
    <w:p w:rsidR="000A0C23" w:rsidRDefault="000A0C23" w:rsidP="00EC7251">
      <w:pPr>
        <w:pStyle w:val="Header"/>
        <w:tabs>
          <w:tab w:val="clear" w:pos="4320"/>
          <w:tab w:val="clear" w:pos="8640"/>
        </w:tabs>
      </w:pPr>
      <w:r>
        <w:t>Scott Bullock, Chief Deputy Fire Marshal</w:t>
      </w:r>
    </w:p>
    <w:p w:rsidR="000A0C23" w:rsidRDefault="000A0C23" w:rsidP="00EC7251">
      <w:pPr>
        <w:pStyle w:val="Header"/>
        <w:tabs>
          <w:tab w:val="clear" w:pos="4320"/>
          <w:tab w:val="clear" w:pos="8640"/>
        </w:tabs>
      </w:pPr>
      <w:r>
        <w:t>Major Robert Hawkins, Delaware State Police</w:t>
      </w:r>
    </w:p>
    <w:p w:rsidR="000A0C23" w:rsidRDefault="000A0C23" w:rsidP="00EC7251">
      <w:pPr>
        <w:pStyle w:val="Header"/>
        <w:tabs>
          <w:tab w:val="clear" w:pos="4320"/>
          <w:tab w:val="clear" w:pos="8640"/>
        </w:tabs>
      </w:pPr>
      <w:r>
        <w:t>Lieutenant Randy Fisher, Delaware State Police</w:t>
      </w:r>
    </w:p>
    <w:p w:rsidR="000A0C23" w:rsidRDefault="000A0C23" w:rsidP="00EC7251">
      <w:pPr>
        <w:pStyle w:val="Header"/>
        <w:tabs>
          <w:tab w:val="clear" w:pos="4320"/>
          <w:tab w:val="clear" w:pos="8640"/>
        </w:tabs>
      </w:pPr>
      <w:r>
        <w:t xml:space="preserve">Detective Robert </w:t>
      </w:r>
      <w:proofErr w:type="spellStart"/>
      <w:r>
        <w:t>Dadio</w:t>
      </w:r>
      <w:proofErr w:type="spellEnd"/>
      <w:r>
        <w:t>, Delaware State Police</w:t>
      </w:r>
    </w:p>
    <w:p w:rsidR="0055227C" w:rsidRDefault="000A0C23" w:rsidP="00EC7251">
      <w:pPr>
        <w:pStyle w:val="Header"/>
        <w:tabs>
          <w:tab w:val="clear" w:pos="4320"/>
          <w:tab w:val="clear" w:pos="8640"/>
        </w:tabs>
      </w:pPr>
      <w:r>
        <w:t>Detective Todd Richie, Delaware State Police</w:t>
      </w:r>
    </w:p>
    <w:p w:rsidR="000A0C23" w:rsidRDefault="000A0C23" w:rsidP="00EC7251">
      <w:pPr>
        <w:pStyle w:val="Header"/>
        <w:tabs>
          <w:tab w:val="clear" w:pos="4320"/>
          <w:tab w:val="clear" w:pos="8640"/>
        </w:tabs>
      </w:pPr>
      <w:r>
        <w:t>Detective Scott Weaver, Delaware State Police</w:t>
      </w:r>
    </w:p>
    <w:p w:rsidR="000A0C23" w:rsidRDefault="000A0C23" w:rsidP="00EC7251">
      <w:pPr>
        <w:pStyle w:val="Header"/>
        <w:tabs>
          <w:tab w:val="clear" w:pos="4320"/>
          <w:tab w:val="clear" w:pos="8640"/>
        </w:tabs>
      </w:pPr>
      <w:r>
        <w:t xml:space="preserve">Supervisory Senior Special Agent Jeffrey </w:t>
      </w:r>
      <w:proofErr w:type="spellStart"/>
      <w:r>
        <w:t>Reising</w:t>
      </w:r>
      <w:proofErr w:type="spellEnd"/>
      <w:r>
        <w:t>, FBI</w:t>
      </w:r>
    </w:p>
    <w:p w:rsidR="000A0C23" w:rsidRDefault="000A0C23" w:rsidP="00EC7251">
      <w:pPr>
        <w:pStyle w:val="Header"/>
        <w:tabs>
          <w:tab w:val="clear" w:pos="4320"/>
          <w:tab w:val="clear" w:pos="8640"/>
        </w:tabs>
      </w:pPr>
      <w:r>
        <w:t xml:space="preserve">Special Agent Victoria </w:t>
      </w:r>
      <w:proofErr w:type="spellStart"/>
      <w:r>
        <w:t>Rictel</w:t>
      </w:r>
      <w:proofErr w:type="spellEnd"/>
      <w:r>
        <w:t>, FBI</w:t>
      </w:r>
    </w:p>
    <w:p w:rsidR="000A0C23" w:rsidRDefault="000A0C23" w:rsidP="00EC7251">
      <w:pPr>
        <w:pStyle w:val="Header"/>
        <w:tabs>
          <w:tab w:val="clear" w:pos="4320"/>
          <w:tab w:val="clear" w:pos="8640"/>
        </w:tabs>
      </w:pPr>
      <w:r>
        <w:t xml:space="preserve">Special Agent Beau </w:t>
      </w:r>
      <w:proofErr w:type="spellStart"/>
      <w:r>
        <w:t>Kolodka</w:t>
      </w:r>
      <w:proofErr w:type="spellEnd"/>
      <w:r>
        <w:t>, ATF</w:t>
      </w:r>
    </w:p>
    <w:p w:rsidR="000A0C23" w:rsidRDefault="000A0C23" w:rsidP="00EC7251">
      <w:pPr>
        <w:pStyle w:val="Header"/>
        <w:tabs>
          <w:tab w:val="clear" w:pos="4320"/>
          <w:tab w:val="clear" w:pos="8640"/>
        </w:tabs>
      </w:pPr>
      <w:r>
        <w:t xml:space="preserve">Special Agent </w:t>
      </w:r>
      <w:r w:rsidR="00230777">
        <w:t xml:space="preserve">Patrick </w:t>
      </w:r>
      <w:proofErr w:type="spellStart"/>
      <w:r w:rsidR="00230777">
        <w:t>Fyock</w:t>
      </w:r>
      <w:proofErr w:type="spellEnd"/>
      <w:r>
        <w:t>, ATF</w:t>
      </w:r>
    </w:p>
    <w:p w:rsidR="007C1EAF" w:rsidRDefault="007C1EAF" w:rsidP="00EC7251">
      <w:pPr>
        <w:pStyle w:val="Header"/>
        <w:tabs>
          <w:tab w:val="clear" w:pos="4320"/>
          <w:tab w:val="clear" w:pos="8640"/>
        </w:tabs>
      </w:pPr>
    </w:p>
    <w:p w:rsidR="00377574" w:rsidRDefault="00377574" w:rsidP="00EC7251">
      <w:pPr>
        <w:pStyle w:val="Header"/>
        <w:tabs>
          <w:tab w:val="clear" w:pos="4320"/>
          <w:tab w:val="clear" w:pos="8640"/>
        </w:tabs>
      </w:pPr>
    </w:p>
    <w:p w:rsidR="00230777" w:rsidRDefault="00230777" w:rsidP="00377574">
      <w:pPr>
        <w:pStyle w:val="Header"/>
        <w:tabs>
          <w:tab w:val="clear" w:pos="4320"/>
          <w:tab w:val="clear" w:pos="8640"/>
        </w:tabs>
      </w:pPr>
    </w:p>
    <w:p w:rsidR="000765E2" w:rsidRDefault="000765E2" w:rsidP="00377574">
      <w:pPr>
        <w:pStyle w:val="Header"/>
        <w:tabs>
          <w:tab w:val="clear" w:pos="4320"/>
          <w:tab w:val="clear" w:pos="8640"/>
        </w:tabs>
      </w:pPr>
    </w:p>
    <w:p w:rsidR="00377574" w:rsidRPr="00377574" w:rsidRDefault="00377574" w:rsidP="00377574">
      <w:pPr>
        <w:pStyle w:val="Header"/>
        <w:tabs>
          <w:tab w:val="clear" w:pos="4320"/>
          <w:tab w:val="clear" w:pos="8640"/>
        </w:tabs>
        <w:rPr>
          <w:iCs/>
          <w:u w:val="single"/>
        </w:rPr>
      </w:pPr>
      <w:r w:rsidRPr="00377574">
        <w:lastRenderedPageBreak/>
        <w:t>SFPC Minutes</w:t>
      </w:r>
    </w:p>
    <w:p w:rsidR="00377574" w:rsidRPr="00377574" w:rsidRDefault="00377574" w:rsidP="00377574">
      <w:pPr>
        <w:pStyle w:val="Header"/>
        <w:tabs>
          <w:tab w:val="clear" w:pos="4320"/>
          <w:tab w:val="clear" w:pos="8640"/>
        </w:tabs>
      </w:pPr>
      <w:r w:rsidRPr="00377574">
        <w:t>December 16, 2014</w:t>
      </w:r>
    </w:p>
    <w:p w:rsidR="00377574" w:rsidRDefault="00377574" w:rsidP="00377574">
      <w:pPr>
        <w:pStyle w:val="Header"/>
        <w:tabs>
          <w:tab w:val="clear" w:pos="4320"/>
          <w:tab w:val="clear" w:pos="8640"/>
        </w:tabs>
      </w:pPr>
      <w:r w:rsidRPr="00377574">
        <w:t>Page 4</w:t>
      </w:r>
    </w:p>
    <w:p w:rsidR="00377574" w:rsidRDefault="00377574" w:rsidP="00377574">
      <w:pPr>
        <w:pStyle w:val="Header"/>
        <w:tabs>
          <w:tab w:val="clear" w:pos="4320"/>
          <w:tab w:val="clear" w:pos="8640"/>
        </w:tabs>
      </w:pPr>
    </w:p>
    <w:p w:rsidR="00377574" w:rsidRPr="00377574" w:rsidRDefault="00377574" w:rsidP="00377574">
      <w:pPr>
        <w:pStyle w:val="Header"/>
        <w:tabs>
          <w:tab w:val="clear" w:pos="4320"/>
          <w:tab w:val="clear" w:pos="8640"/>
        </w:tabs>
        <w:rPr>
          <w:u w:val="single"/>
        </w:rPr>
      </w:pPr>
      <w:proofErr w:type="gramStart"/>
      <w:r w:rsidRPr="00377574">
        <w:rPr>
          <w:u w:val="single"/>
        </w:rPr>
        <w:t>Church Fires cont.</w:t>
      </w:r>
      <w:proofErr w:type="gramEnd"/>
    </w:p>
    <w:p w:rsidR="00377574" w:rsidRDefault="00377574" w:rsidP="00EC7251">
      <w:pPr>
        <w:pStyle w:val="Header"/>
        <w:tabs>
          <w:tab w:val="clear" w:pos="4320"/>
          <w:tab w:val="clear" w:pos="8640"/>
        </w:tabs>
      </w:pPr>
    </w:p>
    <w:p w:rsidR="000A0C23" w:rsidRDefault="000A0C23" w:rsidP="00EC7251">
      <w:pPr>
        <w:pStyle w:val="Header"/>
        <w:tabs>
          <w:tab w:val="clear" w:pos="4320"/>
          <w:tab w:val="clear" w:pos="8640"/>
        </w:tabs>
      </w:pPr>
      <w:r>
        <w:t>Without these individuals working hard together as a dedicated team, this would not have ended as quickly.  The Commission thanked each of them for a job well done.</w:t>
      </w:r>
      <w:r w:rsidR="00377574">
        <w:t xml:space="preserve">  It was moved by Commissioner DiCristofaro, seconded by Commissioner Truitt to send a letter of thanks for the efforts put together during the multiple church fire investigation. </w:t>
      </w:r>
    </w:p>
    <w:p w:rsidR="000A0C23" w:rsidRDefault="000A0C23" w:rsidP="000A0C23">
      <w:pPr>
        <w:pStyle w:val="Header"/>
      </w:pPr>
    </w:p>
    <w:p w:rsidR="000A0C23" w:rsidRPr="000A0C23" w:rsidRDefault="000A0C23" w:rsidP="000A0C23">
      <w:pPr>
        <w:pStyle w:val="Header"/>
        <w:rPr>
          <w:u w:val="single"/>
        </w:rPr>
      </w:pPr>
      <w:r w:rsidRPr="000A0C23">
        <w:rPr>
          <w:u w:val="single"/>
        </w:rPr>
        <w:t>Personnel Items</w:t>
      </w:r>
      <w:r>
        <w:rPr>
          <w:u w:val="single"/>
        </w:rPr>
        <w:t xml:space="preserve"> </w:t>
      </w:r>
    </w:p>
    <w:p w:rsidR="000A0C23" w:rsidRDefault="000A0C23" w:rsidP="00EC7251">
      <w:pPr>
        <w:pStyle w:val="Header"/>
        <w:tabs>
          <w:tab w:val="clear" w:pos="4320"/>
          <w:tab w:val="clear" w:pos="8640"/>
        </w:tabs>
      </w:pPr>
    </w:p>
    <w:p w:rsidR="00EC7251" w:rsidRDefault="009A57D5" w:rsidP="00EC7251">
      <w:pPr>
        <w:pStyle w:val="Header"/>
        <w:tabs>
          <w:tab w:val="clear" w:pos="4320"/>
          <w:tab w:val="clear" w:pos="8640"/>
        </w:tabs>
      </w:pPr>
      <w:r>
        <w:t>T</w:t>
      </w:r>
      <w:r w:rsidR="0041664B">
        <w:t xml:space="preserve">he </w:t>
      </w:r>
      <w:r w:rsidR="00101893">
        <w:t>Deputy Fire Marsha</w:t>
      </w:r>
      <w:r w:rsidR="0041664B">
        <w:t>l I position in Sussex County</w:t>
      </w:r>
      <w:r>
        <w:t xml:space="preserve"> remains vacant</w:t>
      </w:r>
      <w:r w:rsidR="002F685C">
        <w:t xml:space="preserve">.  A decision will be made shortly and the commission will be kept informed. </w:t>
      </w:r>
    </w:p>
    <w:p w:rsidR="00EC7251" w:rsidRDefault="00EC7251" w:rsidP="00C80035">
      <w:pPr>
        <w:pStyle w:val="Header"/>
        <w:tabs>
          <w:tab w:val="clear" w:pos="4320"/>
          <w:tab w:val="clear" w:pos="8640"/>
        </w:tabs>
      </w:pPr>
    </w:p>
    <w:p w:rsidR="00206E75" w:rsidRDefault="00C124A6" w:rsidP="00EC7251">
      <w:pPr>
        <w:pStyle w:val="Header"/>
        <w:tabs>
          <w:tab w:val="clear" w:pos="4320"/>
          <w:tab w:val="clear" w:pos="8640"/>
        </w:tabs>
      </w:pPr>
      <w:r>
        <w:t xml:space="preserve">Fire Marshal Ingle </w:t>
      </w:r>
      <w:r w:rsidR="00FB2998">
        <w:t xml:space="preserve">reported that </w:t>
      </w:r>
      <w:r w:rsidR="00A77275">
        <w:t xml:space="preserve">the position of Administrative Officer in Kent County </w:t>
      </w:r>
      <w:r w:rsidR="004F3103">
        <w:t>has been presented to Karen Virdin on December 1, 2014 as a promotion</w:t>
      </w:r>
      <w:r w:rsidR="00A8730F">
        <w:t>.</w:t>
      </w:r>
      <w:r w:rsidR="004F3103">
        <w:t xml:space="preserve">  This creates an Executive Secretary vacancy.</w:t>
      </w:r>
      <w:r w:rsidR="00A8730F">
        <w:t xml:space="preserve">  </w:t>
      </w:r>
    </w:p>
    <w:p w:rsidR="0038634F" w:rsidRDefault="0038634F" w:rsidP="0038634F">
      <w:pPr>
        <w:pStyle w:val="Header"/>
        <w:tabs>
          <w:tab w:val="clear" w:pos="4320"/>
          <w:tab w:val="clear" w:pos="8640"/>
        </w:tabs>
      </w:pPr>
    </w:p>
    <w:p w:rsidR="004F3103" w:rsidRDefault="0038634F" w:rsidP="00FB2998">
      <w:pPr>
        <w:tabs>
          <w:tab w:val="left" w:pos="975"/>
        </w:tabs>
      </w:pPr>
      <w:r>
        <w:t xml:space="preserve">Fire Marshal Ingle reported that Administrative Specialist I </w:t>
      </w:r>
      <w:r w:rsidR="004F3103">
        <w:t xml:space="preserve">vacancy in </w:t>
      </w:r>
      <w:r>
        <w:t>Sussex County</w:t>
      </w:r>
      <w:r w:rsidR="004F3103">
        <w:t xml:space="preserve"> has been posted and closed on Thursday.  Interviews will be set up after the first of the year.  </w:t>
      </w:r>
    </w:p>
    <w:p w:rsidR="004F3103" w:rsidRDefault="004F3103" w:rsidP="00FB2998">
      <w:pPr>
        <w:tabs>
          <w:tab w:val="left" w:pos="975"/>
        </w:tabs>
      </w:pPr>
    </w:p>
    <w:p w:rsidR="0038634F" w:rsidRDefault="00B20D5B" w:rsidP="00FB2998">
      <w:pPr>
        <w:tabs>
          <w:tab w:val="left" w:pos="975"/>
        </w:tabs>
      </w:pPr>
      <w:r>
        <w:t xml:space="preserve">It was moved </w:t>
      </w:r>
      <w:r w:rsidR="0038634F">
        <w:t xml:space="preserve">by Commissioner DiCristofaro, seconded by </w:t>
      </w:r>
      <w:r w:rsidR="004F3103">
        <w:t>Vice Chairman Robinson</w:t>
      </w:r>
      <w:r w:rsidR="0038634F">
        <w:t xml:space="preserve"> to authorize Fire Marshal Ingle to post, interview and hire for the vaca</w:t>
      </w:r>
      <w:r w:rsidR="004F3103">
        <w:t xml:space="preserve">nt Administrative Specialist I </w:t>
      </w:r>
      <w:r w:rsidR="0038634F">
        <w:t>position in Sussex County</w:t>
      </w:r>
      <w:r w:rsidR="004F3103">
        <w:t xml:space="preserve"> Executive Secretary vacant position in Kent County</w:t>
      </w:r>
      <w:r w:rsidR="0038634F">
        <w:t>.  Motion carried by a unanimous vote.</w:t>
      </w:r>
    </w:p>
    <w:p w:rsidR="0038634F" w:rsidRDefault="0038634F" w:rsidP="00FB2998">
      <w:pPr>
        <w:tabs>
          <w:tab w:val="left" w:pos="975"/>
        </w:tabs>
      </w:pPr>
    </w:p>
    <w:p w:rsidR="0038634F" w:rsidRDefault="004F3103" w:rsidP="00FB2998">
      <w:pPr>
        <w:tabs>
          <w:tab w:val="left" w:pos="975"/>
        </w:tabs>
      </w:pPr>
      <w:r>
        <w:t>Assistant Chief of Technical Services, Duane Fox received his 20 year service award.  It was moved by Commissioner DiCristofaro, seconded by Commissioner Marvel to recognize Mr. Fox for his 20 years of service.  Motion carried by a unanimous vote.</w:t>
      </w:r>
    </w:p>
    <w:p w:rsidR="0038634F" w:rsidRDefault="0038634F" w:rsidP="00FB2998">
      <w:pPr>
        <w:tabs>
          <w:tab w:val="left" w:pos="975"/>
        </w:tabs>
      </w:pPr>
    </w:p>
    <w:p w:rsidR="00C04943" w:rsidRDefault="004F3103" w:rsidP="008A1A34">
      <w:pPr>
        <w:pStyle w:val="Header"/>
        <w:tabs>
          <w:tab w:val="clear" w:pos="4320"/>
          <w:tab w:val="clear" w:pos="8640"/>
        </w:tabs>
        <w:rPr>
          <w:u w:val="single"/>
        </w:rPr>
      </w:pPr>
      <w:r>
        <w:rPr>
          <w:u w:val="single"/>
        </w:rPr>
        <w:t>User’s Group Meeting – 2015 SFPR’S</w:t>
      </w:r>
    </w:p>
    <w:p w:rsidR="004F3103" w:rsidRDefault="004F3103" w:rsidP="008A1A34">
      <w:pPr>
        <w:pStyle w:val="Header"/>
        <w:tabs>
          <w:tab w:val="clear" w:pos="4320"/>
          <w:tab w:val="clear" w:pos="8640"/>
        </w:tabs>
        <w:rPr>
          <w:u w:val="single"/>
        </w:rPr>
      </w:pPr>
    </w:p>
    <w:p w:rsidR="00C04943" w:rsidRDefault="00C04943" w:rsidP="008A1A34">
      <w:pPr>
        <w:pStyle w:val="Header"/>
        <w:tabs>
          <w:tab w:val="clear" w:pos="4320"/>
          <w:tab w:val="clear" w:pos="8640"/>
        </w:tabs>
      </w:pPr>
      <w:r w:rsidRPr="00C04943">
        <w:t xml:space="preserve">Fire Marshal Ingle </w:t>
      </w:r>
      <w:r w:rsidR="004F3103">
        <w:t xml:space="preserve">reported that the User’s Group meeting took place on December 9, 2014.  An outline was created as to what will take place within the committee.  Some of the items have already begun review.  There was representation from the architectural community, engineers, New Castle County, code consulting, City of Wilmington Fire Department, along with R.T. </w:t>
      </w:r>
      <w:proofErr w:type="spellStart"/>
      <w:r w:rsidR="004F3103">
        <w:t>L</w:t>
      </w:r>
      <w:r w:rsidR="00230777">
        <w:t>eic</w:t>
      </w:r>
      <w:r w:rsidR="004F3103">
        <w:t>ht</w:t>
      </w:r>
      <w:proofErr w:type="spellEnd"/>
      <w:r w:rsidR="004F3103">
        <w:t xml:space="preserve"> and John Rudd of the Office of State Fire Marshal.</w:t>
      </w:r>
    </w:p>
    <w:p w:rsidR="004F3103" w:rsidRDefault="004F3103" w:rsidP="008A1A34">
      <w:pPr>
        <w:pStyle w:val="Header"/>
        <w:tabs>
          <w:tab w:val="clear" w:pos="4320"/>
          <w:tab w:val="clear" w:pos="8640"/>
        </w:tabs>
      </w:pPr>
    </w:p>
    <w:p w:rsidR="004F3103" w:rsidRDefault="00377574" w:rsidP="008A1A34">
      <w:pPr>
        <w:pStyle w:val="Header"/>
        <w:tabs>
          <w:tab w:val="clear" w:pos="4320"/>
          <w:tab w:val="clear" w:pos="8640"/>
        </w:tabs>
      </w:pPr>
      <w:r>
        <w:t>The next meeting is scheduled in February.  Fire Marshal Ingle will keep the Commission apprised of the meeting outcome.</w:t>
      </w:r>
    </w:p>
    <w:p w:rsidR="00C04943" w:rsidRDefault="00C04943" w:rsidP="008A1A34">
      <w:pPr>
        <w:pStyle w:val="Header"/>
        <w:tabs>
          <w:tab w:val="clear" w:pos="4320"/>
          <w:tab w:val="clear" w:pos="8640"/>
        </w:tabs>
      </w:pPr>
    </w:p>
    <w:p w:rsidR="00377574" w:rsidRDefault="00377574" w:rsidP="00597C3A">
      <w:pPr>
        <w:rPr>
          <w:u w:val="single"/>
        </w:rPr>
      </w:pPr>
    </w:p>
    <w:p w:rsidR="000765E2" w:rsidRDefault="000765E2" w:rsidP="00377574"/>
    <w:p w:rsidR="00377574" w:rsidRPr="00377574" w:rsidRDefault="00377574" w:rsidP="00377574">
      <w:pPr>
        <w:rPr>
          <w:iCs/>
        </w:rPr>
      </w:pPr>
      <w:r w:rsidRPr="00377574">
        <w:lastRenderedPageBreak/>
        <w:t>SFPC Minutes</w:t>
      </w:r>
    </w:p>
    <w:p w:rsidR="00377574" w:rsidRPr="00377574" w:rsidRDefault="00377574" w:rsidP="00377574">
      <w:r>
        <w:t>Dec</w:t>
      </w:r>
      <w:r w:rsidRPr="00377574">
        <w:t>ember 1</w:t>
      </w:r>
      <w:r>
        <w:t>6</w:t>
      </w:r>
      <w:r w:rsidRPr="00377574">
        <w:t>, 2014</w:t>
      </w:r>
    </w:p>
    <w:p w:rsidR="00377574" w:rsidRPr="00377574" w:rsidRDefault="00377574" w:rsidP="00377574">
      <w:r w:rsidRPr="00377574">
        <w:t>Page 5</w:t>
      </w:r>
    </w:p>
    <w:p w:rsidR="00377574" w:rsidRDefault="00377574" w:rsidP="00597C3A">
      <w:pPr>
        <w:rPr>
          <w:u w:val="single"/>
        </w:rPr>
      </w:pPr>
    </w:p>
    <w:p w:rsidR="00D362CF" w:rsidRDefault="00377574" w:rsidP="00597C3A">
      <w:pPr>
        <w:rPr>
          <w:u w:val="single"/>
        </w:rPr>
      </w:pPr>
      <w:r>
        <w:rPr>
          <w:u w:val="single"/>
        </w:rPr>
        <w:t>Fire Death</w:t>
      </w:r>
    </w:p>
    <w:p w:rsidR="00377574" w:rsidRDefault="00377574" w:rsidP="00597C3A">
      <w:pPr>
        <w:rPr>
          <w:u w:val="single"/>
        </w:rPr>
      </w:pPr>
    </w:p>
    <w:p w:rsidR="00377574" w:rsidRPr="00377574" w:rsidRDefault="00377574" w:rsidP="00597C3A">
      <w:r>
        <w:t>Fire Marshal Ingle reported that Aetna Hose, Hook and Ladder re</w:t>
      </w:r>
      <w:r w:rsidR="00230777">
        <w:t>s</w:t>
      </w:r>
      <w:r>
        <w:t>po</w:t>
      </w:r>
      <w:r w:rsidR="00230777">
        <w:t>nded</w:t>
      </w:r>
      <w:r>
        <w:t xml:space="preserve"> to a house fire that was a fatal fire.  Upon arrival there was heavy fire and the City of Newark requested assistance on the incident. This is the sixth f</w:t>
      </w:r>
      <w:r w:rsidR="00230777">
        <w:t>ire fatality</w:t>
      </w:r>
      <w:r>
        <w:t xml:space="preserve"> of the year.</w:t>
      </w:r>
    </w:p>
    <w:p w:rsidR="00597C3A" w:rsidRDefault="00597C3A" w:rsidP="00541961">
      <w:pPr>
        <w:pStyle w:val="Header"/>
        <w:tabs>
          <w:tab w:val="clear" w:pos="4320"/>
          <w:tab w:val="clear" w:pos="8640"/>
        </w:tabs>
        <w:rPr>
          <w:u w:val="single"/>
        </w:rPr>
      </w:pPr>
    </w:p>
    <w:p w:rsidR="0071446B" w:rsidRPr="00AE2A0A" w:rsidRDefault="00AE2A0A" w:rsidP="00541961">
      <w:pPr>
        <w:pStyle w:val="Header"/>
        <w:tabs>
          <w:tab w:val="clear" w:pos="4320"/>
          <w:tab w:val="clear" w:pos="8640"/>
        </w:tabs>
        <w:rPr>
          <w:u w:val="single"/>
        </w:rPr>
      </w:pPr>
      <w:r>
        <w:rPr>
          <w:u w:val="single"/>
        </w:rPr>
        <w:t>DFIRS Incidents Received</w:t>
      </w:r>
    </w:p>
    <w:p w:rsidR="0071446B" w:rsidRDefault="0071446B" w:rsidP="00541961">
      <w:pPr>
        <w:pStyle w:val="Header"/>
        <w:tabs>
          <w:tab w:val="clear" w:pos="4320"/>
          <w:tab w:val="clear" w:pos="8640"/>
        </w:tabs>
      </w:pPr>
    </w:p>
    <w:p w:rsidR="00EE4A53" w:rsidRPr="00257B05" w:rsidRDefault="00EE4A53" w:rsidP="00EE4A53">
      <w:pPr>
        <w:jc w:val="center"/>
        <w:rPr>
          <w:sz w:val="18"/>
          <w:szCs w:val="18"/>
        </w:rPr>
      </w:pPr>
    </w:p>
    <w:tbl>
      <w:tblPr>
        <w:tblW w:w="0" w:type="auto"/>
        <w:jc w:val="center"/>
        <w:tblInd w:w="1794" w:type="dxa"/>
        <w:tblBorders>
          <w:top w:val="single" w:sz="6" w:space="0" w:color="000000"/>
          <w:left w:val="single" w:sz="6" w:space="0" w:color="000000"/>
          <w:bottom w:val="single" w:sz="6" w:space="0" w:color="000000"/>
          <w:right w:val="single" w:sz="6" w:space="0" w:color="000000"/>
          <w:insideH w:val="single" w:sz="6" w:space="0" w:color="808080"/>
          <w:insideV w:val="single" w:sz="6" w:space="0" w:color="808080"/>
        </w:tblBorders>
        <w:tblLayout w:type="fixed"/>
        <w:tblLook w:val="0000" w:firstRow="0" w:lastRow="0" w:firstColumn="0" w:lastColumn="0" w:noHBand="0" w:noVBand="0"/>
      </w:tblPr>
      <w:tblGrid>
        <w:gridCol w:w="5959"/>
      </w:tblGrid>
      <w:tr w:rsidR="00233055" w:rsidRPr="00233055" w:rsidTr="00233055">
        <w:trPr>
          <w:trHeight w:val="120"/>
          <w:jc w:val="center"/>
        </w:trPr>
        <w:tc>
          <w:tcPr>
            <w:tcW w:w="5959" w:type="dxa"/>
            <w:shd w:val="clear" w:color="auto" w:fill="000000"/>
            <w:vAlign w:val="bottom"/>
          </w:tcPr>
          <w:p w:rsidR="00233055" w:rsidRPr="00233055" w:rsidRDefault="00233055" w:rsidP="00233055">
            <w:pPr>
              <w:jc w:val="center"/>
              <w:rPr>
                <w:b/>
                <w:sz w:val="18"/>
                <w:szCs w:val="18"/>
              </w:rPr>
            </w:pPr>
            <w:r w:rsidRPr="00233055">
              <w:rPr>
                <w:b/>
                <w:sz w:val="18"/>
                <w:szCs w:val="18"/>
              </w:rPr>
              <w:t>TOTAL STATE PARTICIPATION IN COMPLIANCE</w:t>
            </w:r>
          </w:p>
        </w:tc>
      </w:tr>
      <w:tr w:rsidR="00233055" w:rsidRPr="00233055" w:rsidTr="00233055">
        <w:trPr>
          <w:trHeight w:val="273"/>
          <w:jc w:val="center"/>
        </w:trPr>
        <w:tc>
          <w:tcPr>
            <w:tcW w:w="5959" w:type="dxa"/>
          </w:tcPr>
          <w:p w:rsidR="00233055" w:rsidRPr="00233055" w:rsidRDefault="00233055" w:rsidP="00233055">
            <w:pPr>
              <w:jc w:val="center"/>
              <w:rPr>
                <w:b/>
                <w:sz w:val="18"/>
                <w:szCs w:val="18"/>
              </w:rPr>
            </w:pPr>
            <w:r w:rsidRPr="00233055">
              <w:rPr>
                <w:b/>
                <w:sz w:val="18"/>
                <w:szCs w:val="18"/>
              </w:rPr>
              <w:t>82 %</w:t>
            </w:r>
          </w:p>
        </w:tc>
      </w:tr>
    </w:tbl>
    <w:p w:rsidR="00233055" w:rsidRPr="00233055" w:rsidRDefault="00233055" w:rsidP="00233055">
      <w:pPr>
        <w:jc w:val="center"/>
        <w:rPr>
          <w:sz w:val="18"/>
          <w:szCs w:val="18"/>
        </w:rPr>
      </w:pPr>
    </w:p>
    <w:p w:rsidR="00233055" w:rsidRPr="00233055" w:rsidRDefault="00233055" w:rsidP="00233055">
      <w:pPr>
        <w:jc w:val="center"/>
        <w:rPr>
          <w:sz w:val="18"/>
          <w:szCs w:val="18"/>
        </w:rPr>
      </w:pPr>
      <w:r w:rsidRPr="00233055">
        <w:rPr>
          <w:sz w:val="18"/>
          <w:szCs w:val="18"/>
        </w:rPr>
        <w:t>DELINQUENT DEPARTMENTS</w:t>
      </w:r>
    </w:p>
    <w:p w:rsidR="00233055" w:rsidRPr="00233055" w:rsidRDefault="00233055" w:rsidP="00233055">
      <w:pPr>
        <w:jc w:val="center"/>
        <w:rPr>
          <w:sz w:val="18"/>
          <w:szCs w:val="18"/>
        </w:rPr>
      </w:pPr>
    </w:p>
    <w:tbl>
      <w:tblPr>
        <w:tblW w:w="0" w:type="auto"/>
        <w:jc w:val="center"/>
        <w:tblInd w:w="-686" w:type="dxa"/>
        <w:tblBorders>
          <w:top w:val="single" w:sz="6" w:space="0" w:color="000000"/>
          <w:left w:val="single" w:sz="6" w:space="0" w:color="000000"/>
          <w:bottom w:val="single" w:sz="6" w:space="0" w:color="000000"/>
          <w:right w:val="single" w:sz="6" w:space="0" w:color="000000"/>
          <w:insideH w:val="single" w:sz="6" w:space="0" w:color="808080"/>
          <w:insideV w:val="single" w:sz="6" w:space="0" w:color="808080"/>
        </w:tblBorders>
        <w:tblLayout w:type="fixed"/>
        <w:tblLook w:val="0000" w:firstRow="0" w:lastRow="0" w:firstColumn="0" w:lastColumn="0" w:noHBand="0" w:noVBand="0"/>
      </w:tblPr>
      <w:tblGrid>
        <w:gridCol w:w="3102"/>
        <w:gridCol w:w="5337"/>
      </w:tblGrid>
      <w:tr w:rsidR="00233055" w:rsidRPr="00233055" w:rsidTr="00233055">
        <w:trPr>
          <w:trHeight w:val="288"/>
          <w:jc w:val="center"/>
        </w:trPr>
        <w:tc>
          <w:tcPr>
            <w:tcW w:w="3102" w:type="dxa"/>
            <w:shd w:val="clear" w:color="auto" w:fill="000000"/>
            <w:vAlign w:val="bottom"/>
          </w:tcPr>
          <w:p w:rsidR="00233055" w:rsidRPr="00233055" w:rsidRDefault="00233055" w:rsidP="00233055">
            <w:pPr>
              <w:jc w:val="center"/>
              <w:rPr>
                <w:b/>
                <w:sz w:val="18"/>
                <w:szCs w:val="18"/>
              </w:rPr>
            </w:pPr>
            <w:r w:rsidRPr="00233055">
              <w:rPr>
                <w:b/>
                <w:sz w:val="18"/>
                <w:szCs w:val="18"/>
              </w:rPr>
              <w:t>New Castle County</w:t>
            </w:r>
          </w:p>
        </w:tc>
        <w:tc>
          <w:tcPr>
            <w:tcW w:w="5337" w:type="dxa"/>
            <w:shd w:val="clear" w:color="auto" w:fill="000000"/>
            <w:vAlign w:val="bottom"/>
          </w:tcPr>
          <w:p w:rsidR="00233055" w:rsidRPr="00233055" w:rsidRDefault="00233055" w:rsidP="00233055">
            <w:pPr>
              <w:jc w:val="center"/>
              <w:rPr>
                <w:b/>
                <w:sz w:val="18"/>
                <w:szCs w:val="18"/>
              </w:rPr>
            </w:pPr>
          </w:p>
        </w:tc>
      </w:tr>
      <w:tr w:rsidR="00233055" w:rsidRPr="00233055" w:rsidTr="00233055">
        <w:trPr>
          <w:trHeight w:val="288"/>
          <w:jc w:val="center"/>
        </w:trPr>
        <w:tc>
          <w:tcPr>
            <w:tcW w:w="3102" w:type="dxa"/>
          </w:tcPr>
          <w:p w:rsidR="00233055" w:rsidRPr="00233055" w:rsidRDefault="00233055" w:rsidP="00233055">
            <w:pPr>
              <w:jc w:val="center"/>
              <w:rPr>
                <w:sz w:val="18"/>
                <w:szCs w:val="18"/>
              </w:rPr>
            </w:pPr>
            <w:r w:rsidRPr="00233055">
              <w:rPr>
                <w:sz w:val="18"/>
                <w:szCs w:val="18"/>
              </w:rPr>
              <w:t>Cranston Heights</w:t>
            </w:r>
          </w:p>
        </w:tc>
        <w:tc>
          <w:tcPr>
            <w:tcW w:w="5337" w:type="dxa"/>
          </w:tcPr>
          <w:p w:rsidR="00233055" w:rsidRPr="00233055" w:rsidRDefault="00233055" w:rsidP="00233055">
            <w:pPr>
              <w:jc w:val="center"/>
              <w:rPr>
                <w:sz w:val="18"/>
                <w:szCs w:val="18"/>
              </w:rPr>
            </w:pPr>
            <w:r w:rsidRPr="00233055">
              <w:rPr>
                <w:sz w:val="18"/>
                <w:szCs w:val="18"/>
              </w:rPr>
              <w:t>August &amp; September &amp; October</w:t>
            </w:r>
          </w:p>
        </w:tc>
      </w:tr>
      <w:tr w:rsidR="00233055" w:rsidRPr="00233055" w:rsidTr="00233055">
        <w:trPr>
          <w:trHeight w:val="288"/>
          <w:jc w:val="center"/>
        </w:trPr>
        <w:tc>
          <w:tcPr>
            <w:tcW w:w="3102" w:type="dxa"/>
          </w:tcPr>
          <w:p w:rsidR="00233055" w:rsidRPr="00233055" w:rsidRDefault="00233055" w:rsidP="00233055">
            <w:pPr>
              <w:jc w:val="center"/>
              <w:rPr>
                <w:sz w:val="18"/>
                <w:szCs w:val="18"/>
              </w:rPr>
            </w:pPr>
            <w:r w:rsidRPr="00233055">
              <w:rPr>
                <w:sz w:val="18"/>
                <w:szCs w:val="18"/>
              </w:rPr>
              <w:t>Belvedere</w:t>
            </w:r>
          </w:p>
        </w:tc>
        <w:tc>
          <w:tcPr>
            <w:tcW w:w="5337" w:type="dxa"/>
          </w:tcPr>
          <w:p w:rsidR="00233055" w:rsidRPr="00233055" w:rsidRDefault="00233055" w:rsidP="00233055">
            <w:pPr>
              <w:jc w:val="center"/>
              <w:rPr>
                <w:sz w:val="18"/>
                <w:szCs w:val="18"/>
              </w:rPr>
            </w:pPr>
            <w:r w:rsidRPr="00233055">
              <w:rPr>
                <w:sz w:val="18"/>
                <w:szCs w:val="18"/>
              </w:rPr>
              <w:t>September &amp; October</w:t>
            </w:r>
          </w:p>
        </w:tc>
      </w:tr>
      <w:tr w:rsidR="00233055" w:rsidRPr="00233055" w:rsidTr="00233055">
        <w:trPr>
          <w:trHeight w:val="288"/>
          <w:jc w:val="center"/>
        </w:trPr>
        <w:tc>
          <w:tcPr>
            <w:tcW w:w="3102" w:type="dxa"/>
            <w:tcBorders>
              <w:top w:val="single" w:sz="6" w:space="0" w:color="808080"/>
            </w:tcBorders>
            <w:shd w:val="clear" w:color="auto" w:fill="000000"/>
            <w:vAlign w:val="bottom"/>
          </w:tcPr>
          <w:p w:rsidR="00233055" w:rsidRPr="00233055" w:rsidRDefault="00233055" w:rsidP="00233055">
            <w:pPr>
              <w:jc w:val="center"/>
              <w:rPr>
                <w:b/>
                <w:sz w:val="18"/>
                <w:szCs w:val="18"/>
              </w:rPr>
            </w:pPr>
            <w:r w:rsidRPr="00233055">
              <w:rPr>
                <w:b/>
                <w:sz w:val="18"/>
                <w:szCs w:val="18"/>
              </w:rPr>
              <w:t>Kent County</w:t>
            </w:r>
          </w:p>
        </w:tc>
        <w:tc>
          <w:tcPr>
            <w:tcW w:w="5337" w:type="dxa"/>
            <w:tcBorders>
              <w:top w:val="single" w:sz="6" w:space="0" w:color="808080"/>
            </w:tcBorders>
            <w:shd w:val="clear" w:color="auto" w:fill="000000"/>
            <w:vAlign w:val="bottom"/>
          </w:tcPr>
          <w:p w:rsidR="00233055" w:rsidRPr="00233055" w:rsidRDefault="00233055" w:rsidP="00233055">
            <w:pPr>
              <w:jc w:val="center"/>
              <w:rPr>
                <w:b/>
                <w:sz w:val="18"/>
                <w:szCs w:val="18"/>
              </w:rPr>
            </w:pPr>
          </w:p>
        </w:tc>
      </w:tr>
      <w:tr w:rsidR="00233055" w:rsidRPr="00233055" w:rsidTr="00233055">
        <w:trPr>
          <w:trHeight w:val="288"/>
          <w:jc w:val="center"/>
        </w:trPr>
        <w:tc>
          <w:tcPr>
            <w:tcW w:w="3102" w:type="dxa"/>
          </w:tcPr>
          <w:p w:rsidR="00233055" w:rsidRPr="00233055" w:rsidRDefault="00233055" w:rsidP="00233055">
            <w:pPr>
              <w:jc w:val="center"/>
              <w:rPr>
                <w:sz w:val="18"/>
                <w:szCs w:val="18"/>
              </w:rPr>
            </w:pPr>
            <w:proofErr w:type="spellStart"/>
            <w:r w:rsidRPr="00233055">
              <w:rPr>
                <w:sz w:val="18"/>
                <w:szCs w:val="18"/>
              </w:rPr>
              <w:t>Cheswold</w:t>
            </w:r>
            <w:proofErr w:type="spellEnd"/>
          </w:p>
        </w:tc>
        <w:tc>
          <w:tcPr>
            <w:tcW w:w="5337" w:type="dxa"/>
          </w:tcPr>
          <w:p w:rsidR="00233055" w:rsidRPr="00233055" w:rsidRDefault="00233055" w:rsidP="00233055">
            <w:pPr>
              <w:jc w:val="center"/>
              <w:rPr>
                <w:sz w:val="18"/>
                <w:szCs w:val="18"/>
              </w:rPr>
            </w:pPr>
            <w:r w:rsidRPr="00233055">
              <w:rPr>
                <w:sz w:val="18"/>
                <w:szCs w:val="18"/>
              </w:rPr>
              <w:t xml:space="preserve"> January – October</w:t>
            </w:r>
          </w:p>
        </w:tc>
      </w:tr>
      <w:tr w:rsidR="00233055" w:rsidRPr="00233055" w:rsidTr="00233055">
        <w:trPr>
          <w:trHeight w:val="288"/>
          <w:jc w:val="center"/>
        </w:trPr>
        <w:tc>
          <w:tcPr>
            <w:tcW w:w="3102" w:type="dxa"/>
          </w:tcPr>
          <w:p w:rsidR="00233055" w:rsidRPr="00233055" w:rsidRDefault="00233055" w:rsidP="00233055">
            <w:pPr>
              <w:jc w:val="center"/>
              <w:rPr>
                <w:sz w:val="18"/>
                <w:szCs w:val="18"/>
              </w:rPr>
            </w:pPr>
            <w:r w:rsidRPr="00233055">
              <w:rPr>
                <w:sz w:val="18"/>
                <w:szCs w:val="18"/>
              </w:rPr>
              <w:t>Citizen’s Hose</w:t>
            </w:r>
          </w:p>
        </w:tc>
        <w:tc>
          <w:tcPr>
            <w:tcW w:w="5337" w:type="dxa"/>
          </w:tcPr>
          <w:p w:rsidR="00233055" w:rsidRPr="00233055" w:rsidRDefault="00233055" w:rsidP="00233055">
            <w:pPr>
              <w:jc w:val="center"/>
              <w:rPr>
                <w:sz w:val="18"/>
                <w:szCs w:val="18"/>
              </w:rPr>
            </w:pPr>
            <w:r w:rsidRPr="00233055">
              <w:rPr>
                <w:sz w:val="18"/>
                <w:szCs w:val="18"/>
              </w:rPr>
              <w:t>October</w:t>
            </w:r>
          </w:p>
        </w:tc>
      </w:tr>
      <w:tr w:rsidR="00233055" w:rsidRPr="00233055" w:rsidTr="00233055">
        <w:trPr>
          <w:trHeight w:val="288"/>
          <w:jc w:val="center"/>
        </w:trPr>
        <w:tc>
          <w:tcPr>
            <w:tcW w:w="3102" w:type="dxa"/>
          </w:tcPr>
          <w:p w:rsidR="00233055" w:rsidRPr="00233055" w:rsidRDefault="00233055" w:rsidP="00233055">
            <w:pPr>
              <w:jc w:val="center"/>
              <w:rPr>
                <w:sz w:val="18"/>
                <w:szCs w:val="18"/>
              </w:rPr>
            </w:pPr>
            <w:r w:rsidRPr="00233055">
              <w:rPr>
                <w:sz w:val="18"/>
                <w:szCs w:val="18"/>
              </w:rPr>
              <w:t>Felton</w:t>
            </w:r>
          </w:p>
        </w:tc>
        <w:tc>
          <w:tcPr>
            <w:tcW w:w="5337" w:type="dxa"/>
          </w:tcPr>
          <w:p w:rsidR="00233055" w:rsidRPr="00233055" w:rsidRDefault="00233055" w:rsidP="00233055">
            <w:pPr>
              <w:jc w:val="center"/>
              <w:rPr>
                <w:sz w:val="18"/>
                <w:szCs w:val="18"/>
              </w:rPr>
            </w:pPr>
            <w:r w:rsidRPr="00233055">
              <w:rPr>
                <w:sz w:val="18"/>
                <w:szCs w:val="18"/>
              </w:rPr>
              <w:t>October</w:t>
            </w:r>
          </w:p>
        </w:tc>
      </w:tr>
      <w:tr w:rsidR="00233055" w:rsidRPr="00233055" w:rsidTr="00233055">
        <w:trPr>
          <w:trHeight w:val="288"/>
          <w:jc w:val="center"/>
        </w:trPr>
        <w:tc>
          <w:tcPr>
            <w:tcW w:w="3102" w:type="dxa"/>
          </w:tcPr>
          <w:p w:rsidR="00233055" w:rsidRPr="00233055" w:rsidRDefault="00233055" w:rsidP="00233055">
            <w:pPr>
              <w:jc w:val="center"/>
              <w:rPr>
                <w:sz w:val="18"/>
                <w:szCs w:val="18"/>
              </w:rPr>
            </w:pPr>
            <w:r w:rsidRPr="00233055">
              <w:rPr>
                <w:sz w:val="18"/>
                <w:szCs w:val="18"/>
              </w:rPr>
              <w:t>Frederica</w:t>
            </w:r>
          </w:p>
        </w:tc>
        <w:tc>
          <w:tcPr>
            <w:tcW w:w="5337" w:type="dxa"/>
          </w:tcPr>
          <w:p w:rsidR="00233055" w:rsidRPr="00233055" w:rsidRDefault="00233055" w:rsidP="00233055">
            <w:pPr>
              <w:jc w:val="center"/>
              <w:rPr>
                <w:sz w:val="18"/>
                <w:szCs w:val="18"/>
              </w:rPr>
            </w:pPr>
            <w:r w:rsidRPr="00233055">
              <w:rPr>
                <w:sz w:val="18"/>
                <w:szCs w:val="18"/>
              </w:rPr>
              <w:t>September &amp; October</w:t>
            </w:r>
          </w:p>
        </w:tc>
      </w:tr>
      <w:tr w:rsidR="00233055" w:rsidRPr="00233055" w:rsidTr="00233055">
        <w:trPr>
          <w:trHeight w:val="288"/>
          <w:jc w:val="center"/>
        </w:trPr>
        <w:tc>
          <w:tcPr>
            <w:tcW w:w="3102" w:type="dxa"/>
          </w:tcPr>
          <w:p w:rsidR="00233055" w:rsidRPr="00233055" w:rsidRDefault="00233055" w:rsidP="00233055">
            <w:pPr>
              <w:jc w:val="center"/>
              <w:rPr>
                <w:sz w:val="18"/>
                <w:szCs w:val="18"/>
              </w:rPr>
            </w:pPr>
            <w:r w:rsidRPr="00233055">
              <w:rPr>
                <w:sz w:val="18"/>
                <w:szCs w:val="18"/>
              </w:rPr>
              <w:t>Little Creek</w:t>
            </w:r>
          </w:p>
        </w:tc>
        <w:tc>
          <w:tcPr>
            <w:tcW w:w="5337" w:type="dxa"/>
          </w:tcPr>
          <w:p w:rsidR="00233055" w:rsidRPr="00233055" w:rsidRDefault="00233055" w:rsidP="00233055">
            <w:pPr>
              <w:jc w:val="center"/>
              <w:rPr>
                <w:sz w:val="18"/>
                <w:szCs w:val="18"/>
              </w:rPr>
            </w:pPr>
            <w:r w:rsidRPr="00233055">
              <w:rPr>
                <w:sz w:val="18"/>
                <w:szCs w:val="18"/>
              </w:rPr>
              <w:t>August &amp; September &amp; October</w:t>
            </w:r>
          </w:p>
        </w:tc>
      </w:tr>
      <w:tr w:rsidR="00233055" w:rsidRPr="00233055" w:rsidTr="00233055">
        <w:trPr>
          <w:trHeight w:val="288"/>
          <w:jc w:val="center"/>
        </w:trPr>
        <w:tc>
          <w:tcPr>
            <w:tcW w:w="3102" w:type="dxa"/>
          </w:tcPr>
          <w:p w:rsidR="00233055" w:rsidRPr="00233055" w:rsidRDefault="00233055" w:rsidP="00233055">
            <w:pPr>
              <w:jc w:val="center"/>
              <w:rPr>
                <w:sz w:val="18"/>
                <w:szCs w:val="18"/>
              </w:rPr>
            </w:pPr>
            <w:r w:rsidRPr="00233055">
              <w:rPr>
                <w:sz w:val="18"/>
                <w:szCs w:val="18"/>
              </w:rPr>
              <w:t>South Bowers</w:t>
            </w:r>
          </w:p>
        </w:tc>
        <w:tc>
          <w:tcPr>
            <w:tcW w:w="5337" w:type="dxa"/>
          </w:tcPr>
          <w:p w:rsidR="00233055" w:rsidRPr="00233055" w:rsidRDefault="00233055" w:rsidP="00233055">
            <w:pPr>
              <w:jc w:val="center"/>
              <w:rPr>
                <w:sz w:val="18"/>
                <w:szCs w:val="18"/>
              </w:rPr>
            </w:pPr>
            <w:r w:rsidRPr="00233055">
              <w:rPr>
                <w:sz w:val="18"/>
                <w:szCs w:val="18"/>
              </w:rPr>
              <w:t>January 2013 – September 2014</w:t>
            </w:r>
          </w:p>
        </w:tc>
      </w:tr>
      <w:tr w:rsidR="00233055" w:rsidRPr="00233055" w:rsidTr="00233055">
        <w:trPr>
          <w:trHeight w:val="288"/>
          <w:jc w:val="center"/>
        </w:trPr>
        <w:tc>
          <w:tcPr>
            <w:tcW w:w="3102" w:type="dxa"/>
            <w:tcBorders>
              <w:top w:val="single" w:sz="6" w:space="0" w:color="808080"/>
            </w:tcBorders>
            <w:shd w:val="clear" w:color="auto" w:fill="000000"/>
            <w:vAlign w:val="bottom"/>
          </w:tcPr>
          <w:p w:rsidR="00233055" w:rsidRPr="00233055" w:rsidRDefault="00233055" w:rsidP="00233055">
            <w:pPr>
              <w:jc w:val="center"/>
              <w:rPr>
                <w:b/>
                <w:sz w:val="18"/>
                <w:szCs w:val="18"/>
              </w:rPr>
            </w:pPr>
            <w:r w:rsidRPr="00233055">
              <w:rPr>
                <w:b/>
                <w:sz w:val="18"/>
                <w:szCs w:val="18"/>
              </w:rPr>
              <w:t>Sussex County</w:t>
            </w:r>
          </w:p>
        </w:tc>
        <w:tc>
          <w:tcPr>
            <w:tcW w:w="5337" w:type="dxa"/>
            <w:tcBorders>
              <w:top w:val="single" w:sz="6" w:space="0" w:color="808080"/>
            </w:tcBorders>
            <w:shd w:val="clear" w:color="auto" w:fill="000000"/>
            <w:vAlign w:val="bottom"/>
          </w:tcPr>
          <w:p w:rsidR="00233055" w:rsidRPr="00233055" w:rsidRDefault="00233055" w:rsidP="00233055">
            <w:pPr>
              <w:jc w:val="center"/>
              <w:rPr>
                <w:b/>
                <w:sz w:val="18"/>
                <w:szCs w:val="18"/>
              </w:rPr>
            </w:pPr>
          </w:p>
        </w:tc>
      </w:tr>
      <w:tr w:rsidR="00233055" w:rsidRPr="00233055" w:rsidTr="00233055">
        <w:trPr>
          <w:trHeight w:val="288"/>
          <w:jc w:val="center"/>
        </w:trPr>
        <w:tc>
          <w:tcPr>
            <w:tcW w:w="3102" w:type="dxa"/>
          </w:tcPr>
          <w:p w:rsidR="00233055" w:rsidRPr="00233055" w:rsidRDefault="00233055" w:rsidP="00233055">
            <w:pPr>
              <w:jc w:val="center"/>
              <w:rPr>
                <w:sz w:val="18"/>
                <w:szCs w:val="18"/>
              </w:rPr>
            </w:pPr>
            <w:proofErr w:type="spellStart"/>
            <w:r w:rsidRPr="00233055">
              <w:rPr>
                <w:sz w:val="18"/>
                <w:szCs w:val="18"/>
              </w:rPr>
              <w:t>DelMar</w:t>
            </w:r>
            <w:proofErr w:type="spellEnd"/>
          </w:p>
        </w:tc>
        <w:tc>
          <w:tcPr>
            <w:tcW w:w="5337" w:type="dxa"/>
          </w:tcPr>
          <w:p w:rsidR="00233055" w:rsidRPr="00233055" w:rsidRDefault="00233055" w:rsidP="00233055">
            <w:pPr>
              <w:jc w:val="center"/>
              <w:rPr>
                <w:sz w:val="18"/>
                <w:szCs w:val="18"/>
              </w:rPr>
            </w:pPr>
            <w:r w:rsidRPr="00233055">
              <w:rPr>
                <w:sz w:val="18"/>
                <w:szCs w:val="18"/>
              </w:rPr>
              <w:t>October</w:t>
            </w:r>
          </w:p>
        </w:tc>
      </w:tr>
      <w:tr w:rsidR="00233055" w:rsidRPr="00233055" w:rsidTr="00233055">
        <w:trPr>
          <w:trHeight w:val="288"/>
          <w:jc w:val="center"/>
        </w:trPr>
        <w:tc>
          <w:tcPr>
            <w:tcW w:w="3102" w:type="dxa"/>
          </w:tcPr>
          <w:p w:rsidR="00233055" w:rsidRPr="00233055" w:rsidRDefault="00233055" w:rsidP="00233055">
            <w:pPr>
              <w:jc w:val="center"/>
              <w:rPr>
                <w:sz w:val="18"/>
                <w:szCs w:val="18"/>
              </w:rPr>
            </w:pPr>
            <w:r w:rsidRPr="00233055">
              <w:rPr>
                <w:sz w:val="18"/>
                <w:szCs w:val="18"/>
              </w:rPr>
              <w:t>Georgetown</w:t>
            </w:r>
          </w:p>
        </w:tc>
        <w:tc>
          <w:tcPr>
            <w:tcW w:w="5337" w:type="dxa"/>
          </w:tcPr>
          <w:p w:rsidR="00233055" w:rsidRPr="00233055" w:rsidRDefault="00233055" w:rsidP="00233055">
            <w:pPr>
              <w:jc w:val="center"/>
              <w:rPr>
                <w:sz w:val="18"/>
                <w:szCs w:val="18"/>
              </w:rPr>
            </w:pPr>
            <w:r w:rsidRPr="00233055">
              <w:rPr>
                <w:sz w:val="18"/>
                <w:szCs w:val="18"/>
              </w:rPr>
              <w:t>October</w:t>
            </w:r>
          </w:p>
        </w:tc>
      </w:tr>
      <w:tr w:rsidR="00233055" w:rsidRPr="00233055" w:rsidTr="00233055">
        <w:trPr>
          <w:trHeight w:val="288"/>
          <w:jc w:val="center"/>
        </w:trPr>
        <w:tc>
          <w:tcPr>
            <w:tcW w:w="3102" w:type="dxa"/>
          </w:tcPr>
          <w:p w:rsidR="00233055" w:rsidRPr="00233055" w:rsidRDefault="00233055" w:rsidP="00233055">
            <w:pPr>
              <w:jc w:val="center"/>
              <w:rPr>
                <w:sz w:val="18"/>
                <w:szCs w:val="18"/>
              </w:rPr>
            </w:pPr>
            <w:r w:rsidRPr="00233055">
              <w:rPr>
                <w:sz w:val="18"/>
                <w:szCs w:val="18"/>
              </w:rPr>
              <w:t>Roxana</w:t>
            </w:r>
            <w:r w:rsidRPr="00233055">
              <w:rPr>
                <w:sz w:val="18"/>
                <w:szCs w:val="18"/>
              </w:rPr>
              <w:tab/>
            </w:r>
          </w:p>
        </w:tc>
        <w:tc>
          <w:tcPr>
            <w:tcW w:w="5337" w:type="dxa"/>
          </w:tcPr>
          <w:p w:rsidR="00233055" w:rsidRPr="00233055" w:rsidRDefault="00233055" w:rsidP="00233055">
            <w:pPr>
              <w:jc w:val="center"/>
              <w:rPr>
                <w:sz w:val="18"/>
                <w:szCs w:val="18"/>
              </w:rPr>
            </w:pPr>
            <w:r w:rsidRPr="00233055">
              <w:rPr>
                <w:sz w:val="18"/>
                <w:szCs w:val="18"/>
              </w:rPr>
              <w:t>May &amp; June &amp; July</w:t>
            </w:r>
          </w:p>
        </w:tc>
      </w:tr>
    </w:tbl>
    <w:p w:rsidR="00233055" w:rsidRPr="00233055" w:rsidRDefault="00233055" w:rsidP="00233055">
      <w:pPr>
        <w:jc w:val="center"/>
        <w:rPr>
          <w:sz w:val="18"/>
          <w:szCs w:val="18"/>
        </w:rPr>
      </w:pPr>
      <w:r w:rsidRPr="00233055">
        <w:rPr>
          <w:sz w:val="18"/>
          <w:szCs w:val="18"/>
        </w:rPr>
        <w:t>OVERDUE REPORTS BY DAYS</w:t>
      </w:r>
    </w:p>
    <w:tbl>
      <w:tblPr>
        <w:tblW w:w="0" w:type="auto"/>
        <w:jc w:val="center"/>
        <w:tblInd w:w="-686" w:type="dxa"/>
        <w:tblBorders>
          <w:top w:val="single" w:sz="6" w:space="0" w:color="000000"/>
          <w:left w:val="single" w:sz="6" w:space="0" w:color="000000"/>
          <w:bottom w:val="single" w:sz="6" w:space="0" w:color="000000"/>
          <w:right w:val="single" w:sz="6" w:space="0" w:color="000000"/>
          <w:insideH w:val="single" w:sz="6" w:space="0" w:color="808080"/>
          <w:insideV w:val="single" w:sz="6" w:space="0" w:color="808080"/>
        </w:tblBorders>
        <w:tblLayout w:type="fixed"/>
        <w:tblLook w:val="0000" w:firstRow="0" w:lastRow="0" w:firstColumn="0" w:lastColumn="0" w:noHBand="0" w:noVBand="0"/>
      </w:tblPr>
      <w:tblGrid>
        <w:gridCol w:w="2240"/>
        <w:gridCol w:w="1980"/>
        <w:gridCol w:w="2160"/>
        <w:gridCol w:w="2059"/>
      </w:tblGrid>
      <w:tr w:rsidR="00233055" w:rsidRPr="00233055" w:rsidTr="00233055">
        <w:trPr>
          <w:trHeight w:val="288"/>
          <w:jc w:val="center"/>
        </w:trPr>
        <w:tc>
          <w:tcPr>
            <w:tcW w:w="2240" w:type="dxa"/>
            <w:tcBorders>
              <w:bottom w:val="single" w:sz="6" w:space="0" w:color="808080"/>
            </w:tcBorders>
            <w:shd w:val="clear" w:color="auto" w:fill="000000"/>
          </w:tcPr>
          <w:p w:rsidR="00233055" w:rsidRPr="00233055" w:rsidRDefault="00233055" w:rsidP="00233055">
            <w:pPr>
              <w:jc w:val="center"/>
              <w:rPr>
                <w:b/>
                <w:sz w:val="18"/>
                <w:szCs w:val="18"/>
              </w:rPr>
            </w:pPr>
            <w:r w:rsidRPr="00233055">
              <w:rPr>
                <w:b/>
                <w:sz w:val="18"/>
                <w:szCs w:val="18"/>
              </w:rPr>
              <w:t>30 Days</w:t>
            </w:r>
          </w:p>
        </w:tc>
        <w:tc>
          <w:tcPr>
            <w:tcW w:w="1980" w:type="dxa"/>
            <w:tcBorders>
              <w:bottom w:val="single" w:sz="6" w:space="0" w:color="808080"/>
            </w:tcBorders>
            <w:shd w:val="clear" w:color="auto" w:fill="000000"/>
          </w:tcPr>
          <w:p w:rsidR="00233055" w:rsidRPr="00233055" w:rsidRDefault="00233055" w:rsidP="00233055">
            <w:pPr>
              <w:jc w:val="center"/>
              <w:rPr>
                <w:b/>
                <w:bCs/>
                <w:sz w:val="18"/>
                <w:szCs w:val="18"/>
              </w:rPr>
            </w:pPr>
            <w:r w:rsidRPr="00233055">
              <w:rPr>
                <w:b/>
                <w:bCs/>
                <w:sz w:val="18"/>
                <w:szCs w:val="18"/>
              </w:rPr>
              <w:t>60 Days</w:t>
            </w:r>
          </w:p>
        </w:tc>
        <w:tc>
          <w:tcPr>
            <w:tcW w:w="2160" w:type="dxa"/>
            <w:tcBorders>
              <w:bottom w:val="single" w:sz="6" w:space="0" w:color="808080"/>
            </w:tcBorders>
            <w:shd w:val="clear" w:color="auto" w:fill="000000"/>
          </w:tcPr>
          <w:p w:rsidR="00233055" w:rsidRPr="00233055" w:rsidRDefault="00233055" w:rsidP="00233055">
            <w:pPr>
              <w:jc w:val="center"/>
              <w:rPr>
                <w:b/>
                <w:bCs/>
                <w:sz w:val="18"/>
                <w:szCs w:val="18"/>
              </w:rPr>
            </w:pPr>
            <w:r w:rsidRPr="00233055">
              <w:rPr>
                <w:b/>
                <w:bCs/>
                <w:sz w:val="18"/>
                <w:szCs w:val="18"/>
              </w:rPr>
              <w:t>90 Days</w:t>
            </w:r>
          </w:p>
        </w:tc>
        <w:tc>
          <w:tcPr>
            <w:tcW w:w="2059" w:type="dxa"/>
            <w:tcBorders>
              <w:bottom w:val="single" w:sz="6" w:space="0" w:color="808080"/>
            </w:tcBorders>
            <w:shd w:val="clear" w:color="auto" w:fill="000000"/>
          </w:tcPr>
          <w:p w:rsidR="00233055" w:rsidRPr="00233055" w:rsidRDefault="00233055" w:rsidP="00233055">
            <w:pPr>
              <w:jc w:val="center"/>
              <w:rPr>
                <w:b/>
                <w:bCs/>
                <w:sz w:val="18"/>
                <w:szCs w:val="18"/>
              </w:rPr>
            </w:pPr>
            <w:r w:rsidRPr="00233055">
              <w:rPr>
                <w:b/>
                <w:bCs/>
                <w:sz w:val="18"/>
                <w:szCs w:val="18"/>
              </w:rPr>
              <w:t>90+ Days</w:t>
            </w:r>
          </w:p>
        </w:tc>
      </w:tr>
      <w:tr w:rsidR="00233055" w:rsidRPr="00233055" w:rsidTr="00233055">
        <w:trPr>
          <w:trHeight w:val="288"/>
          <w:jc w:val="center"/>
        </w:trPr>
        <w:tc>
          <w:tcPr>
            <w:tcW w:w="2240" w:type="dxa"/>
            <w:tcBorders>
              <w:top w:val="single" w:sz="6" w:space="0" w:color="808080"/>
              <w:left w:val="single" w:sz="6" w:space="0" w:color="808080"/>
              <w:bottom w:val="single" w:sz="6" w:space="0" w:color="808080"/>
              <w:right w:val="single" w:sz="6" w:space="0" w:color="808080"/>
            </w:tcBorders>
          </w:tcPr>
          <w:p w:rsidR="00233055" w:rsidRPr="00233055" w:rsidRDefault="00233055" w:rsidP="00233055">
            <w:pPr>
              <w:jc w:val="center"/>
              <w:rPr>
                <w:sz w:val="18"/>
                <w:szCs w:val="18"/>
              </w:rPr>
            </w:pPr>
            <w:r w:rsidRPr="00233055">
              <w:rPr>
                <w:sz w:val="18"/>
                <w:szCs w:val="18"/>
              </w:rPr>
              <w:t>4</w:t>
            </w:r>
          </w:p>
        </w:tc>
        <w:tc>
          <w:tcPr>
            <w:tcW w:w="1980" w:type="dxa"/>
            <w:tcBorders>
              <w:top w:val="single" w:sz="6" w:space="0" w:color="808080"/>
              <w:left w:val="single" w:sz="6" w:space="0" w:color="808080"/>
              <w:bottom w:val="single" w:sz="6" w:space="0" w:color="808080"/>
              <w:right w:val="single" w:sz="6" w:space="0" w:color="808080"/>
            </w:tcBorders>
          </w:tcPr>
          <w:p w:rsidR="00233055" w:rsidRPr="00233055" w:rsidRDefault="00233055" w:rsidP="00233055">
            <w:pPr>
              <w:jc w:val="center"/>
              <w:rPr>
                <w:sz w:val="18"/>
                <w:szCs w:val="18"/>
              </w:rPr>
            </w:pPr>
            <w:r w:rsidRPr="00233055">
              <w:rPr>
                <w:sz w:val="18"/>
                <w:szCs w:val="18"/>
              </w:rPr>
              <w:t>2</w:t>
            </w:r>
          </w:p>
        </w:tc>
        <w:tc>
          <w:tcPr>
            <w:tcW w:w="2160" w:type="dxa"/>
            <w:tcBorders>
              <w:top w:val="single" w:sz="6" w:space="0" w:color="808080"/>
              <w:left w:val="single" w:sz="6" w:space="0" w:color="808080"/>
              <w:bottom w:val="single" w:sz="6" w:space="0" w:color="808080"/>
              <w:right w:val="single" w:sz="6" w:space="0" w:color="808080"/>
            </w:tcBorders>
          </w:tcPr>
          <w:p w:rsidR="00233055" w:rsidRPr="00233055" w:rsidRDefault="00233055" w:rsidP="00233055">
            <w:pPr>
              <w:jc w:val="center"/>
              <w:rPr>
                <w:sz w:val="18"/>
                <w:szCs w:val="18"/>
              </w:rPr>
            </w:pPr>
            <w:r w:rsidRPr="00233055">
              <w:rPr>
                <w:sz w:val="18"/>
                <w:szCs w:val="18"/>
              </w:rPr>
              <w:t>2</w:t>
            </w:r>
          </w:p>
        </w:tc>
        <w:tc>
          <w:tcPr>
            <w:tcW w:w="2059" w:type="dxa"/>
            <w:tcBorders>
              <w:top w:val="single" w:sz="6" w:space="0" w:color="808080"/>
              <w:left w:val="single" w:sz="6" w:space="0" w:color="808080"/>
              <w:bottom w:val="single" w:sz="6" w:space="0" w:color="808080"/>
              <w:right w:val="single" w:sz="6" w:space="0" w:color="808080"/>
            </w:tcBorders>
          </w:tcPr>
          <w:p w:rsidR="00233055" w:rsidRPr="00233055" w:rsidRDefault="00233055" w:rsidP="00233055">
            <w:pPr>
              <w:jc w:val="center"/>
              <w:rPr>
                <w:sz w:val="18"/>
                <w:szCs w:val="18"/>
              </w:rPr>
            </w:pPr>
            <w:r w:rsidRPr="00233055">
              <w:rPr>
                <w:sz w:val="18"/>
                <w:szCs w:val="18"/>
              </w:rPr>
              <w:t>3</w:t>
            </w:r>
          </w:p>
        </w:tc>
      </w:tr>
    </w:tbl>
    <w:p w:rsidR="00233055" w:rsidRPr="00233055" w:rsidRDefault="00233055" w:rsidP="00233055">
      <w:pPr>
        <w:jc w:val="center"/>
        <w:rPr>
          <w:sz w:val="18"/>
          <w:szCs w:val="18"/>
        </w:rPr>
      </w:pPr>
    </w:p>
    <w:p w:rsidR="00233055" w:rsidRPr="00233055" w:rsidRDefault="00233055" w:rsidP="00233055">
      <w:pPr>
        <w:jc w:val="center"/>
        <w:rPr>
          <w:i/>
          <w:sz w:val="18"/>
          <w:szCs w:val="18"/>
        </w:rPr>
      </w:pPr>
      <w:r w:rsidRPr="00233055">
        <w:rPr>
          <w:i/>
          <w:sz w:val="18"/>
          <w:szCs w:val="18"/>
        </w:rPr>
        <w:t xml:space="preserve">         Source:  DFIRS Incidents received as of 12/04/14.</w:t>
      </w:r>
    </w:p>
    <w:p w:rsidR="00233055" w:rsidRPr="00233055" w:rsidRDefault="00233055" w:rsidP="00233055">
      <w:pPr>
        <w:jc w:val="center"/>
        <w:rPr>
          <w:i/>
          <w:sz w:val="18"/>
          <w:szCs w:val="18"/>
        </w:rPr>
      </w:pPr>
    </w:p>
    <w:p w:rsidR="00D220AB" w:rsidRPr="00257B05" w:rsidRDefault="00D220AB" w:rsidP="00D220AB">
      <w:pPr>
        <w:jc w:val="center"/>
        <w:rPr>
          <w:sz w:val="18"/>
          <w:szCs w:val="18"/>
        </w:rPr>
      </w:pPr>
    </w:p>
    <w:p w:rsidR="00D220AB" w:rsidRPr="00257B05" w:rsidRDefault="00D220AB" w:rsidP="00D220AB">
      <w:pPr>
        <w:rPr>
          <w:sz w:val="18"/>
          <w:szCs w:val="18"/>
        </w:rPr>
      </w:pPr>
    </w:p>
    <w:p w:rsidR="00D220AB" w:rsidRPr="00257B05" w:rsidRDefault="00D220AB" w:rsidP="00D220AB">
      <w:pPr>
        <w:jc w:val="center"/>
        <w:rPr>
          <w:sz w:val="18"/>
          <w:szCs w:val="18"/>
        </w:rPr>
      </w:pPr>
    </w:p>
    <w:p w:rsidR="00D220AB" w:rsidRPr="00257B05" w:rsidRDefault="00D220AB" w:rsidP="00D220AB">
      <w:pPr>
        <w:pStyle w:val="Footer"/>
        <w:jc w:val="both"/>
        <w:rPr>
          <w:spacing w:val="-3"/>
          <w:sz w:val="18"/>
          <w:szCs w:val="18"/>
        </w:rPr>
      </w:pPr>
    </w:p>
    <w:p w:rsidR="00EE4A53" w:rsidRDefault="00D220AB" w:rsidP="00EE4A53">
      <w:pPr>
        <w:pStyle w:val="Footer"/>
        <w:jc w:val="both"/>
        <w:rPr>
          <w:i/>
          <w:sz w:val="18"/>
          <w:szCs w:val="18"/>
        </w:rPr>
      </w:pPr>
      <w:r w:rsidRPr="00257B05">
        <w:rPr>
          <w:i/>
          <w:sz w:val="18"/>
          <w:szCs w:val="18"/>
        </w:rPr>
        <w:t xml:space="preserve">         </w:t>
      </w:r>
    </w:p>
    <w:p w:rsidR="00040047" w:rsidRDefault="00040047" w:rsidP="00040047">
      <w:pPr>
        <w:pStyle w:val="Footer"/>
        <w:jc w:val="both"/>
        <w:rPr>
          <w:spacing w:val="-3"/>
          <w:sz w:val="18"/>
          <w:szCs w:val="18"/>
        </w:rPr>
      </w:pPr>
    </w:p>
    <w:p w:rsidR="00B20D5B" w:rsidRPr="00B20D5B" w:rsidRDefault="00B20D5B" w:rsidP="00B20D5B">
      <w:pPr>
        <w:pStyle w:val="Heading3"/>
        <w:rPr>
          <w:b w:val="0"/>
          <w:u w:val="none"/>
        </w:rPr>
      </w:pPr>
      <w:r w:rsidRPr="00B20D5B">
        <w:rPr>
          <w:b w:val="0"/>
          <w:u w:val="none"/>
        </w:rPr>
        <w:lastRenderedPageBreak/>
        <w:t>SFPC Minutes</w:t>
      </w:r>
    </w:p>
    <w:p w:rsidR="00B20D5B" w:rsidRPr="00B20D5B" w:rsidRDefault="00AD5613" w:rsidP="00B20D5B">
      <w:pPr>
        <w:pStyle w:val="Heading3"/>
        <w:rPr>
          <w:b w:val="0"/>
          <w:u w:val="none"/>
        </w:rPr>
      </w:pPr>
      <w:r>
        <w:rPr>
          <w:b w:val="0"/>
          <w:u w:val="none"/>
        </w:rPr>
        <w:t>Dec</w:t>
      </w:r>
      <w:r w:rsidR="00B20D5B" w:rsidRPr="00B20D5B">
        <w:rPr>
          <w:b w:val="0"/>
          <w:u w:val="none"/>
        </w:rPr>
        <w:t>ember 1</w:t>
      </w:r>
      <w:r>
        <w:rPr>
          <w:b w:val="0"/>
          <w:u w:val="none"/>
        </w:rPr>
        <w:t>6</w:t>
      </w:r>
      <w:r w:rsidR="00B20D5B" w:rsidRPr="00B20D5B">
        <w:rPr>
          <w:b w:val="0"/>
          <w:u w:val="none"/>
        </w:rPr>
        <w:t>, 2014</w:t>
      </w:r>
    </w:p>
    <w:p w:rsidR="00B20D5B" w:rsidRPr="00B20D5B" w:rsidRDefault="00B20D5B" w:rsidP="00B20D5B">
      <w:pPr>
        <w:pStyle w:val="Heading3"/>
        <w:rPr>
          <w:b w:val="0"/>
          <w:u w:val="none"/>
        </w:rPr>
      </w:pPr>
      <w:r w:rsidRPr="00B20D5B">
        <w:rPr>
          <w:b w:val="0"/>
          <w:u w:val="none"/>
        </w:rPr>
        <w:t>Page 6</w:t>
      </w:r>
    </w:p>
    <w:p w:rsidR="00B20D5B" w:rsidRDefault="00B20D5B" w:rsidP="00F962A2">
      <w:pPr>
        <w:pStyle w:val="Heading3"/>
      </w:pPr>
    </w:p>
    <w:p w:rsidR="00F962A2" w:rsidRDefault="00F962A2" w:rsidP="00F962A2">
      <w:pPr>
        <w:pStyle w:val="Heading3"/>
      </w:pPr>
      <w:r>
        <w:t>REPORT OF THE STATE FIRE SCHOOL DIRECTOR</w:t>
      </w:r>
    </w:p>
    <w:p w:rsidR="00F962A2" w:rsidRDefault="00F962A2" w:rsidP="00F962A2">
      <w:pPr>
        <w:rPr>
          <w:rFonts w:cs="Arial"/>
          <w:b/>
          <w:bCs/>
          <w:u w:val="single"/>
        </w:rPr>
      </w:pPr>
    </w:p>
    <w:p w:rsidR="00F962A2" w:rsidRDefault="00F962A2" w:rsidP="00F962A2">
      <w:pPr>
        <w:rPr>
          <w:rFonts w:cs="Arial"/>
          <w:b/>
          <w:bCs/>
          <w:u w:val="single"/>
        </w:rPr>
      </w:pPr>
      <w:r>
        <w:rPr>
          <w:rFonts w:cs="Arial"/>
          <w:b/>
          <w:bCs/>
          <w:u w:val="single"/>
        </w:rPr>
        <w:t>Director</w:t>
      </w:r>
    </w:p>
    <w:p w:rsidR="00EE4A53" w:rsidRDefault="00EE4A53" w:rsidP="00040047">
      <w:pPr>
        <w:pStyle w:val="Footer"/>
        <w:jc w:val="both"/>
        <w:rPr>
          <w:spacing w:val="-3"/>
          <w:sz w:val="18"/>
          <w:szCs w:val="18"/>
        </w:rPr>
      </w:pPr>
    </w:p>
    <w:p w:rsidR="00D231AB" w:rsidRPr="00D231AB" w:rsidRDefault="00D231AB" w:rsidP="00D231AB">
      <w:pPr>
        <w:pStyle w:val="Footer"/>
        <w:numPr>
          <w:ilvl w:val="0"/>
          <w:numId w:val="4"/>
        </w:numPr>
        <w:jc w:val="both"/>
        <w:rPr>
          <w:bCs/>
          <w:spacing w:val="-3"/>
          <w:szCs w:val="24"/>
        </w:rPr>
      </w:pPr>
      <w:r w:rsidRPr="00D231AB">
        <w:rPr>
          <w:spacing w:val="-3"/>
          <w:szCs w:val="24"/>
        </w:rPr>
        <w:t>Fuel Tanks 3-5 - EPA did not accept response – DAG Kerber is preparing for an Administrative proceeding before an Administrative Judge.</w:t>
      </w:r>
      <w:r w:rsidR="00F32619">
        <w:rPr>
          <w:spacing w:val="-3"/>
          <w:szCs w:val="24"/>
        </w:rPr>
        <w:t xml:space="preserve">  They are working on rendering a fine amount.</w:t>
      </w:r>
    </w:p>
    <w:p w:rsidR="00D231AB" w:rsidRPr="00D231AB" w:rsidRDefault="00D231AB" w:rsidP="00D231AB">
      <w:pPr>
        <w:pStyle w:val="Footer"/>
        <w:numPr>
          <w:ilvl w:val="1"/>
          <w:numId w:val="4"/>
        </w:numPr>
        <w:jc w:val="both"/>
        <w:rPr>
          <w:bCs/>
          <w:spacing w:val="-3"/>
          <w:szCs w:val="24"/>
        </w:rPr>
      </w:pPr>
      <w:r w:rsidRPr="00D231AB">
        <w:rPr>
          <w:spacing w:val="-3"/>
          <w:szCs w:val="24"/>
        </w:rPr>
        <w:t>Repairs and updating have started on Tanks 1-2</w:t>
      </w:r>
    </w:p>
    <w:p w:rsidR="00D231AB" w:rsidRPr="00D231AB" w:rsidRDefault="00D231AB" w:rsidP="00D231AB">
      <w:pPr>
        <w:pStyle w:val="Footer"/>
        <w:numPr>
          <w:ilvl w:val="0"/>
          <w:numId w:val="4"/>
        </w:numPr>
        <w:jc w:val="both"/>
        <w:rPr>
          <w:bCs/>
          <w:spacing w:val="-3"/>
          <w:szCs w:val="24"/>
        </w:rPr>
      </w:pPr>
      <w:r w:rsidRPr="00D231AB">
        <w:rPr>
          <w:bCs/>
          <w:spacing w:val="-3"/>
          <w:szCs w:val="24"/>
        </w:rPr>
        <w:t>Consolidation with DTI –</w:t>
      </w:r>
      <w:r w:rsidR="00F32619" w:rsidRPr="00F32619">
        <w:rPr>
          <w:bCs/>
          <w:spacing w:val="-3"/>
          <w:szCs w:val="24"/>
        </w:rPr>
        <w:t xml:space="preserve"> Discussion for the commission’s consideration</w:t>
      </w:r>
      <w:r w:rsidR="00F32619">
        <w:rPr>
          <w:bCs/>
          <w:spacing w:val="-3"/>
          <w:szCs w:val="24"/>
        </w:rPr>
        <w:t>.</w:t>
      </w:r>
    </w:p>
    <w:p w:rsidR="00D231AB" w:rsidRPr="00D231AB" w:rsidRDefault="00D231AB" w:rsidP="00D231AB">
      <w:pPr>
        <w:pStyle w:val="Footer"/>
        <w:numPr>
          <w:ilvl w:val="0"/>
          <w:numId w:val="4"/>
        </w:numPr>
        <w:jc w:val="both"/>
        <w:rPr>
          <w:bCs/>
          <w:spacing w:val="-3"/>
          <w:szCs w:val="24"/>
        </w:rPr>
      </w:pPr>
      <w:r w:rsidRPr="00D231AB">
        <w:rPr>
          <w:bCs/>
          <w:spacing w:val="-3"/>
          <w:szCs w:val="24"/>
        </w:rPr>
        <w:t xml:space="preserve">Phone system update </w:t>
      </w:r>
      <w:r w:rsidR="00F32619">
        <w:rPr>
          <w:bCs/>
          <w:spacing w:val="-3"/>
          <w:szCs w:val="24"/>
        </w:rPr>
        <w:t>– Kent County installation and update should be completed by the end of December.</w:t>
      </w:r>
    </w:p>
    <w:p w:rsidR="00D231AB" w:rsidRPr="00D231AB" w:rsidRDefault="00D231AB" w:rsidP="00D231AB">
      <w:pPr>
        <w:pStyle w:val="Footer"/>
        <w:numPr>
          <w:ilvl w:val="0"/>
          <w:numId w:val="4"/>
        </w:numPr>
        <w:jc w:val="both"/>
        <w:rPr>
          <w:b/>
          <w:bCs/>
          <w:spacing w:val="-3"/>
          <w:szCs w:val="24"/>
        </w:rPr>
      </w:pPr>
      <w:r w:rsidRPr="00D231AB">
        <w:rPr>
          <w:bCs/>
          <w:spacing w:val="-3"/>
          <w:szCs w:val="24"/>
        </w:rPr>
        <w:t>One-Year plan status –</w:t>
      </w:r>
      <w:r w:rsidR="00F32619">
        <w:rPr>
          <w:bCs/>
          <w:spacing w:val="-3"/>
          <w:szCs w:val="24"/>
        </w:rPr>
        <w:t xml:space="preserve"> Attached for commission review.  The majority of the projects are competed per Director Newnam.</w:t>
      </w:r>
    </w:p>
    <w:p w:rsidR="00D231AB" w:rsidRPr="00F32619" w:rsidRDefault="00D231AB" w:rsidP="00D231AB">
      <w:pPr>
        <w:pStyle w:val="Footer"/>
        <w:numPr>
          <w:ilvl w:val="0"/>
          <w:numId w:val="4"/>
        </w:numPr>
        <w:jc w:val="both"/>
        <w:rPr>
          <w:bCs/>
          <w:spacing w:val="-3"/>
          <w:szCs w:val="24"/>
        </w:rPr>
      </w:pPr>
      <w:r w:rsidRPr="00D231AB">
        <w:rPr>
          <w:bCs/>
          <w:spacing w:val="-3"/>
          <w:szCs w:val="24"/>
        </w:rPr>
        <w:t xml:space="preserve">Year End report for 2014 – </w:t>
      </w:r>
      <w:r w:rsidR="00F32619">
        <w:rPr>
          <w:bCs/>
          <w:spacing w:val="-3"/>
          <w:szCs w:val="24"/>
        </w:rPr>
        <w:t xml:space="preserve">Director Newnam feels comfortable with this report and the fluctuation in student numbers.  He stated that the blended learning for Fire Officer </w:t>
      </w:r>
      <w:proofErr w:type="gramStart"/>
      <w:r w:rsidR="00F32619">
        <w:rPr>
          <w:bCs/>
          <w:spacing w:val="-3"/>
          <w:szCs w:val="24"/>
        </w:rPr>
        <w:t>I,</w:t>
      </w:r>
      <w:proofErr w:type="gramEnd"/>
      <w:r w:rsidR="00F32619">
        <w:rPr>
          <w:bCs/>
          <w:spacing w:val="-3"/>
          <w:szCs w:val="24"/>
        </w:rPr>
        <w:t xml:space="preserve"> is going very well.</w:t>
      </w:r>
    </w:p>
    <w:p w:rsidR="00D231AB" w:rsidRPr="00D231AB" w:rsidRDefault="00D231AB" w:rsidP="00D231AB">
      <w:pPr>
        <w:pStyle w:val="Footer"/>
        <w:numPr>
          <w:ilvl w:val="0"/>
          <w:numId w:val="4"/>
        </w:numPr>
        <w:jc w:val="both"/>
        <w:rPr>
          <w:b/>
          <w:bCs/>
          <w:spacing w:val="-3"/>
          <w:szCs w:val="24"/>
        </w:rPr>
      </w:pPr>
      <w:r w:rsidRPr="00D231AB">
        <w:rPr>
          <w:bCs/>
          <w:spacing w:val="-3"/>
          <w:szCs w:val="24"/>
        </w:rPr>
        <w:t>Officer’s Seminar – January 17</w:t>
      </w:r>
      <w:r w:rsidRPr="00D231AB">
        <w:rPr>
          <w:bCs/>
          <w:spacing w:val="-3"/>
          <w:szCs w:val="24"/>
          <w:vertAlign w:val="superscript"/>
        </w:rPr>
        <w:t>th</w:t>
      </w:r>
      <w:r w:rsidRPr="00D231AB">
        <w:rPr>
          <w:bCs/>
          <w:spacing w:val="-3"/>
          <w:szCs w:val="24"/>
        </w:rPr>
        <w:t xml:space="preserve"> – </w:t>
      </w:r>
      <w:r w:rsidRPr="00D231AB">
        <w:rPr>
          <w:spacing w:val="-3"/>
          <w:szCs w:val="24"/>
        </w:rPr>
        <w:t>Candice McDonald – Reputation Management</w:t>
      </w:r>
    </w:p>
    <w:p w:rsidR="00D231AB" w:rsidRPr="00D231AB" w:rsidRDefault="00D231AB" w:rsidP="00D231AB">
      <w:pPr>
        <w:pStyle w:val="Footer"/>
        <w:numPr>
          <w:ilvl w:val="0"/>
          <w:numId w:val="4"/>
        </w:numPr>
        <w:jc w:val="both"/>
        <w:rPr>
          <w:b/>
          <w:bCs/>
          <w:spacing w:val="-3"/>
          <w:szCs w:val="24"/>
        </w:rPr>
      </w:pPr>
      <w:r w:rsidRPr="00D231AB">
        <w:rPr>
          <w:spacing w:val="-3"/>
          <w:szCs w:val="24"/>
        </w:rPr>
        <w:t xml:space="preserve">Instructor workshops will be conducted this year  </w:t>
      </w:r>
    </w:p>
    <w:p w:rsidR="00D231AB" w:rsidRPr="00D231AB" w:rsidRDefault="00D231AB" w:rsidP="00D231AB">
      <w:pPr>
        <w:pStyle w:val="Footer"/>
        <w:numPr>
          <w:ilvl w:val="0"/>
          <w:numId w:val="4"/>
        </w:numPr>
        <w:jc w:val="both"/>
        <w:rPr>
          <w:bCs/>
          <w:spacing w:val="-3"/>
          <w:szCs w:val="24"/>
        </w:rPr>
      </w:pPr>
      <w:r w:rsidRPr="00D231AB">
        <w:rPr>
          <w:iCs/>
          <w:spacing w:val="-3"/>
          <w:szCs w:val="24"/>
        </w:rPr>
        <w:t>Submitted the 2014-15 AFG grant request</w:t>
      </w:r>
    </w:p>
    <w:p w:rsidR="00D231AB" w:rsidRPr="00D231AB" w:rsidRDefault="00D231AB" w:rsidP="00D231AB">
      <w:pPr>
        <w:pStyle w:val="Footer"/>
        <w:numPr>
          <w:ilvl w:val="0"/>
          <w:numId w:val="4"/>
        </w:numPr>
        <w:jc w:val="both"/>
        <w:rPr>
          <w:bCs/>
          <w:spacing w:val="-3"/>
          <w:szCs w:val="24"/>
        </w:rPr>
      </w:pPr>
      <w:r w:rsidRPr="00D231AB">
        <w:rPr>
          <w:iCs/>
          <w:spacing w:val="-3"/>
          <w:szCs w:val="24"/>
        </w:rPr>
        <w:t>EMT request for approval of Paramedic recertification cl</w:t>
      </w:r>
      <w:r w:rsidR="00144C71">
        <w:rPr>
          <w:iCs/>
          <w:spacing w:val="-3"/>
          <w:szCs w:val="24"/>
        </w:rPr>
        <w:t>ass for 24hr Delaware program.  Director Newnam is looking for direction from the Commission.</w:t>
      </w:r>
    </w:p>
    <w:p w:rsidR="0056119D" w:rsidRDefault="0056119D" w:rsidP="00040047">
      <w:pPr>
        <w:pStyle w:val="Footer"/>
        <w:jc w:val="both"/>
        <w:rPr>
          <w:spacing w:val="-3"/>
          <w:sz w:val="18"/>
          <w:szCs w:val="18"/>
        </w:rPr>
      </w:pPr>
    </w:p>
    <w:p w:rsidR="0056119D" w:rsidRDefault="0056119D" w:rsidP="0056119D">
      <w:pPr>
        <w:rPr>
          <w:rFonts w:cs="Arial"/>
          <w:b/>
          <w:bCs/>
          <w:u w:val="single"/>
        </w:rPr>
      </w:pPr>
      <w:r>
        <w:rPr>
          <w:rFonts w:cs="Arial"/>
          <w:b/>
          <w:bCs/>
          <w:u w:val="single"/>
        </w:rPr>
        <w:t>Staff Activities</w:t>
      </w:r>
    </w:p>
    <w:p w:rsidR="00EE4A53" w:rsidRDefault="00EE4A53" w:rsidP="00040047">
      <w:pPr>
        <w:pStyle w:val="Footer"/>
        <w:jc w:val="both"/>
        <w:rPr>
          <w:spacing w:val="-3"/>
          <w:sz w:val="18"/>
          <w:szCs w:val="18"/>
        </w:rPr>
      </w:pPr>
    </w:p>
    <w:p w:rsidR="00D231AB" w:rsidRPr="00D231AB" w:rsidRDefault="00F32619" w:rsidP="00D231AB">
      <w:pPr>
        <w:pStyle w:val="Footer"/>
        <w:numPr>
          <w:ilvl w:val="0"/>
          <w:numId w:val="4"/>
        </w:numPr>
        <w:jc w:val="both"/>
        <w:rPr>
          <w:bCs/>
          <w:spacing w:val="-3"/>
          <w:szCs w:val="24"/>
        </w:rPr>
      </w:pPr>
      <w:r>
        <w:rPr>
          <w:bCs/>
          <w:spacing w:val="-3"/>
          <w:szCs w:val="24"/>
        </w:rPr>
        <w:t>Senior Instructor Gajdos a</w:t>
      </w:r>
      <w:r w:rsidR="00D231AB" w:rsidRPr="00D231AB">
        <w:rPr>
          <w:bCs/>
          <w:spacing w:val="-3"/>
          <w:szCs w:val="24"/>
        </w:rPr>
        <w:t xml:space="preserve">ttended the </w:t>
      </w:r>
      <w:r w:rsidR="00D231AB" w:rsidRPr="00D231AB">
        <w:rPr>
          <w:iCs/>
          <w:spacing w:val="-3"/>
          <w:szCs w:val="24"/>
        </w:rPr>
        <w:t>Escaping Violent Encounters Instructor Course</w:t>
      </w:r>
      <w:r>
        <w:rPr>
          <w:iCs/>
          <w:spacing w:val="-3"/>
          <w:szCs w:val="24"/>
        </w:rPr>
        <w:t>.</w:t>
      </w:r>
      <w:r w:rsidR="00D231AB" w:rsidRPr="00D231AB">
        <w:rPr>
          <w:iCs/>
          <w:spacing w:val="-3"/>
          <w:szCs w:val="24"/>
        </w:rPr>
        <w:t xml:space="preserve"> </w:t>
      </w:r>
    </w:p>
    <w:p w:rsidR="00EE4A53" w:rsidRDefault="00EE4A53" w:rsidP="00040047">
      <w:pPr>
        <w:pStyle w:val="Footer"/>
        <w:jc w:val="both"/>
        <w:rPr>
          <w:spacing w:val="-3"/>
          <w:sz w:val="18"/>
          <w:szCs w:val="18"/>
        </w:rPr>
      </w:pPr>
    </w:p>
    <w:p w:rsidR="0056119D" w:rsidRDefault="0056119D" w:rsidP="0056119D">
      <w:pPr>
        <w:rPr>
          <w:rFonts w:cs="Arial"/>
          <w:b/>
          <w:bCs/>
          <w:u w:val="single"/>
        </w:rPr>
      </w:pPr>
      <w:r>
        <w:rPr>
          <w:rFonts w:cs="Arial"/>
          <w:b/>
          <w:bCs/>
          <w:u w:val="single"/>
        </w:rPr>
        <w:t xml:space="preserve">Programs/Courses </w:t>
      </w:r>
    </w:p>
    <w:p w:rsidR="00FF61A6" w:rsidRDefault="00FF61A6" w:rsidP="0056119D">
      <w:pPr>
        <w:rPr>
          <w:rFonts w:cs="Arial"/>
          <w:b/>
          <w:bCs/>
          <w:u w:val="single"/>
        </w:rPr>
      </w:pPr>
    </w:p>
    <w:p w:rsidR="00FF61A6" w:rsidRPr="00FF61A6" w:rsidRDefault="00FF61A6" w:rsidP="0056119D">
      <w:pPr>
        <w:rPr>
          <w:rFonts w:cs="Arial"/>
          <w:bCs/>
        </w:rPr>
      </w:pPr>
      <w:r>
        <w:rPr>
          <w:rFonts w:cs="Arial"/>
          <w:bCs/>
        </w:rPr>
        <w:t>**Figures in red are reflective of the number of students in last year’s same class.</w:t>
      </w:r>
    </w:p>
    <w:p w:rsidR="00EE4A53" w:rsidRDefault="00EE4A53" w:rsidP="00040047">
      <w:pPr>
        <w:pStyle w:val="Footer"/>
        <w:jc w:val="both"/>
        <w:rPr>
          <w:spacing w:val="-3"/>
          <w:sz w:val="18"/>
          <w:szCs w:val="18"/>
        </w:rPr>
      </w:pPr>
    </w:p>
    <w:p w:rsidR="00D231AB" w:rsidRPr="00D231AB" w:rsidRDefault="00D231AB" w:rsidP="00D231AB">
      <w:pPr>
        <w:numPr>
          <w:ilvl w:val="0"/>
          <w:numId w:val="1"/>
        </w:numPr>
        <w:rPr>
          <w:iCs/>
          <w:u w:val="single"/>
        </w:rPr>
      </w:pPr>
      <w:r w:rsidRPr="00D231AB">
        <w:rPr>
          <w:iCs/>
        </w:rPr>
        <w:t xml:space="preserve">Current Month </w:t>
      </w:r>
    </w:p>
    <w:p w:rsidR="00D231AB" w:rsidRPr="00D231AB" w:rsidRDefault="00D231AB" w:rsidP="00D231AB">
      <w:pPr>
        <w:numPr>
          <w:ilvl w:val="1"/>
          <w:numId w:val="1"/>
        </w:numPr>
        <w:rPr>
          <w:i/>
          <w:iCs/>
          <w:u w:val="single"/>
        </w:rPr>
      </w:pPr>
      <w:r w:rsidRPr="00D231AB">
        <w:rPr>
          <w:iCs/>
        </w:rPr>
        <w:t xml:space="preserve">Rope Rescue – 27 students </w:t>
      </w:r>
      <w:r w:rsidRPr="00F32619">
        <w:rPr>
          <w:i/>
          <w:iCs/>
          <w:color w:val="FF0000"/>
        </w:rPr>
        <w:t>(18)</w:t>
      </w:r>
    </w:p>
    <w:p w:rsidR="00D231AB" w:rsidRPr="00F32619" w:rsidRDefault="00D231AB" w:rsidP="00D231AB">
      <w:pPr>
        <w:numPr>
          <w:ilvl w:val="1"/>
          <w:numId w:val="1"/>
        </w:numPr>
        <w:rPr>
          <w:i/>
          <w:iCs/>
          <w:color w:val="FF0000"/>
          <w:u w:val="single"/>
        </w:rPr>
      </w:pPr>
      <w:r w:rsidRPr="00D231AB">
        <w:rPr>
          <w:iCs/>
        </w:rPr>
        <w:t xml:space="preserve">Vehicle Rescue – 46 students </w:t>
      </w:r>
      <w:r w:rsidRPr="00F32619">
        <w:rPr>
          <w:i/>
          <w:iCs/>
          <w:color w:val="FF0000"/>
        </w:rPr>
        <w:t>(44)</w:t>
      </w:r>
    </w:p>
    <w:p w:rsidR="00D231AB" w:rsidRPr="00D231AB" w:rsidRDefault="00D231AB" w:rsidP="00D231AB">
      <w:pPr>
        <w:numPr>
          <w:ilvl w:val="1"/>
          <w:numId w:val="1"/>
        </w:numPr>
        <w:rPr>
          <w:i/>
          <w:iCs/>
          <w:u w:val="single"/>
        </w:rPr>
      </w:pPr>
      <w:r w:rsidRPr="00D231AB">
        <w:rPr>
          <w:iCs/>
        </w:rPr>
        <w:t xml:space="preserve">WFD Recruit Class – currently being conducted at the New Castle Division </w:t>
      </w:r>
    </w:p>
    <w:p w:rsidR="00D231AB" w:rsidRPr="00D231AB" w:rsidRDefault="00D231AB" w:rsidP="00D231AB">
      <w:pPr>
        <w:numPr>
          <w:ilvl w:val="1"/>
          <w:numId w:val="1"/>
        </w:numPr>
        <w:rPr>
          <w:i/>
          <w:iCs/>
          <w:u w:val="single"/>
        </w:rPr>
      </w:pPr>
      <w:r w:rsidRPr="00D231AB">
        <w:rPr>
          <w:iCs/>
        </w:rPr>
        <w:t xml:space="preserve">EVO class – Sussex Division – 10 students </w:t>
      </w:r>
      <w:r w:rsidRPr="00F32619">
        <w:rPr>
          <w:i/>
          <w:iCs/>
          <w:color w:val="FF0000"/>
        </w:rPr>
        <w:t>(18)</w:t>
      </w:r>
      <w:r w:rsidRPr="00F32619">
        <w:rPr>
          <w:iCs/>
          <w:color w:val="FF0000"/>
        </w:rPr>
        <w:t xml:space="preserve"> </w:t>
      </w:r>
    </w:p>
    <w:p w:rsidR="00D231AB" w:rsidRPr="00F32619" w:rsidRDefault="00D231AB" w:rsidP="00D231AB">
      <w:pPr>
        <w:numPr>
          <w:ilvl w:val="1"/>
          <w:numId w:val="1"/>
        </w:numPr>
        <w:rPr>
          <w:i/>
          <w:iCs/>
          <w:color w:val="FF0000"/>
          <w:u w:val="single"/>
        </w:rPr>
      </w:pPr>
      <w:r w:rsidRPr="00D231AB">
        <w:rPr>
          <w:iCs/>
        </w:rPr>
        <w:t xml:space="preserve">ICS 300 – 7 students </w:t>
      </w:r>
      <w:r w:rsidRPr="00F32619">
        <w:rPr>
          <w:i/>
          <w:iCs/>
          <w:color w:val="FF0000"/>
        </w:rPr>
        <w:t>(6)</w:t>
      </w:r>
    </w:p>
    <w:p w:rsidR="00AD5613" w:rsidRDefault="00AD5613" w:rsidP="00B20D5B"/>
    <w:p w:rsidR="00AD5613" w:rsidRDefault="00AD5613" w:rsidP="00B20D5B"/>
    <w:p w:rsidR="00AD5613" w:rsidRDefault="00AD5613" w:rsidP="00B20D5B"/>
    <w:p w:rsidR="00F32619" w:rsidRDefault="00F32619" w:rsidP="00B20D5B"/>
    <w:p w:rsidR="000765E2" w:rsidRDefault="000765E2" w:rsidP="00B20D5B"/>
    <w:p w:rsidR="00B20D5B" w:rsidRPr="00FF61A6" w:rsidRDefault="00B20D5B" w:rsidP="00B20D5B">
      <w:pPr>
        <w:rPr>
          <w:rFonts w:cs="Arial"/>
          <w:iCs/>
          <w:szCs w:val="24"/>
          <w:u w:val="single"/>
        </w:rPr>
      </w:pPr>
      <w:r>
        <w:lastRenderedPageBreak/>
        <w:t>SFPC Minutes</w:t>
      </w:r>
    </w:p>
    <w:p w:rsidR="00B20D5B" w:rsidRDefault="00F32619" w:rsidP="00B20D5B">
      <w:pPr>
        <w:pStyle w:val="Header"/>
        <w:tabs>
          <w:tab w:val="clear" w:pos="4320"/>
          <w:tab w:val="clear" w:pos="8640"/>
        </w:tabs>
      </w:pPr>
      <w:r>
        <w:t>Dec</w:t>
      </w:r>
      <w:r w:rsidR="00B20D5B">
        <w:t>ember 1</w:t>
      </w:r>
      <w:r>
        <w:t>6</w:t>
      </w:r>
      <w:r w:rsidR="00B20D5B">
        <w:t>, 2014</w:t>
      </w:r>
    </w:p>
    <w:p w:rsidR="00B20D5B" w:rsidRDefault="00B20D5B" w:rsidP="00B20D5B">
      <w:pPr>
        <w:pStyle w:val="Header"/>
        <w:tabs>
          <w:tab w:val="clear" w:pos="4320"/>
          <w:tab w:val="clear" w:pos="8640"/>
        </w:tabs>
      </w:pPr>
      <w:r>
        <w:t>Page 7</w:t>
      </w:r>
    </w:p>
    <w:p w:rsidR="00B20D5B" w:rsidRPr="00B20D5B" w:rsidRDefault="00B20D5B" w:rsidP="00B20D5B">
      <w:pPr>
        <w:rPr>
          <w:rFonts w:cs="Arial"/>
          <w:iCs/>
          <w:szCs w:val="24"/>
          <w:u w:val="single"/>
        </w:rPr>
      </w:pPr>
    </w:p>
    <w:p w:rsidR="00F32619" w:rsidRDefault="0056119D" w:rsidP="0056119D">
      <w:pPr>
        <w:rPr>
          <w:rFonts w:cs="Arial"/>
          <w:b/>
          <w:bCs/>
          <w:u w:val="single"/>
        </w:rPr>
      </w:pPr>
      <w:r>
        <w:rPr>
          <w:rFonts w:cs="Arial"/>
          <w:b/>
          <w:bCs/>
          <w:u w:val="single"/>
        </w:rPr>
        <w:t>EMS</w:t>
      </w:r>
    </w:p>
    <w:p w:rsidR="0056119D" w:rsidRDefault="0056119D" w:rsidP="0056119D">
      <w:pPr>
        <w:rPr>
          <w:rFonts w:cs="Arial"/>
          <w:b/>
          <w:bCs/>
        </w:rPr>
      </w:pPr>
      <w:r>
        <w:rPr>
          <w:rFonts w:cs="Arial"/>
          <w:b/>
          <w:bCs/>
        </w:rPr>
        <w:t xml:space="preserve"> </w:t>
      </w:r>
    </w:p>
    <w:p w:rsidR="00D231AB" w:rsidRPr="00D231AB" w:rsidRDefault="00D231AB" w:rsidP="00D231AB">
      <w:pPr>
        <w:numPr>
          <w:ilvl w:val="0"/>
          <w:numId w:val="3"/>
        </w:numPr>
        <w:rPr>
          <w:b/>
          <w:bCs/>
          <w:u w:val="single"/>
        </w:rPr>
      </w:pPr>
      <w:r w:rsidRPr="00D231AB">
        <w:rPr>
          <w:iCs/>
        </w:rPr>
        <w:t>Current Month</w:t>
      </w:r>
    </w:p>
    <w:p w:rsidR="00D231AB" w:rsidRPr="00D231AB" w:rsidRDefault="00D231AB" w:rsidP="00D231AB">
      <w:pPr>
        <w:numPr>
          <w:ilvl w:val="1"/>
          <w:numId w:val="3"/>
        </w:numPr>
        <w:rPr>
          <w:b/>
          <w:bCs/>
          <w:u w:val="single"/>
        </w:rPr>
      </w:pPr>
      <w:r w:rsidRPr="00D231AB">
        <w:rPr>
          <w:iCs/>
        </w:rPr>
        <w:t>Escaping Violent Encounters – 11 students</w:t>
      </w:r>
    </w:p>
    <w:p w:rsidR="00D231AB" w:rsidRPr="00D231AB" w:rsidRDefault="00D231AB" w:rsidP="00D231AB">
      <w:pPr>
        <w:numPr>
          <w:ilvl w:val="1"/>
          <w:numId w:val="3"/>
        </w:numPr>
        <w:rPr>
          <w:b/>
          <w:bCs/>
          <w:u w:val="single"/>
        </w:rPr>
      </w:pPr>
      <w:r w:rsidRPr="00D231AB">
        <w:rPr>
          <w:iCs/>
        </w:rPr>
        <w:t>Escaping Violent Encounters Instructor Course – 10 students</w:t>
      </w:r>
    </w:p>
    <w:p w:rsidR="00D231AB" w:rsidRPr="00D231AB" w:rsidRDefault="00D231AB" w:rsidP="00D231AB">
      <w:pPr>
        <w:numPr>
          <w:ilvl w:val="1"/>
          <w:numId w:val="3"/>
        </w:numPr>
        <w:rPr>
          <w:b/>
          <w:bCs/>
          <w:u w:val="single"/>
        </w:rPr>
      </w:pPr>
      <w:r w:rsidRPr="00D231AB">
        <w:rPr>
          <w:iCs/>
        </w:rPr>
        <w:t xml:space="preserve">CEU programs – 10 scheduled (one cancelled, Instructor issue) </w:t>
      </w:r>
      <w:r w:rsidRPr="00F32619">
        <w:rPr>
          <w:iCs/>
          <w:color w:val="FF0000"/>
        </w:rPr>
        <w:t>(10)</w:t>
      </w:r>
    </w:p>
    <w:p w:rsidR="00D231AB" w:rsidRPr="00D231AB" w:rsidRDefault="00D231AB" w:rsidP="00D231AB">
      <w:pPr>
        <w:numPr>
          <w:ilvl w:val="1"/>
          <w:numId w:val="3"/>
        </w:numPr>
        <w:rPr>
          <w:bCs/>
        </w:rPr>
      </w:pPr>
      <w:r w:rsidRPr="00D231AB">
        <w:rPr>
          <w:bCs/>
        </w:rPr>
        <w:t>EMT – Refresher</w:t>
      </w:r>
    </w:p>
    <w:p w:rsidR="00D231AB" w:rsidRPr="00D231AB" w:rsidRDefault="00D231AB" w:rsidP="00D231AB">
      <w:pPr>
        <w:numPr>
          <w:ilvl w:val="2"/>
          <w:numId w:val="3"/>
        </w:numPr>
        <w:rPr>
          <w:bCs/>
        </w:rPr>
      </w:pPr>
      <w:r w:rsidRPr="00D231AB">
        <w:rPr>
          <w:bCs/>
        </w:rPr>
        <w:t>NCD – 16 students, Kent 7 students, SCD 10 students</w:t>
      </w:r>
    </w:p>
    <w:p w:rsidR="00D231AB" w:rsidRDefault="00D231AB" w:rsidP="00D231AB">
      <w:pPr>
        <w:numPr>
          <w:ilvl w:val="1"/>
          <w:numId w:val="3"/>
        </w:numPr>
        <w:rPr>
          <w:bCs/>
        </w:rPr>
      </w:pPr>
      <w:r w:rsidRPr="00D231AB">
        <w:rPr>
          <w:bCs/>
        </w:rPr>
        <w:t xml:space="preserve">EMT </w:t>
      </w:r>
      <w:r w:rsidR="00144C71" w:rsidRPr="00D231AB">
        <w:rPr>
          <w:bCs/>
        </w:rPr>
        <w:t>Practical’s</w:t>
      </w:r>
      <w:r w:rsidRPr="00D231AB">
        <w:rPr>
          <w:bCs/>
        </w:rPr>
        <w:t xml:space="preserve"> – 81 students scheduled </w:t>
      </w:r>
    </w:p>
    <w:p w:rsidR="00F32619" w:rsidRPr="00D231AB" w:rsidRDefault="00F32619" w:rsidP="00F32619">
      <w:pPr>
        <w:ind w:left="1440"/>
        <w:rPr>
          <w:bCs/>
        </w:rPr>
      </w:pPr>
    </w:p>
    <w:p w:rsidR="00D231AB" w:rsidRPr="00D231AB" w:rsidRDefault="00D231AB" w:rsidP="00D231AB">
      <w:pPr>
        <w:numPr>
          <w:ilvl w:val="0"/>
          <w:numId w:val="3"/>
        </w:numPr>
        <w:rPr>
          <w:bCs/>
        </w:rPr>
      </w:pPr>
      <w:r w:rsidRPr="00D231AB">
        <w:rPr>
          <w:bCs/>
        </w:rPr>
        <w:t>Status of Ambulance licensing for 2015 – total normal at this time</w:t>
      </w:r>
    </w:p>
    <w:p w:rsidR="00D231AB" w:rsidRPr="00D231AB" w:rsidRDefault="00D231AB" w:rsidP="00D231AB">
      <w:pPr>
        <w:numPr>
          <w:ilvl w:val="1"/>
          <w:numId w:val="3"/>
        </w:numPr>
        <w:rPr>
          <w:bCs/>
        </w:rPr>
      </w:pPr>
      <w:r w:rsidRPr="00D231AB">
        <w:rPr>
          <w:bCs/>
        </w:rPr>
        <w:t xml:space="preserve">Companies – Total 71 providers  – 15 Private – 56 Volunteer/ Fire Service </w:t>
      </w:r>
    </w:p>
    <w:p w:rsidR="00D231AB" w:rsidRPr="00D231AB" w:rsidRDefault="00D231AB" w:rsidP="00D231AB">
      <w:pPr>
        <w:numPr>
          <w:ilvl w:val="1"/>
          <w:numId w:val="3"/>
        </w:numPr>
        <w:rPr>
          <w:bCs/>
        </w:rPr>
      </w:pPr>
      <w:r w:rsidRPr="00D231AB">
        <w:rPr>
          <w:bCs/>
        </w:rPr>
        <w:t xml:space="preserve">New Castle – Aetna, Christiana, Cranston Heights, Five Points, </w:t>
      </w:r>
      <w:proofErr w:type="spellStart"/>
      <w:r w:rsidRPr="00D231AB">
        <w:rPr>
          <w:bCs/>
        </w:rPr>
        <w:t>Minquas</w:t>
      </w:r>
      <w:proofErr w:type="spellEnd"/>
      <w:r w:rsidRPr="00D231AB">
        <w:rPr>
          <w:bCs/>
        </w:rPr>
        <w:t xml:space="preserve">, Belvedere, Wilmington </w:t>
      </w:r>
    </w:p>
    <w:p w:rsidR="00D231AB" w:rsidRPr="00D231AB" w:rsidRDefault="00D231AB" w:rsidP="00D231AB">
      <w:pPr>
        <w:numPr>
          <w:ilvl w:val="1"/>
          <w:numId w:val="3"/>
        </w:numPr>
        <w:rPr>
          <w:bCs/>
        </w:rPr>
      </w:pPr>
      <w:r w:rsidRPr="00D231AB">
        <w:rPr>
          <w:bCs/>
        </w:rPr>
        <w:t xml:space="preserve">Kent – Carlisle, </w:t>
      </w:r>
      <w:proofErr w:type="spellStart"/>
      <w:r w:rsidRPr="00D231AB">
        <w:rPr>
          <w:bCs/>
        </w:rPr>
        <w:t>Cheswold</w:t>
      </w:r>
      <w:proofErr w:type="spellEnd"/>
      <w:r w:rsidRPr="00D231AB">
        <w:rPr>
          <w:bCs/>
        </w:rPr>
        <w:t xml:space="preserve">, Frederica, Houston, </w:t>
      </w:r>
      <w:proofErr w:type="spellStart"/>
      <w:r w:rsidRPr="00D231AB">
        <w:rPr>
          <w:bCs/>
        </w:rPr>
        <w:t>Marydel</w:t>
      </w:r>
      <w:proofErr w:type="spellEnd"/>
      <w:r w:rsidRPr="00D231AB">
        <w:rPr>
          <w:bCs/>
        </w:rPr>
        <w:t xml:space="preserve"> </w:t>
      </w:r>
    </w:p>
    <w:p w:rsidR="00D231AB" w:rsidRPr="00D231AB" w:rsidRDefault="00D231AB" w:rsidP="00D231AB">
      <w:pPr>
        <w:numPr>
          <w:ilvl w:val="1"/>
          <w:numId w:val="3"/>
        </w:numPr>
        <w:rPr>
          <w:bCs/>
        </w:rPr>
      </w:pPr>
      <w:r w:rsidRPr="00D231AB">
        <w:rPr>
          <w:bCs/>
        </w:rPr>
        <w:t xml:space="preserve">Sussex – Delmar, Frankford, Laurel, Lewes, Millville, Seaford, Selbyville, Roxana </w:t>
      </w:r>
    </w:p>
    <w:p w:rsidR="00D231AB" w:rsidRPr="00D231AB" w:rsidRDefault="00D231AB" w:rsidP="00D231AB">
      <w:pPr>
        <w:numPr>
          <w:ilvl w:val="1"/>
          <w:numId w:val="3"/>
        </w:numPr>
        <w:rPr>
          <w:bCs/>
        </w:rPr>
      </w:pPr>
      <w:r w:rsidRPr="00D231AB">
        <w:rPr>
          <w:bCs/>
        </w:rPr>
        <w:t xml:space="preserve">Others – </w:t>
      </w:r>
      <w:r w:rsidRPr="00D231AB">
        <w:rPr>
          <w:iCs/>
        </w:rPr>
        <w:t xml:space="preserve">Christiana Care SCTU, GEM, </w:t>
      </w:r>
      <w:proofErr w:type="spellStart"/>
      <w:r w:rsidRPr="00D231AB">
        <w:rPr>
          <w:iCs/>
        </w:rPr>
        <w:t>Lifestar</w:t>
      </w:r>
      <w:proofErr w:type="spellEnd"/>
      <w:r w:rsidRPr="00D231AB">
        <w:rPr>
          <w:iCs/>
        </w:rPr>
        <w:t xml:space="preserve">, Mid Atlantic, St. Francis, </w:t>
      </w:r>
      <w:proofErr w:type="spellStart"/>
      <w:r w:rsidRPr="00D231AB">
        <w:rPr>
          <w:iCs/>
        </w:rPr>
        <w:t>Transcare</w:t>
      </w:r>
      <w:proofErr w:type="spellEnd"/>
      <w:r w:rsidRPr="00D231AB">
        <w:rPr>
          <w:iCs/>
        </w:rPr>
        <w:t xml:space="preserve"> </w:t>
      </w:r>
    </w:p>
    <w:p w:rsidR="0056119D" w:rsidRDefault="0056119D" w:rsidP="007A7A10"/>
    <w:p w:rsidR="008B3E30" w:rsidRDefault="008B3E30" w:rsidP="008B3E30">
      <w:pPr>
        <w:rPr>
          <w:rFonts w:cs="Arial"/>
          <w:b/>
          <w:bCs/>
          <w:u w:val="single"/>
        </w:rPr>
      </w:pPr>
      <w:r>
        <w:rPr>
          <w:rFonts w:cs="Arial"/>
          <w:b/>
          <w:bCs/>
          <w:u w:val="single"/>
        </w:rPr>
        <w:t xml:space="preserve">Public Education and Injury Prevention Activity Report </w:t>
      </w:r>
    </w:p>
    <w:p w:rsidR="00EF30EC" w:rsidRDefault="00EF30EC" w:rsidP="008B3E30">
      <w:pPr>
        <w:rPr>
          <w:rFonts w:cs="Arial"/>
          <w:b/>
          <w:bCs/>
          <w:u w:val="single"/>
        </w:rPr>
      </w:pPr>
    </w:p>
    <w:p w:rsidR="00D231AB" w:rsidRPr="00D231AB" w:rsidRDefault="00D231AB" w:rsidP="00D231AB">
      <w:pPr>
        <w:numPr>
          <w:ilvl w:val="0"/>
          <w:numId w:val="3"/>
        </w:numPr>
      </w:pPr>
      <w:r w:rsidRPr="00D231AB">
        <w:rPr>
          <w:iCs/>
        </w:rPr>
        <w:t>Current Month</w:t>
      </w:r>
    </w:p>
    <w:p w:rsidR="00D231AB" w:rsidRPr="00D231AB" w:rsidRDefault="00D231AB" w:rsidP="00D231AB">
      <w:pPr>
        <w:numPr>
          <w:ilvl w:val="1"/>
          <w:numId w:val="3"/>
        </w:numPr>
      </w:pPr>
      <w:r w:rsidRPr="00D231AB">
        <w:rPr>
          <w:iCs/>
        </w:rPr>
        <w:t>Fire Safety Programs – 2 scheduled</w:t>
      </w:r>
    </w:p>
    <w:p w:rsidR="00D231AB" w:rsidRPr="00D231AB" w:rsidRDefault="00D231AB" w:rsidP="00D231AB">
      <w:pPr>
        <w:numPr>
          <w:ilvl w:val="1"/>
          <w:numId w:val="3"/>
        </w:numPr>
      </w:pPr>
      <w:r w:rsidRPr="00D231AB">
        <w:rPr>
          <w:iCs/>
        </w:rPr>
        <w:t xml:space="preserve">Injury Prevention Programs – 1 scheduled </w:t>
      </w:r>
    </w:p>
    <w:p w:rsidR="00EF30EC" w:rsidRDefault="00EF30EC" w:rsidP="007A7A10"/>
    <w:p w:rsidR="00D231AB" w:rsidRDefault="00D231AB" w:rsidP="00D231AB">
      <w:pPr>
        <w:pStyle w:val="Header"/>
        <w:rPr>
          <w:b/>
          <w:bCs/>
          <w:u w:val="single"/>
        </w:rPr>
      </w:pPr>
      <w:r w:rsidRPr="00D231AB">
        <w:rPr>
          <w:b/>
          <w:bCs/>
          <w:u w:val="single"/>
        </w:rPr>
        <w:t>Maintenance – Building and Grounds</w:t>
      </w:r>
    </w:p>
    <w:p w:rsidR="00D231AB" w:rsidRPr="00D231AB" w:rsidRDefault="00D231AB" w:rsidP="00D231AB">
      <w:pPr>
        <w:pStyle w:val="Header"/>
        <w:rPr>
          <w:b/>
          <w:bCs/>
          <w:u w:val="single"/>
        </w:rPr>
      </w:pPr>
    </w:p>
    <w:p w:rsidR="00D231AB" w:rsidRPr="00D231AB" w:rsidRDefault="00D231AB" w:rsidP="00D231AB">
      <w:pPr>
        <w:pStyle w:val="Header"/>
        <w:numPr>
          <w:ilvl w:val="0"/>
          <w:numId w:val="4"/>
        </w:numPr>
        <w:rPr>
          <w:bCs/>
        </w:rPr>
      </w:pPr>
      <w:r w:rsidRPr="00D231AB">
        <w:rPr>
          <w:bCs/>
        </w:rPr>
        <w:t>Repairs to the Liquids Pad – currently being done</w:t>
      </w:r>
    </w:p>
    <w:p w:rsidR="00D231AB" w:rsidRPr="00D231AB" w:rsidRDefault="00D231AB" w:rsidP="00D231AB">
      <w:pPr>
        <w:pStyle w:val="Header"/>
        <w:numPr>
          <w:ilvl w:val="0"/>
          <w:numId w:val="4"/>
        </w:numPr>
        <w:rPr>
          <w:bCs/>
        </w:rPr>
      </w:pPr>
      <w:r w:rsidRPr="00D231AB">
        <w:rPr>
          <w:bCs/>
        </w:rPr>
        <w:t>Installation of replacement folding walls scheduled for January</w:t>
      </w:r>
    </w:p>
    <w:p w:rsidR="00D231AB" w:rsidRPr="00D231AB" w:rsidRDefault="00D231AB" w:rsidP="00D231AB">
      <w:pPr>
        <w:pStyle w:val="Header"/>
        <w:numPr>
          <w:ilvl w:val="0"/>
          <w:numId w:val="4"/>
        </w:numPr>
        <w:rPr>
          <w:bCs/>
        </w:rPr>
      </w:pPr>
      <w:r w:rsidRPr="00D231AB">
        <w:rPr>
          <w:bCs/>
        </w:rPr>
        <w:t>Delmarva Power – prop installation at the New Castle Division</w:t>
      </w:r>
    </w:p>
    <w:p w:rsidR="00D231AB" w:rsidRPr="00D231AB" w:rsidRDefault="00D231AB" w:rsidP="00D231AB">
      <w:pPr>
        <w:pStyle w:val="Header"/>
        <w:numPr>
          <w:ilvl w:val="0"/>
          <w:numId w:val="4"/>
        </w:numPr>
        <w:rPr>
          <w:bCs/>
        </w:rPr>
      </w:pPr>
      <w:r w:rsidRPr="00D231AB">
        <w:rPr>
          <w:bCs/>
        </w:rPr>
        <w:t xml:space="preserve">Drill grounds closed for the winter – winter repair project started </w:t>
      </w:r>
    </w:p>
    <w:p w:rsidR="00D231AB" w:rsidRPr="00D231AB" w:rsidRDefault="00D231AB" w:rsidP="00D231AB">
      <w:pPr>
        <w:pStyle w:val="Header"/>
        <w:numPr>
          <w:ilvl w:val="0"/>
          <w:numId w:val="4"/>
        </w:numPr>
        <w:rPr>
          <w:bCs/>
        </w:rPr>
      </w:pPr>
      <w:r w:rsidRPr="00D231AB">
        <w:rPr>
          <w:bCs/>
        </w:rPr>
        <w:t>New carpet office area</w:t>
      </w:r>
      <w:r w:rsidR="00144C71">
        <w:rPr>
          <w:bCs/>
        </w:rPr>
        <w:t xml:space="preserve"> – rearranged to accommodate</w:t>
      </w:r>
      <w:r w:rsidRPr="00D231AB">
        <w:rPr>
          <w:bCs/>
        </w:rPr>
        <w:t xml:space="preserve"> IT </w:t>
      </w:r>
      <w:r w:rsidR="00144C71">
        <w:rPr>
          <w:bCs/>
        </w:rPr>
        <w:t>personnel.</w:t>
      </w:r>
    </w:p>
    <w:p w:rsidR="00AD5613" w:rsidRDefault="00AD5613" w:rsidP="00B20D5B">
      <w:pPr>
        <w:pStyle w:val="Header"/>
        <w:tabs>
          <w:tab w:val="clear" w:pos="4320"/>
          <w:tab w:val="clear" w:pos="8640"/>
        </w:tabs>
      </w:pPr>
    </w:p>
    <w:p w:rsidR="00F32619" w:rsidRPr="00F32619" w:rsidRDefault="00F32619" w:rsidP="00F32619">
      <w:pPr>
        <w:pStyle w:val="Header"/>
        <w:rPr>
          <w:b/>
          <w:bCs/>
          <w:u w:val="single"/>
        </w:rPr>
      </w:pPr>
      <w:r w:rsidRPr="00F32619">
        <w:rPr>
          <w:b/>
          <w:bCs/>
          <w:u w:val="single"/>
        </w:rPr>
        <w:t xml:space="preserve">Financial  </w:t>
      </w:r>
    </w:p>
    <w:p w:rsidR="00F32619" w:rsidRPr="00F32619" w:rsidRDefault="00F32619" w:rsidP="00F32619">
      <w:pPr>
        <w:pStyle w:val="Header"/>
        <w:rPr>
          <w:b/>
          <w:bCs/>
          <w:u w:val="single"/>
        </w:rPr>
      </w:pPr>
    </w:p>
    <w:p w:rsidR="00F32619" w:rsidRPr="00F32619" w:rsidRDefault="00F32619" w:rsidP="00F32619">
      <w:pPr>
        <w:pStyle w:val="Header"/>
        <w:numPr>
          <w:ilvl w:val="0"/>
          <w:numId w:val="2"/>
        </w:numPr>
        <w:rPr>
          <w:bCs/>
        </w:rPr>
      </w:pPr>
      <w:r w:rsidRPr="00F32619">
        <w:rPr>
          <w:bCs/>
        </w:rPr>
        <w:t>Past Due Billings</w:t>
      </w:r>
    </w:p>
    <w:p w:rsidR="00F32619" w:rsidRPr="00F32619" w:rsidRDefault="00F32619" w:rsidP="00F32619">
      <w:pPr>
        <w:pStyle w:val="Header"/>
        <w:numPr>
          <w:ilvl w:val="1"/>
          <w:numId w:val="2"/>
        </w:numPr>
        <w:rPr>
          <w:bCs/>
        </w:rPr>
      </w:pPr>
      <w:r w:rsidRPr="00F32619">
        <w:rPr>
          <w:bCs/>
        </w:rPr>
        <w:t xml:space="preserve">30 days – 40,250.00 </w:t>
      </w:r>
    </w:p>
    <w:p w:rsidR="00F32619" w:rsidRPr="00F32619" w:rsidRDefault="00F32619" w:rsidP="00F32619">
      <w:pPr>
        <w:pStyle w:val="Header"/>
        <w:numPr>
          <w:ilvl w:val="1"/>
          <w:numId w:val="2"/>
        </w:numPr>
        <w:rPr>
          <w:bCs/>
        </w:rPr>
      </w:pPr>
      <w:r w:rsidRPr="00F32619">
        <w:rPr>
          <w:bCs/>
        </w:rPr>
        <w:t>60 days – 25,070.00</w:t>
      </w:r>
    </w:p>
    <w:p w:rsidR="00F32619" w:rsidRPr="00F32619" w:rsidRDefault="00F32619" w:rsidP="00F32619">
      <w:pPr>
        <w:pStyle w:val="Header"/>
        <w:numPr>
          <w:ilvl w:val="0"/>
          <w:numId w:val="2"/>
        </w:numPr>
        <w:rPr>
          <w:bCs/>
        </w:rPr>
      </w:pPr>
      <w:r w:rsidRPr="00F32619">
        <w:rPr>
          <w:bCs/>
        </w:rPr>
        <w:t>20678 Tuition Fund – 621,207.00</w:t>
      </w:r>
    </w:p>
    <w:p w:rsidR="00F32619" w:rsidRDefault="00F32619" w:rsidP="00F32619">
      <w:pPr>
        <w:pStyle w:val="Header"/>
        <w:numPr>
          <w:ilvl w:val="0"/>
          <w:numId w:val="2"/>
        </w:numPr>
        <w:rPr>
          <w:bCs/>
        </w:rPr>
      </w:pPr>
      <w:r w:rsidRPr="00F32619">
        <w:rPr>
          <w:bCs/>
        </w:rPr>
        <w:t xml:space="preserve">20500 </w:t>
      </w:r>
      <w:proofErr w:type="spellStart"/>
      <w:r w:rsidRPr="00F32619">
        <w:rPr>
          <w:bCs/>
        </w:rPr>
        <w:t>Haz</w:t>
      </w:r>
      <w:proofErr w:type="spellEnd"/>
      <w:r w:rsidRPr="00F32619">
        <w:rPr>
          <w:bCs/>
        </w:rPr>
        <w:t xml:space="preserve"> Mat Tech Fund – 209,102.00</w:t>
      </w:r>
    </w:p>
    <w:p w:rsidR="000765E2" w:rsidRDefault="000765E2" w:rsidP="00E31D9C">
      <w:pPr>
        <w:pStyle w:val="Header"/>
        <w:tabs>
          <w:tab w:val="clear" w:pos="4320"/>
          <w:tab w:val="clear" w:pos="8640"/>
        </w:tabs>
      </w:pPr>
    </w:p>
    <w:p w:rsidR="00E31D9C" w:rsidRDefault="00E31D9C" w:rsidP="00E31D9C">
      <w:pPr>
        <w:pStyle w:val="Header"/>
        <w:tabs>
          <w:tab w:val="clear" w:pos="4320"/>
          <w:tab w:val="clear" w:pos="8640"/>
        </w:tabs>
      </w:pPr>
      <w:r>
        <w:lastRenderedPageBreak/>
        <w:t>SFPC Minutes</w:t>
      </w:r>
    </w:p>
    <w:p w:rsidR="00E31D9C" w:rsidRDefault="00E31D9C" w:rsidP="00E31D9C">
      <w:pPr>
        <w:pStyle w:val="Header"/>
        <w:tabs>
          <w:tab w:val="clear" w:pos="4320"/>
          <w:tab w:val="clear" w:pos="8640"/>
        </w:tabs>
      </w:pPr>
      <w:r>
        <w:t>December 16, 2014</w:t>
      </w:r>
    </w:p>
    <w:p w:rsidR="00E31D9C" w:rsidRDefault="00E31D9C" w:rsidP="00E31D9C">
      <w:pPr>
        <w:pStyle w:val="Header"/>
        <w:tabs>
          <w:tab w:val="clear" w:pos="4320"/>
          <w:tab w:val="clear" w:pos="8640"/>
        </w:tabs>
      </w:pPr>
      <w:r>
        <w:t>Page 8</w:t>
      </w:r>
    </w:p>
    <w:p w:rsidR="00E31D9C" w:rsidRDefault="00E31D9C" w:rsidP="00E31D9C">
      <w:pPr>
        <w:pStyle w:val="Header"/>
        <w:tabs>
          <w:tab w:val="clear" w:pos="4320"/>
          <w:tab w:val="clear" w:pos="8640"/>
        </w:tabs>
      </w:pPr>
    </w:p>
    <w:p w:rsidR="00E31D9C" w:rsidRPr="00E31D9C" w:rsidRDefault="00E31D9C" w:rsidP="00E31D9C">
      <w:pPr>
        <w:pStyle w:val="Header"/>
        <w:tabs>
          <w:tab w:val="clear" w:pos="4320"/>
          <w:tab w:val="clear" w:pos="8640"/>
        </w:tabs>
        <w:rPr>
          <w:u w:val="single"/>
        </w:rPr>
      </w:pPr>
      <w:proofErr w:type="gramStart"/>
      <w:r>
        <w:rPr>
          <w:u w:val="single"/>
        </w:rPr>
        <w:t>Financial cont.</w:t>
      </w:r>
      <w:proofErr w:type="gramEnd"/>
    </w:p>
    <w:p w:rsidR="00E31D9C" w:rsidRPr="00F32619" w:rsidRDefault="00E31D9C" w:rsidP="00E31D9C">
      <w:pPr>
        <w:pStyle w:val="Header"/>
        <w:rPr>
          <w:bCs/>
        </w:rPr>
      </w:pPr>
    </w:p>
    <w:p w:rsidR="00F32619" w:rsidRPr="00F32619" w:rsidRDefault="00F32619" w:rsidP="00F32619">
      <w:pPr>
        <w:pStyle w:val="Header"/>
        <w:numPr>
          <w:ilvl w:val="0"/>
          <w:numId w:val="2"/>
        </w:numPr>
        <w:rPr>
          <w:b/>
          <w:bCs/>
          <w:u w:val="single"/>
        </w:rPr>
      </w:pPr>
      <w:r w:rsidRPr="00F32619">
        <w:rPr>
          <w:bCs/>
        </w:rPr>
        <w:t>Accounts receivable – 81,000.00</w:t>
      </w:r>
    </w:p>
    <w:p w:rsidR="00F32619" w:rsidRPr="00F32619" w:rsidRDefault="00F32619" w:rsidP="00F32619">
      <w:pPr>
        <w:pStyle w:val="Header"/>
        <w:numPr>
          <w:ilvl w:val="0"/>
          <w:numId w:val="2"/>
        </w:numPr>
        <w:rPr>
          <w:b/>
          <w:bCs/>
          <w:u w:val="single"/>
        </w:rPr>
      </w:pPr>
      <w:r w:rsidRPr="00F32619">
        <w:rPr>
          <w:bCs/>
        </w:rPr>
        <w:t xml:space="preserve">Revenue Comparison </w:t>
      </w:r>
    </w:p>
    <w:p w:rsidR="00F32619" w:rsidRPr="00F32619" w:rsidRDefault="00F32619" w:rsidP="00F32619">
      <w:pPr>
        <w:pStyle w:val="Header"/>
        <w:numPr>
          <w:ilvl w:val="1"/>
          <w:numId w:val="2"/>
        </w:numPr>
        <w:rPr>
          <w:b/>
          <w:bCs/>
          <w:u w:val="single"/>
        </w:rPr>
      </w:pPr>
      <w:r w:rsidRPr="00F32619">
        <w:rPr>
          <w:bCs/>
        </w:rPr>
        <w:t>Tuition – 2014 – 91,615.00 , 2013 – 55,248.00</w:t>
      </w:r>
    </w:p>
    <w:p w:rsidR="00F32619" w:rsidRPr="00F32619" w:rsidRDefault="00F32619" w:rsidP="00F32619">
      <w:pPr>
        <w:pStyle w:val="Header"/>
        <w:numPr>
          <w:ilvl w:val="1"/>
          <w:numId w:val="2"/>
        </w:numPr>
        <w:rPr>
          <w:b/>
          <w:bCs/>
          <w:u w:val="single"/>
        </w:rPr>
      </w:pPr>
      <w:proofErr w:type="spellStart"/>
      <w:r w:rsidRPr="00F32619">
        <w:rPr>
          <w:bCs/>
        </w:rPr>
        <w:t>Haz</w:t>
      </w:r>
      <w:proofErr w:type="spellEnd"/>
      <w:r w:rsidRPr="00F32619">
        <w:rPr>
          <w:bCs/>
        </w:rPr>
        <w:t>. Mat. – 2014 – 2,300.00 , 2013 – 5,200.00</w:t>
      </w:r>
    </w:p>
    <w:p w:rsidR="00F32619" w:rsidRPr="00F32619" w:rsidRDefault="00F32619" w:rsidP="00F32619">
      <w:pPr>
        <w:pStyle w:val="Header"/>
        <w:rPr>
          <w:bCs/>
        </w:rPr>
      </w:pPr>
    </w:p>
    <w:p w:rsidR="00F32619" w:rsidRPr="00F32619" w:rsidRDefault="00F32619" w:rsidP="00F32619">
      <w:pPr>
        <w:pStyle w:val="Header"/>
        <w:numPr>
          <w:ilvl w:val="0"/>
          <w:numId w:val="2"/>
        </w:numPr>
      </w:pPr>
      <w:r w:rsidRPr="00F32619">
        <w:t xml:space="preserve">Special Funds Summary – The </w:t>
      </w:r>
      <w:r w:rsidRPr="00F32619">
        <w:rPr>
          <w:bCs/>
          <w:iCs/>
        </w:rPr>
        <w:t>Special Funds Summary report was submitted to the Commissioners for review.</w:t>
      </w:r>
    </w:p>
    <w:p w:rsidR="00F32619" w:rsidRPr="00F32619" w:rsidRDefault="00F32619" w:rsidP="00F32619">
      <w:pPr>
        <w:pStyle w:val="Header"/>
        <w:numPr>
          <w:ilvl w:val="0"/>
          <w:numId w:val="2"/>
        </w:numPr>
      </w:pPr>
      <w:r w:rsidRPr="00F32619">
        <w:rPr>
          <w:bCs/>
          <w:iCs/>
        </w:rPr>
        <w:t>Expenditure Report – The Expenditure report was submitted to the Commissioners for review.</w:t>
      </w:r>
    </w:p>
    <w:p w:rsidR="00AD5613" w:rsidRDefault="00AD5613" w:rsidP="00B20D5B">
      <w:pPr>
        <w:pStyle w:val="Header"/>
        <w:tabs>
          <w:tab w:val="clear" w:pos="4320"/>
          <w:tab w:val="clear" w:pos="8640"/>
        </w:tabs>
      </w:pPr>
    </w:p>
    <w:p w:rsidR="008B3E30" w:rsidRDefault="008B3E30" w:rsidP="008B3E30">
      <w:pPr>
        <w:rPr>
          <w:b/>
          <w:u w:val="single"/>
        </w:rPr>
      </w:pPr>
      <w:r>
        <w:rPr>
          <w:b/>
          <w:u w:val="single"/>
        </w:rPr>
        <w:t>Staff and Office Staff Meeting Minutes</w:t>
      </w:r>
    </w:p>
    <w:p w:rsidR="008B3E30" w:rsidRDefault="008B3E30" w:rsidP="008B3E30">
      <w:pPr>
        <w:rPr>
          <w:b/>
          <w:u w:val="single"/>
        </w:rPr>
      </w:pPr>
    </w:p>
    <w:p w:rsidR="008B3E30" w:rsidRDefault="00D231AB" w:rsidP="008B3E30">
      <w:pPr>
        <w:rPr>
          <w:rFonts w:cs="Arial"/>
          <w:bCs/>
          <w:szCs w:val="24"/>
        </w:rPr>
      </w:pPr>
      <w:r>
        <w:rPr>
          <w:rFonts w:cs="Arial"/>
          <w:bCs/>
          <w:szCs w:val="24"/>
        </w:rPr>
        <w:t>Staff and office staff meeting minutes were submitted for Commission review.</w:t>
      </w:r>
    </w:p>
    <w:p w:rsidR="00D231AB" w:rsidRPr="00D231AB" w:rsidRDefault="00D231AB" w:rsidP="008B3E30">
      <w:pPr>
        <w:rPr>
          <w:rFonts w:cs="Arial"/>
          <w:bCs/>
          <w:szCs w:val="24"/>
        </w:rPr>
      </w:pPr>
    </w:p>
    <w:p w:rsidR="008B3E30" w:rsidRDefault="008B3E30" w:rsidP="008B3E30">
      <w:pPr>
        <w:rPr>
          <w:rFonts w:cs="Arial"/>
          <w:b/>
          <w:bCs/>
          <w:szCs w:val="24"/>
          <w:u w:val="single"/>
        </w:rPr>
      </w:pPr>
      <w:r w:rsidRPr="009C692B">
        <w:rPr>
          <w:rFonts w:cs="Arial"/>
          <w:b/>
          <w:bCs/>
          <w:szCs w:val="24"/>
          <w:u w:val="single"/>
        </w:rPr>
        <w:t xml:space="preserve">Personnel Issues </w:t>
      </w:r>
    </w:p>
    <w:p w:rsidR="008B3E30" w:rsidRPr="009C692B" w:rsidRDefault="008B3E30" w:rsidP="008B3E30">
      <w:pPr>
        <w:rPr>
          <w:rFonts w:cs="Arial"/>
          <w:b/>
          <w:bCs/>
          <w:szCs w:val="24"/>
          <w:u w:val="single"/>
        </w:rPr>
      </w:pPr>
    </w:p>
    <w:p w:rsidR="00D231AB" w:rsidRPr="00D231AB" w:rsidRDefault="00D231AB" w:rsidP="00D231AB">
      <w:pPr>
        <w:numPr>
          <w:ilvl w:val="0"/>
          <w:numId w:val="29"/>
        </w:numPr>
        <w:tabs>
          <w:tab w:val="left" w:pos="509"/>
        </w:tabs>
        <w:rPr>
          <w:bCs/>
        </w:rPr>
      </w:pPr>
      <w:r>
        <w:tab/>
      </w:r>
      <w:r w:rsidRPr="00D231AB">
        <w:rPr>
          <w:bCs/>
        </w:rPr>
        <w:t xml:space="preserve">DiDonato – </w:t>
      </w:r>
      <w:r w:rsidR="00144C71">
        <w:rPr>
          <w:bCs/>
        </w:rPr>
        <w:t xml:space="preserve">No current report on return </w:t>
      </w:r>
      <w:r w:rsidRPr="00D231AB">
        <w:rPr>
          <w:bCs/>
        </w:rPr>
        <w:t>status</w:t>
      </w:r>
      <w:r w:rsidR="00144C71">
        <w:rPr>
          <w:bCs/>
        </w:rPr>
        <w:t>.</w:t>
      </w:r>
    </w:p>
    <w:p w:rsidR="00D231AB" w:rsidRPr="00D231AB" w:rsidRDefault="00144C71" w:rsidP="00D231AB">
      <w:pPr>
        <w:numPr>
          <w:ilvl w:val="0"/>
          <w:numId w:val="29"/>
        </w:numPr>
        <w:tabs>
          <w:tab w:val="left" w:pos="509"/>
        </w:tabs>
        <w:rPr>
          <w:bCs/>
        </w:rPr>
      </w:pPr>
      <w:r>
        <w:rPr>
          <w:bCs/>
        </w:rPr>
        <w:t xml:space="preserve">    Senior Instructor Jack </w:t>
      </w:r>
      <w:r w:rsidR="00D231AB" w:rsidRPr="00D231AB">
        <w:rPr>
          <w:bCs/>
        </w:rPr>
        <w:t xml:space="preserve">Wilson </w:t>
      </w:r>
      <w:r>
        <w:rPr>
          <w:bCs/>
        </w:rPr>
        <w:t>will begin work on January 5, 2015.</w:t>
      </w:r>
    </w:p>
    <w:p w:rsidR="008B3E30" w:rsidRDefault="008B3E30" w:rsidP="00D231AB">
      <w:pPr>
        <w:tabs>
          <w:tab w:val="left" w:pos="509"/>
        </w:tabs>
      </w:pPr>
    </w:p>
    <w:p w:rsidR="00D231AB" w:rsidRDefault="00D231AB" w:rsidP="00D231AB">
      <w:pPr>
        <w:pStyle w:val="Header"/>
        <w:rPr>
          <w:b/>
          <w:bCs/>
          <w:u w:val="single"/>
        </w:rPr>
      </w:pPr>
      <w:r w:rsidRPr="00D231AB">
        <w:rPr>
          <w:b/>
          <w:bCs/>
          <w:u w:val="single"/>
        </w:rPr>
        <w:t>Scheduled Activities</w:t>
      </w:r>
    </w:p>
    <w:p w:rsidR="00D231AB" w:rsidRPr="00D231AB" w:rsidRDefault="00D231AB" w:rsidP="00D231AB">
      <w:pPr>
        <w:pStyle w:val="Header"/>
        <w:rPr>
          <w:b/>
          <w:bCs/>
          <w:u w:val="single"/>
        </w:rPr>
      </w:pPr>
    </w:p>
    <w:p w:rsidR="00D231AB" w:rsidRPr="00D231AB" w:rsidRDefault="00D231AB" w:rsidP="00D231AB">
      <w:pPr>
        <w:pStyle w:val="Header"/>
        <w:numPr>
          <w:ilvl w:val="0"/>
          <w:numId w:val="30"/>
        </w:numPr>
      </w:pPr>
      <w:r>
        <w:t>Director Newnam will be on a</w:t>
      </w:r>
      <w:r w:rsidRPr="00D231AB">
        <w:t xml:space="preserve">nnual </w:t>
      </w:r>
      <w:r>
        <w:t>l</w:t>
      </w:r>
      <w:r w:rsidRPr="00D231AB">
        <w:t xml:space="preserve">eave </w:t>
      </w:r>
      <w:r>
        <w:t>from December 22, 2014 to December 31, 2014.</w:t>
      </w:r>
      <w:r w:rsidRPr="00D231AB">
        <w:t xml:space="preserve"> </w:t>
      </w:r>
    </w:p>
    <w:p w:rsidR="00B20D5B" w:rsidRDefault="00B20D5B" w:rsidP="00041135">
      <w:pPr>
        <w:pStyle w:val="Header"/>
        <w:tabs>
          <w:tab w:val="clear" w:pos="4320"/>
          <w:tab w:val="clear" w:pos="8640"/>
        </w:tabs>
        <w:rPr>
          <w:b/>
          <w:u w:val="single"/>
        </w:rPr>
      </w:pPr>
    </w:p>
    <w:p w:rsidR="00B20D5B" w:rsidRDefault="00AE03AE" w:rsidP="00041135">
      <w:pPr>
        <w:pStyle w:val="Header"/>
        <w:tabs>
          <w:tab w:val="clear" w:pos="4320"/>
          <w:tab w:val="clear" w:pos="8640"/>
        </w:tabs>
        <w:rPr>
          <w:b/>
          <w:u w:val="single"/>
        </w:rPr>
      </w:pPr>
      <w:r>
        <w:rPr>
          <w:b/>
          <w:u w:val="single"/>
        </w:rPr>
        <w:t>BLD MEDICAL DIRECTOR</w:t>
      </w:r>
    </w:p>
    <w:p w:rsidR="00AE03AE" w:rsidRDefault="00AE03AE" w:rsidP="00041135">
      <w:pPr>
        <w:pStyle w:val="Header"/>
        <w:tabs>
          <w:tab w:val="clear" w:pos="4320"/>
          <w:tab w:val="clear" w:pos="8640"/>
        </w:tabs>
        <w:rPr>
          <w:b/>
          <w:u w:val="single"/>
        </w:rPr>
      </w:pPr>
    </w:p>
    <w:p w:rsidR="0051427A" w:rsidRDefault="0051427A" w:rsidP="00041135">
      <w:pPr>
        <w:pStyle w:val="Header"/>
        <w:tabs>
          <w:tab w:val="clear" w:pos="4320"/>
          <w:tab w:val="clear" w:pos="8640"/>
        </w:tabs>
      </w:pPr>
      <w:r>
        <w:t>Dr. Matthews addressed the Commission and submitted the following report.</w:t>
      </w:r>
    </w:p>
    <w:p w:rsidR="0051427A" w:rsidRPr="0051427A" w:rsidRDefault="0051427A" w:rsidP="00041135">
      <w:pPr>
        <w:pStyle w:val="Header"/>
        <w:tabs>
          <w:tab w:val="clear" w:pos="4320"/>
          <w:tab w:val="clear" w:pos="8640"/>
        </w:tabs>
      </w:pPr>
    </w:p>
    <w:p w:rsidR="0051427A" w:rsidRDefault="0051427A" w:rsidP="0051427A">
      <w:pPr>
        <w:pStyle w:val="Header"/>
        <w:numPr>
          <w:ilvl w:val="0"/>
          <w:numId w:val="31"/>
        </w:numPr>
      </w:pPr>
      <w:proofErr w:type="spellStart"/>
      <w:r w:rsidRPr="0051427A">
        <w:t>Narcan</w:t>
      </w:r>
      <w:proofErr w:type="spellEnd"/>
      <w:r w:rsidRPr="0051427A">
        <w:t xml:space="preserve"> pilot update:  No significant updates. The pilot phase will continue until the new protocols are active in the spring 2015. Any BLS agency interested in participating should send a messag</w:t>
      </w:r>
      <w:r>
        <w:t xml:space="preserve">e of intent to OEMS, attention </w:t>
      </w:r>
      <w:r w:rsidRPr="0051427A">
        <w:t xml:space="preserve">Andrew Fulton to begin the process.  Given the success of the pilot program thus far, and the local as well as national attention being paid to the opiate epidemic, the administration of </w:t>
      </w:r>
      <w:proofErr w:type="spellStart"/>
      <w:r w:rsidRPr="0051427A">
        <w:t>Narcan</w:t>
      </w:r>
      <w:proofErr w:type="spellEnd"/>
      <w:r w:rsidRPr="0051427A">
        <w:t xml:space="preserve"> by BLS to appropriate patients and with proper training will continue to gain i</w:t>
      </w:r>
      <w:r>
        <w:t>mportance throughout the State.</w:t>
      </w:r>
    </w:p>
    <w:p w:rsidR="0051427A" w:rsidRDefault="0051427A" w:rsidP="0051427A">
      <w:pPr>
        <w:pStyle w:val="Header"/>
        <w:ind w:left="720"/>
      </w:pPr>
    </w:p>
    <w:p w:rsidR="0051427A" w:rsidRDefault="0051427A" w:rsidP="0051427A">
      <w:pPr>
        <w:pStyle w:val="Header"/>
        <w:numPr>
          <w:ilvl w:val="0"/>
          <w:numId w:val="31"/>
        </w:numPr>
      </w:pPr>
      <w:r w:rsidRPr="0051427A">
        <w:t>The success of the DE BLS CPAP pilot will be presented in abstract form at NAEMSP annual meeting in January 2015. Thank you to all trainers, providers, and agencies that helped to make this program successful.</w:t>
      </w:r>
    </w:p>
    <w:p w:rsidR="000765E2" w:rsidRDefault="000765E2" w:rsidP="0051427A"/>
    <w:p w:rsidR="0051427A" w:rsidRDefault="0051427A" w:rsidP="0051427A">
      <w:r>
        <w:lastRenderedPageBreak/>
        <w:t>SFPC Minutes</w:t>
      </w:r>
    </w:p>
    <w:p w:rsidR="0051427A" w:rsidRDefault="0051427A" w:rsidP="0051427A">
      <w:r>
        <w:t>December 16, 2014</w:t>
      </w:r>
    </w:p>
    <w:p w:rsidR="0051427A" w:rsidRDefault="0051427A" w:rsidP="0051427A">
      <w:r>
        <w:t>Page 9</w:t>
      </w:r>
    </w:p>
    <w:p w:rsidR="0051427A" w:rsidRDefault="0051427A" w:rsidP="0051427A"/>
    <w:p w:rsidR="0051427A" w:rsidRDefault="0051427A" w:rsidP="0051427A">
      <w:pPr>
        <w:rPr>
          <w:u w:val="single"/>
        </w:rPr>
      </w:pPr>
      <w:r>
        <w:rPr>
          <w:u w:val="single"/>
        </w:rPr>
        <w:t xml:space="preserve">BLS Medical Director </w:t>
      </w:r>
      <w:proofErr w:type="gramStart"/>
      <w:r>
        <w:rPr>
          <w:u w:val="single"/>
        </w:rPr>
        <w:t>cont</w:t>
      </w:r>
      <w:proofErr w:type="gramEnd"/>
      <w:r>
        <w:rPr>
          <w:u w:val="single"/>
        </w:rPr>
        <w:t>.</w:t>
      </w:r>
    </w:p>
    <w:p w:rsidR="0051427A" w:rsidRPr="0051427A" w:rsidRDefault="0051427A" w:rsidP="0051427A">
      <w:pPr>
        <w:rPr>
          <w:u w:val="single"/>
        </w:rPr>
      </w:pPr>
    </w:p>
    <w:p w:rsidR="0051427A" w:rsidRDefault="0051427A" w:rsidP="0051427A">
      <w:pPr>
        <w:pStyle w:val="Header"/>
        <w:numPr>
          <w:ilvl w:val="0"/>
          <w:numId w:val="31"/>
        </w:numPr>
      </w:pPr>
      <w:r w:rsidRPr="0051427A">
        <w:t xml:space="preserve">Infection control: Continued screening and heightened awareness of possible Ebola infection, and proper precautions on behalf of EMS should continue. The most recent DE influenza report shows increased incidence over the last few weeks and is now classified as widespread throughout DE. BLS should continue to enter any influenza like illness (ILI) cases into DEMRS for monitoring throughout DE. CDC reports a drift in the influenza type </w:t>
      </w:r>
      <w:proofErr w:type="gramStart"/>
      <w:r w:rsidRPr="0051427A">
        <w:t>A</w:t>
      </w:r>
      <w:proofErr w:type="gramEnd"/>
      <w:r w:rsidRPr="0051427A">
        <w:t xml:space="preserve"> strains from expected raising concerns about the effectiveness of this year's flu vaccine.</w:t>
      </w:r>
    </w:p>
    <w:p w:rsidR="0051427A" w:rsidRDefault="0051427A" w:rsidP="0051427A">
      <w:pPr>
        <w:pStyle w:val="ListParagraph"/>
      </w:pPr>
    </w:p>
    <w:p w:rsidR="0051427A" w:rsidRDefault="0051427A" w:rsidP="0051427A">
      <w:pPr>
        <w:pStyle w:val="Header"/>
        <w:numPr>
          <w:ilvl w:val="0"/>
          <w:numId w:val="31"/>
        </w:numPr>
      </w:pPr>
      <w:r w:rsidRPr="0051427A">
        <w:t>Reminder to EMS agencies regarding free standing ED policy. The call</w:t>
      </w:r>
      <w:r>
        <w:t xml:space="preserve"> ahead to medical direction is </w:t>
      </w:r>
      <w:r w:rsidRPr="0051427A">
        <w:t>necessary in all cases. Patients will be accepted by free standing ED based on the best interest of the patient. Patients in need of timely interventions, including cardiac or trauma service activation, or clear need for hospitalization will best be served by direct transport to appropriately capable facility. Most priority 3 patients will be acceptable and patients in need of immediate airway stabilization or cardiac arrest may be appropriate with proper notification. Patient or family preference does not supersede the decision by medical control in these cases.</w:t>
      </w:r>
    </w:p>
    <w:p w:rsidR="0051427A" w:rsidRDefault="0051427A" w:rsidP="0051427A">
      <w:pPr>
        <w:pStyle w:val="ListParagraph"/>
      </w:pPr>
    </w:p>
    <w:p w:rsidR="0051427A" w:rsidRDefault="0051427A" w:rsidP="0051427A">
      <w:pPr>
        <w:pStyle w:val="Header"/>
        <w:numPr>
          <w:ilvl w:val="0"/>
          <w:numId w:val="31"/>
        </w:numPr>
      </w:pPr>
      <w:r w:rsidRPr="0051427A">
        <w:t xml:space="preserve">Thank you to Matt Gajdos and DE City Fire Company who coordinated, sponsored, and submitted an application for a CPR assist device grant. If accepted, the grant would significantly reduce the cost of purchasing these devices for BLS companies throughout the State.  </w:t>
      </w:r>
    </w:p>
    <w:p w:rsidR="00343152" w:rsidRDefault="00343152" w:rsidP="00343152"/>
    <w:p w:rsidR="00915134" w:rsidRDefault="00915134" w:rsidP="00915134">
      <w:pPr>
        <w:pStyle w:val="Heading3"/>
      </w:pPr>
      <w:r>
        <w:t>REPORT OF THE INVESTIGATOR/COMPLIANCE OFFICER</w:t>
      </w:r>
    </w:p>
    <w:p w:rsidR="00915134" w:rsidRDefault="00915134" w:rsidP="00915134"/>
    <w:p w:rsidR="00915134" w:rsidRDefault="00FA7EA7" w:rsidP="00915134">
      <w:r>
        <w:t xml:space="preserve">In </w:t>
      </w:r>
      <w:r w:rsidR="000B1648">
        <w:t>Novembe</w:t>
      </w:r>
      <w:r>
        <w:t>r</w:t>
      </w:r>
      <w:r w:rsidR="00915134">
        <w:t xml:space="preserve">, David Truax conducted </w:t>
      </w:r>
      <w:r w:rsidR="00ED6655">
        <w:t>fourteen</w:t>
      </w:r>
      <w:r w:rsidR="00915134">
        <w:t xml:space="preserve"> ambulance unit inspections.  </w:t>
      </w:r>
    </w:p>
    <w:p w:rsidR="00FA7EA7" w:rsidRDefault="00FA7EA7" w:rsidP="00915134"/>
    <w:p w:rsidR="00915134" w:rsidRDefault="00ED6655" w:rsidP="00915134">
      <w:r>
        <w:t>No</w:t>
      </w:r>
      <w:r w:rsidR="00FA7EA7">
        <w:t xml:space="preserve"> new cases were opened this month and investigations are underway.  </w:t>
      </w:r>
    </w:p>
    <w:p w:rsidR="00ED6655" w:rsidRDefault="00ED6655" w:rsidP="00915134"/>
    <w:p w:rsidR="00343152" w:rsidRDefault="00FA7EA7" w:rsidP="00343152">
      <w:r>
        <w:t>T</w:t>
      </w:r>
      <w:r w:rsidR="00ED6655">
        <w:t>hree</w:t>
      </w:r>
      <w:r>
        <w:t xml:space="preserve"> cases were presented for closure.</w:t>
      </w:r>
    </w:p>
    <w:p w:rsidR="00FA7EA7" w:rsidRDefault="00FA7EA7" w:rsidP="00343152"/>
    <w:p w:rsidR="00FA7EA7" w:rsidRDefault="00FA7EA7" w:rsidP="00343152">
      <w:r>
        <w:t>#131</w:t>
      </w:r>
      <w:r w:rsidR="00ED6655">
        <w:t>0</w:t>
      </w:r>
      <w:r>
        <w:t xml:space="preserve"> Received </w:t>
      </w:r>
      <w:r w:rsidR="00ED6655">
        <w:t>May 10</w:t>
      </w:r>
      <w:r>
        <w:t>, 2013 – Recommended for closure per Investigator and Deputy Attorney General Jamison.</w:t>
      </w:r>
      <w:r w:rsidR="00ED6655">
        <w:t xml:space="preserve">  Explanation of case presented to Commission.</w:t>
      </w:r>
    </w:p>
    <w:p w:rsidR="00ED6655" w:rsidRDefault="00ED6655" w:rsidP="00343152"/>
    <w:p w:rsidR="00ED6655" w:rsidRDefault="00ED6655" w:rsidP="00343152">
      <w:r>
        <w:t xml:space="preserve">#1322 Received October 14, 2013 – Recommended for closure per Investigator and Deputy Attorney General </w:t>
      </w:r>
      <w:proofErr w:type="spellStart"/>
      <w:r>
        <w:t>Jamision</w:t>
      </w:r>
      <w:proofErr w:type="spellEnd"/>
      <w:r>
        <w:t>.  Explanation of case presented to Commission.</w:t>
      </w:r>
    </w:p>
    <w:p w:rsidR="00ED6655" w:rsidRDefault="00ED6655" w:rsidP="00343152"/>
    <w:p w:rsidR="00ED6655" w:rsidRDefault="00ED6655" w:rsidP="00343152"/>
    <w:p w:rsidR="00FA7EA7" w:rsidRDefault="00FA7EA7" w:rsidP="00343152"/>
    <w:p w:rsidR="000765E2" w:rsidRDefault="000765E2" w:rsidP="00B20D5B"/>
    <w:p w:rsidR="00B20D5B" w:rsidRPr="00B20D5B" w:rsidRDefault="00B20D5B" w:rsidP="00B20D5B">
      <w:r w:rsidRPr="00B20D5B">
        <w:lastRenderedPageBreak/>
        <w:t>SFPC Minutes</w:t>
      </w:r>
    </w:p>
    <w:p w:rsidR="00B20D5B" w:rsidRPr="00B20D5B" w:rsidRDefault="00ED6655" w:rsidP="00B20D5B">
      <w:r>
        <w:t>December 16</w:t>
      </w:r>
      <w:r w:rsidR="00B20D5B" w:rsidRPr="00B20D5B">
        <w:t>, 2014</w:t>
      </w:r>
    </w:p>
    <w:p w:rsidR="00B20D5B" w:rsidRPr="00B20D5B" w:rsidRDefault="00B20D5B" w:rsidP="00B20D5B">
      <w:r w:rsidRPr="00B20D5B">
        <w:t xml:space="preserve">Page </w:t>
      </w:r>
      <w:r w:rsidR="00ED6655">
        <w:t>10</w:t>
      </w:r>
    </w:p>
    <w:p w:rsidR="00B20D5B" w:rsidRDefault="00B20D5B" w:rsidP="00343152"/>
    <w:p w:rsidR="00FA7EA7" w:rsidRDefault="00ED6655" w:rsidP="00343152">
      <w:r>
        <w:t>#1411</w:t>
      </w:r>
      <w:r w:rsidR="00FA7EA7">
        <w:t xml:space="preserve"> Received </w:t>
      </w:r>
      <w:r>
        <w:t>in 2014</w:t>
      </w:r>
      <w:r w:rsidR="00FA7EA7">
        <w:t xml:space="preserve"> – Recommended for closure per Investigator and Deputy Attorney General Jamison.</w:t>
      </w:r>
      <w:r>
        <w:t xml:space="preserve">  </w:t>
      </w:r>
      <w:r w:rsidRPr="00ED6655">
        <w:t>Explanation of case presented to Commission.</w:t>
      </w:r>
    </w:p>
    <w:p w:rsidR="00ED6655" w:rsidRDefault="00ED6655" w:rsidP="00343152"/>
    <w:p w:rsidR="00ED6655" w:rsidRDefault="00ED6655" w:rsidP="00343152">
      <w:r>
        <w:t>Commissioner Marvel raised personal concern that he does not feel he is receiving enough detailed information regarding a case to make a proper judgment on closing a case.  He feels very strong</w:t>
      </w:r>
      <w:r w:rsidR="00490798">
        <w:t>ly</w:t>
      </w:r>
      <w:r>
        <w:t xml:space="preserve"> that he should be given detail of each case for the purpose of answering questions if he should be approached by someone with questions.</w:t>
      </w:r>
    </w:p>
    <w:p w:rsidR="00ED6655" w:rsidRDefault="00ED6655" w:rsidP="00343152"/>
    <w:p w:rsidR="00ED6655" w:rsidRDefault="00ED6655" w:rsidP="00343152">
      <w:r>
        <w:t>Commissioner DiCristofaro stated that the Commission has previously voted to give authority</w:t>
      </w:r>
      <w:r w:rsidR="00490798">
        <w:t xml:space="preserve"> to the Investigator and Deputy Attorney General to investigate and make judgments on behalf of the cases.  All pertinent information is investigated and reviewed between the Investigator, Prosecuting Deputy Attorney General, Commission Deputy Attorney General and Investigator Supervisor, Sherry Lambertson prior to a case being presented for hearing or closure before the Commissioners.  It is important to know that the Commissioners should be kept uninvolved in case the party involved wants to appeal to the Commission.</w:t>
      </w:r>
    </w:p>
    <w:p w:rsidR="00ED6655" w:rsidRDefault="00ED6655" w:rsidP="00343152"/>
    <w:p w:rsidR="00FA7EA7" w:rsidRDefault="00FA7EA7" w:rsidP="00343152">
      <w:r>
        <w:t>It was moved by Commissioner DiCristofaro, seconded by Vice Chairman Robinson to accept the recommendation of Investigator Truax and Deputy Attorney General Jamison to close case #13</w:t>
      </w:r>
      <w:r w:rsidR="00490798">
        <w:t>10, #1322 and #1411</w:t>
      </w:r>
      <w:r>
        <w:t xml:space="preserve">.  </w:t>
      </w:r>
      <w:r w:rsidR="00490798">
        <w:t>A motion was carried by a roll call</w:t>
      </w:r>
      <w:r>
        <w:t xml:space="preserve"> vote.</w:t>
      </w:r>
    </w:p>
    <w:p w:rsidR="00490798" w:rsidRDefault="00490798" w:rsidP="00343152"/>
    <w:p w:rsidR="00490798" w:rsidRDefault="00490798" w:rsidP="00343152">
      <w:r>
        <w:t>Commissioner Toulson -</w:t>
      </w:r>
      <w:r>
        <w:tab/>
        <w:t>Yes</w:t>
      </w:r>
      <w:r>
        <w:tab/>
      </w:r>
      <w:r>
        <w:tab/>
        <w:t>Commissioner Sharp -</w:t>
      </w:r>
      <w:r>
        <w:tab/>
      </w:r>
      <w:r>
        <w:tab/>
        <w:t>No</w:t>
      </w:r>
    </w:p>
    <w:p w:rsidR="00490798" w:rsidRDefault="00490798" w:rsidP="00343152">
      <w:r>
        <w:t>Commissioner Marvel -</w:t>
      </w:r>
      <w:r>
        <w:tab/>
        <w:t>Not Voting</w:t>
      </w:r>
      <w:r>
        <w:tab/>
        <w:t xml:space="preserve">Commissioner </w:t>
      </w:r>
      <w:proofErr w:type="spellStart"/>
      <w:r>
        <w:t>DiCristorfaro</w:t>
      </w:r>
      <w:proofErr w:type="spellEnd"/>
      <w:r>
        <w:t xml:space="preserve"> –Yes</w:t>
      </w:r>
    </w:p>
    <w:p w:rsidR="00490798" w:rsidRDefault="00490798" w:rsidP="00343152">
      <w:r>
        <w:t>Commissioner Truitt -</w:t>
      </w:r>
      <w:r>
        <w:tab/>
      </w:r>
      <w:r>
        <w:tab/>
        <w:t>Yes</w:t>
      </w:r>
      <w:r>
        <w:tab/>
      </w:r>
      <w:r>
        <w:tab/>
        <w:t>Vice Chairman Robinson -</w:t>
      </w:r>
      <w:r>
        <w:tab/>
        <w:t>Yes</w:t>
      </w:r>
    </w:p>
    <w:p w:rsidR="00490798" w:rsidRDefault="00490798" w:rsidP="00343152">
      <w:r>
        <w:t>Chairman Roberts -</w:t>
      </w:r>
      <w:r>
        <w:tab/>
      </w:r>
      <w:r>
        <w:tab/>
        <w:t>Yes</w:t>
      </w:r>
    </w:p>
    <w:p w:rsidR="0051427A" w:rsidRDefault="0051427A" w:rsidP="0051427A"/>
    <w:p w:rsidR="00490798" w:rsidRPr="00490798" w:rsidRDefault="00490798" w:rsidP="00490798">
      <w:pPr>
        <w:rPr>
          <w:b/>
          <w:bCs/>
          <w:u w:val="single"/>
        </w:rPr>
      </w:pPr>
      <w:r w:rsidRPr="00490798">
        <w:rPr>
          <w:b/>
          <w:bCs/>
          <w:u w:val="single"/>
        </w:rPr>
        <w:t>REPORT OF DEPUTY ATTORNEY GENERAL</w:t>
      </w:r>
    </w:p>
    <w:p w:rsidR="00490798" w:rsidRPr="00490798" w:rsidRDefault="00490798" w:rsidP="00490798"/>
    <w:p w:rsidR="00490798" w:rsidRPr="00490798" w:rsidRDefault="00490798" w:rsidP="00490798">
      <w:pPr>
        <w:rPr>
          <w:bCs/>
        </w:rPr>
      </w:pPr>
      <w:r w:rsidRPr="00490798">
        <w:rPr>
          <w:bCs/>
        </w:rPr>
        <w:t xml:space="preserve">Deputy Attorney General Davis-Oliva </w:t>
      </w:r>
      <w:r>
        <w:rPr>
          <w:bCs/>
        </w:rPr>
        <w:t>reported that the Commission should</w:t>
      </w:r>
      <w:r w:rsidRPr="00490798">
        <w:rPr>
          <w:bCs/>
        </w:rPr>
        <w:t xml:space="preserve"> schedule a new hearing for Millsboro and Dagsboro Fire Companies regarding their boundary dispute.  </w:t>
      </w:r>
      <w:r>
        <w:rPr>
          <w:bCs/>
        </w:rPr>
        <w:t xml:space="preserve">A </w:t>
      </w:r>
      <w:r w:rsidRPr="00490798">
        <w:rPr>
          <w:bCs/>
        </w:rPr>
        <w:t xml:space="preserve">pre-hearing conference </w:t>
      </w:r>
      <w:r>
        <w:rPr>
          <w:bCs/>
        </w:rPr>
        <w:t xml:space="preserve">will be scheduled </w:t>
      </w:r>
      <w:r w:rsidRPr="00490798">
        <w:rPr>
          <w:bCs/>
        </w:rPr>
        <w:t xml:space="preserve">between the attorney for both fire companies and the commission’s Deputy Attorney General for the purpose of continuity of the GIS maps.  </w:t>
      </w:r>
    </w:p>
    <w:p w:rsidR="00490798" w:rsidRPr="00490798" w:rsidRDefault="00490798" w:rsidP="00490798">
      <w:pPr>
        <w:rPr>
          <w:b/>
          <w:u w:val="single"/>
        </w:rPr>
      </w:pPr>
    </w:p>
    <w:p w:rsidR="00490798" w:rsidRPr="00490798" w:rsidRDefault="00490798" w:rsidP="00490798">
      <w:pPr>
        <w:rPr>
          <w:b/>
          <w:u w:val="single"/>
        </w:rPr>
      </w:pPr>
      <w:r w:rsidRPr="00490798">
        <w:rPr>
          <w:b/>
          <w:u w:val="single"/>
        </w:rPr>
        <w:t>REGULAR BUSINESS</w:t>
      </w:r>
    </w:p>
    <w:p w:rsidR="00490798" w:rsidRPr="00490798" w:rsidRDefault="00490798" w:rsidP="00490798">
      <w:pPr>
        <w:rPr>
          <w:b/>
          <w:u w:val="single"/>
        </w:rPr>
      </w:pPr>
    </w:p>
    <w:p w:rsidR="00490798" w:rsidRPr="00490798" w:rsidRDefault="00490798" w:rsidP="00490798">
      <w:pPr>
        <w:rPr>
          <w:b/>
          <w:u w:val="single"/>
        </w:rPr>
      </w:pPr>
      <w:r w:rsidRPr="00490798">
        <w:rPr>
          <w:b/>
          <w:u w:val="single"/>
        </w:rPr>
        <w:t>Action Items</w:t>
      </w:r>
    </w:p>
    <w:p w:rsidR="0051427A" w:rsidRDefault="0051427A" w:rsidP="0051427A"/>
    <w:p w:rsidR="002266B2" w:rsidRDefault="002266B2" w:rsidP="0051427A">
      <w:pPr>
        <w:rPr>
          <w:u w:val="single"/>
        </w:rPr>
      </w:pPr>
    </w:p>
    <w:p w:rsidR="002266B2" w:rsidRDefault="002266B2" w:rsidP="0051427A">
      <w:pPr>
        <w:rPr>
          <w:u w:val="single"/>
        </w:rPr>
      </w:pPr>
    </w:p>
    <w:p w:rsidR="002266B2" w:rsidRDefault="002266B2" w:rsidP="0051427A">
      <w:pPr>
        <w:rPr>
          <w:u w:val="single"/>
        </w:rPr>
      </w:pPr>
    </w:p>
    <w:p w:rsidR="000765E2" w:rsidRDefault="000765E2" w:rsidP="002266B2"/>
    <w:p w:rsidR="002266B2" w:rsidRPr="002266B2" w:rsidRDefault="002266B2" w:rsidP="002266B2">
      <w:r w:rsidRPr="002266B2">
        <w:lastRenderedPageBreak/>
        <w:t>SFPC Minutes</w:t>
      </w:r>
    </w:p>
    <w:p w:rsidR="002266B2" w:rsidRPr="002266B2" w:rsidRDefault="002266B2" w:rsidP="002266B2">
      <w:r>
        <w:t>Dec</w:t>
      </w:r>
      <w:r w:rsidRPr="002266B2">
        <w:t>ember 1</w:t>
      </w:r>
      <w:r>
        <w:t>6</w:t>
      </w:r>
      <w:r w:rsidRPr="002266B2">
        <w:t>, 2014</w:t>
      </w:r>
    </w:p>
    <w:p w:rsidR="002266B2" w:rsidRPr="002266B2" w:rsidRDefault="002266B2" w:rsidP="002266B2">
      <w:r>
        <w:t>Page 11</w:t>
      </w:r>
    </w:p>
    <w:p w:rsidR="002266B2" w:rsidRDefault="002266B2" w:rsidP="0051427A">
      <w:pPr>
        <w:rPr>
          <w:u w:val="single"/>
        </w:rPr>
      </w:pPr>
    </w:p>
    <w:p w:rsidR="00490798" w:rsidRDefault="00490798" w:rsidP="0051427A">
      <w:pPr>
        <w:rPr>
          <w:u w:val="single"/>
        </w:rPr>
      </w:pPr>
      <w:r>
        <w:rPr>
          <w:u w:val="single"/>
        </w:rPr>
        <w:t>Delaware Burn Camp</w:t>
      </w:r>
    </w:p>
    <w:p w:rsidR="00490798" w:rsidRDefault="00490798" w:rsidP="0051427A">
      <w:pPr>
        <w:rPr>
          <w:u w:val="single"/>
        </w:rPr>
      </w:pPr>
    </w:p>
    <w:p w:rsidR="00490798" w:rsidRDefault="002266B2" w:rsidP="0051427A">
      <w:r>
        <w:t>Commissioner Truitt agreed to become the liaison between the Commission and Delaware Burn Camp.</w:t>
      </w:r>
    </w:p>
    <w:p w:rsidR="002266B2" w:rsidRDefault="002266B2" w:rsidP="0051427A"/>
    <w:p w:rsidR="002266B2" w:rsidRDefault="002266B2" w:rsidP="0051427A">
      <w:pPr>
        <w:rPr>
          <w:u w:val="single"/>
        </w:rPr>
      </w:pPr>
      <w:r>
        <w:rPr>
          <w:u w:val="single"/>
        </w:rPr>
        <w:t>Annual Scratch Rate</w:t>
      </w:r>
    </w:p>
    <w:p w:rsidR="002266B2" w:rsidRDefault="002266B2" w:rsidP="0051427A">
      <w:pPr>
        <w:rPr>
          <w:u w:val="single"/>
        </w:rPr>
      </w:pPr>
    </w:p>
    <w:p w:rsidR="002266B2" w:rsidRDefault="0074784B" w:rsidP="0051427A">
      <w:r>
        <w:t>It was moved by Commissioner DiCristofaro, seconded by Commissioner Marvel to maintain 10% as the annual scratch rate for 2015.  Motion carried by a unanimous vote.</w:t>
      </w:r>
    </w:p>
    <w:p w:rsidR="0074784B" w:rsidRDefault="0074784B" w:rsidP="0051427A"/>
    <w:p w:rsidR="0074784B" w:rsidRDefault="0074784B" w:rsidP="0051427A">
      <w:pPr>
        <w:rPr>
          <w:u w:val="single"/>
        </w:rPr>
      </w:pPr>
      <w:r>
        <w:rPr>
          <w:u w:val="single"/>
        </w:rPr>
        <w:t>Approve 2015 Commission Meeting Calendar</w:t>
      </w:r>
    </w:p>
    <w:p w:rsidR="0074784B" w:rsidRDefault="0074784B" w:rsidP="0051427A">
      <w:pPr>
        <w:rPr>
          <w:u w:val="single"/>
        </w:rPr>
      </w:pPr>
    </w:p>
    <w:p w:rsidR="0074784B" w:rsidRDefault="0074784B" w:rsidP="0051427A">
      <w:r>
        <w:t>It was moved by Commissioner DiCristofaro, seconded by Commissioner Truitt to approve the meeting dates for 2015.  Motion carried by a unanimous vote.</w:t>
      </w:r>
    </w:p>
    <w:p w:rsidR="0074784B" w:rsidRDefault="0074784B" w:rsidP="0051427A"/>
    <w:p w:rsidR="0074784B" w:rsidRPr="0074784B" w:rsidRDefault="0074784B" w:rsidP="0051427A">
      <w:r>
        <w:t xml:space="preserve">These dates are publically published on the </w:t>
      </w:r>
      <w:hyperlink r:id="rId10" w:history="1">
        <w:r w:rsidRPr="006C1E66">
          <w:rPr>
            <w:rStyle w:val="Hyperlink"/>
          </w:rPr>
          <w:t>www.Delaware.gov</w:t>
        </w:r>
      </w:hyperlink>
      <w:r>
        <w:t xml:space="preserve"> calendar.</w:t>
      </w:r>
    </w:p>
    <w:p w:rsidR="0051427A" w:rsidRDefault="0051427A" w:rsidP="0051427A"/>
    <w:p w:rsidR="0051427A" w:rsidRDefault="0074784B" w:rsidP="0051427A">
      <w:pPr>
        <w:rPr>
          <w:u w:val="single"/>
        </w:rPr>
      </w:pPr>
      <w:r>
        <w:rPr>
          <w:u w:val="single"/>
        </w:rPr>
        <w:t>Department of Technology and Information – Review Service Level Agreement</w:t>
      </w:r>
    </w:p>
    <w:p w:rsidR="0074784B" w:rsidRDefault="0074784B" w:rsidP="0051427A">
      <w:pPr>
        <w:rPr>
          <w:u w:val="single"/>
        </w:rPr>
      </w:pPr>
    </w:p>
    <w:p w:rsidR="0074784B" w:rsidRDefault="0074784B" w:rsidP="0051427A">
      <w:r>
        <w:t>The Commission, Fire Marshal Ingle and Director Newnam reviewed the Service Level Agreement between to be agreed upon between the agencies.  It was moved by Commissioner DiCristofaro, seconded by Vice Chairman Robinson to accept the DTI Service Level Agreement between DTI, Fire Prevention Commission, Fire School and Office of State Fire Marshal.  Motion carried by a unanimous vote.</w:t>
      </w:r>
    </w:p>
    <w:p w:rsidR="0074784B" w:rsidRDefault="0074784B" w:rsidP="0051427A"/>
    <w:p w:rsidR="00003AD4" w:rsidRDefault="00003AD4" w:rsidP="0051427A">
      <w:pPr>
        <w:rPr>
          <w:u w:val="single"/>
        </w:rPr>
      </w:pPr>
      <w:r w:rsidRPr="00003AD4">
        <w:rPr>
          <w:u w:val="single"/>
        </w:rPr>
        <w:t>Bethany Beach – Change Request for Financial Year End</w:t>
      </w:r>
    </w:p>
    <w:p w:rsidR="00003AD4" w:rsidRDefault="00003AD4" w:rsidP="0051427A">
      <w:pPr>
        <w:rPr>
          <w:u w:val="single"/>
        </w:rPr>
      </w:pPr>
    </w:p>
    <w:p w:rsidR="00003AD4" w:rsidRPr="00003AD4" w:rsidRDefault="00003AD4" w:rsidP="0051427A">
      <w:r>
        <w:t xml:space="preserve">Bethany Beach Fire Company requested to change the company fiscal year end to a calendar year end.  It was moved by Commissioner DiCristofaro, seconded by Vice Chairman Robinson to </w:t>
      </w:r>
      <w:r w:rsidR="002C1F7A">
        <w:t>approve</w:t>
      </w:r>
      <w:r>
        <w:t xml:space="preserve"> the calendar year end date for Bethany Beach Fire Company per audit regulations.  Motion carried by a unanimous vote.</w:t>
      </w:r>
    </w:p>
    <w:p w:rsidR="00003AD4" w:rsidRDefault="00003AD4" w:rsidP="0051427A">
      <w:pPr>
        <w:rPr>
          <w:u w:val="single"/>
        </w:rPr>
      </w:pPr>
    </w:p>
    <w:p w:rsidR="0074784B" w:rsidRDefault="0074784B" w:rsidP="0051427A">
      <w:pPr>
        <w:rPr>
          <w:u w:val="single"/>
        </w:rPr>
      </w:pPr>
      <w:proofErr w:type="spellStart"/>
      <w:r>
        <w:rPr>
          <w:u w:val="single"/>
        </w:rPr>
        <w:t>Marydel</w:t>
      </w:r>
      <w:proofErr w:type="spellEnd"/>
      <w:r>
        <w:rPr>
          <w:u w:val="single"/>
        </w:rPr>
        <w:t xml:space="preserve"> Vol. Fire Company Audit Extension Request</w:t>
      </w:r>
    </w:p>
    <w:p w:rsidR="0074784B" w:rsidRDefault="0074784B" w:rsidP="0051427A">
      <w:pPr>
        <w:rPr>
          <w:u w:val="single"/>
        </w:rPr>
      </w:pPr>
    </w:p>
    <w:p w:rsidR="0074784B" w:rsidRPr="0074784B" w:rsidRDefault="0074784B" w:rsidP="0051427A">
      <w:proofErr w:type="spellStart"/>
      <w:r>
        <w:t>Ma</w:t>
      </w:r>
      <w:r w:rsidR="002C1F7A">
        <w:t>r</w:t>
      </w:r>
      <w:r>
        <w:t>ydel</w:t>
      </w:r>
      <w:proofErr w:type="spellEnd"/>
      <w:r>
        <w:t xml:space="preserve"> Vol. Fire Company requested </w:t>
      </w:r>
      <w:r w:rsidR="00003AD4">
        <w:t xml:space="preserve">by email </w:t>
      </w:r>
      <w:r>
        <w:t xml:space="preserve">an extension on the SFPC audit submission date due to delay of department records reaching the CPA from the State Auditor’s Office.  It was moved by Commissioner DiCristofaro, seconded by Commissioner Marvel to accept the email on </w:t>
      </w:r>
      <w:r w:rsidR="002C1F7A">
        <w:t xml:space="preserve">a </w:t>
      </w:r>
      <w:r w:rsidR="00003AD4">
        <w:t>non-precedence</w:t>
      </w:r>
      <w:r w:rsidR="002C1F7A">
        <w:t xml:space="preserve"> setting basis and verify who the Treasurer is for the company.  The extension is granted for 60 days past January 1, 2015.  Motion carried by a unanimous vote.</w:t>
      </w:r>
    </w:p>
    <w:p w:rsidR="00230777" w:rsidRDefault="00230777" w:rsidP="00EF51FB"/>
    <w:p w:rsidR="000765E2" w:rsidRDefault="000765E2" w:rsidP="00EF51FB"/>
    <w:p w:rsidR="00EF51FB" w:rsidRPr="00EF51FB" w:rsidRDefault="00EF51FB" w:rsidP="00EF51FB">
      <w:r w:rsidRPr="00EF51FB">
        <w:lastRenderedPageBreak/>
        <w:t>SFPC Minutes</w:t>
      </w:r>
    </w:p>
    <w:p w:rsidR="00EF51FB" w:rsidRPr="00EF51FB" w:rsidRDefault="002C1F7A" w:rsidP="00EF51FB">
      <w:r>
        <w:t>Dec</w:t>
      </w:r>
      <w:r w:rsidR="00EF51FB" w:rsidRPr="00EF51FB">
        <w:t>ember 1</w:t>
      </w:r>
      <w:r>
        <w:t>6</w:t>
      </w:r>
      <w:r w:rsidR="00EF51FB" w:rsidRPr="00EF51FB">
        <w:t>, 2014</w:t>
      </w:r>
    </w:p>
    <w:p w:rsidR="00EF51FB" w:rsidRPr="00EF51FB" w:rsidRDefault="00EF51FB" w:rsidP="00EF51FB">
      <w:r w:rsidRPr="00EF51FB">
        <w:t>Page 12</w:t>
      </w:r>
    </w:p>
    <w:p w:rsidR="00EF51FB" w:rsidRDefault="00EF51FB" w:rsidP="007A7A10"/>
    <w:p w:rsidR="002C1F7A" w:rsidRDefault="002C1F7A" w:rsidP="002C1F7A">
      <w:pPr>
        <w:rPr>
          <w:b/>
          <w:u w:val="single"/>
        </w:rPr>
      </w:pPr>
      <w:r>
        <w:rPr>
          <w:b/>
          <w:u w:val="single"/>
        </w:rPr>
        <w:t>NEW BUSINESS</w:t>
      </w:r>
    </w:p>
    <w:p w:rsidR="002C1F7A" w:rsidRDefault="002C1F7A" w:rsidP="002C1F7A">
      <w:pPr>
        <w:rPr>
          <w:b/>
          <w:u w:val="single"/>
        </w:rPr>
      </w:pPr>
    </w:p>
    <w:p w:rsidR="002C1F7A" w:rsidRPr="002C1F7A" w:rsidRDefault="002C1F7A" w:rsidP="002C1F7A">
      <w:r>
        <w:t xml:space="preserve">Chairman Roberts </w:t>
      </w:r>
      <w:r w:rsidR="003103CD">
        <w:t xml:space="preserve">reported that he attended a meeting with the Insurance Commissioner, along with Commissioner Marvel and Vice Chairman Robinson.  The meeting was with regard to </w:t>
      </w:r>
      <w:r w:rsidR="00B17558">
        <w:t>legislation pertaining to cost of ambulance runs.  The next meeting is scheduled in January.</w:t>
      </w:r>
    </w:p>
    <w:p w:rsidR="002C1F7A" w:rsidRDefault="002C1F7A" w:rsidP="002C1F7A">
      <w:pPr>
        <w:rPr>
          <w:b/>
          <w:u w:val="single"/>
        </w:rPr>
      </w:pPr>
    </w:p>
    <w:p w:rsidR="002C1F7A" w:rsidRPr="002C1F7A" w:rsidRDefault="002C1F7A" w:rsidP="002C1F7A">
      <w:pPr>
        <w:rPr>
          <w:b/>
          <w:u w:val="single"/>
        </w:rPr>
      </w:pPr>
      <w:r w:rsidRPr="002C1F7A">
        <w:rPr>
          <w:b/>
          <w:u w:val="single"/>
        </w:rPr>
        <w:t>GENERAL INFORMATION</w:t>
      </w:r>
    </w:p>
    <w:p w:rsidR="002C1F7A" w:rsidRPr="002C1F7A" w:rsidRDefault="002C1F7A" w:rsidP="002C1F7A">
      <w:pPr>
        <w:rPr>
          <w:b/>
          <w:u w:val="single"/>
        </w:rPr>
      </w:pPr>
    </w:p>
    <w:p w:rsidR="002C1F7A" w:rsidRPr="002C1F7A" w:rsidRDefault="00A90245" w:rsidP="002C1F7A">
      <w:pPr>
        <w:rPr>
          <w:bCs/>
        </w:rPr>
      </w:pPr>
      <w:r>
        <w:rPr>
          <w:bCs/>
        </w:rPr>
        <w:t>No report at this time.</w:t>
      </w:r>
    </w:p>
    <w:p w:rsidR="002E0124" w:rsidRDefault="002E0124" w:rsidP="00BF6F7B"/>
    <w:p w:rsidR="00A90245" w:rsidRPr="00A90245" w:rsidRDefault="00A90245" w:rsidP="00A90245">
      <w:pPr>
        <w:rPr>
          <w:b/>
          <w:bCs/>
          <w:u w:val="single"/>
        </w:rPr>
      </w:pPr>
      <w:r w:rsidRPr="00A90245">
        <w:rPr>
          <w:b/>
          <w:bCs/>
          <w:u w:val="single"/>
        </w:rPr>
        <w:t>CORRESPONDENCE</w:t>
      </w:r>
    </w:p>
    <w:p w:rsidR="00A90245" w:rsidRPr="00A90245" w:rsidRDefault="00A90245" w:rsidP="00A90245">
      <w:pPr>
        <w:rPr>
          <w:b/>
          <w:u w:val="single"/>
        </w:rPr>
      </w:pPr>
    </w:p>
    <w:p w:rsidR="00A90245" w:rsidRPr="00A90245" w:rsidRDefault="00A90245" w:rsidP="00A90245">
      <w:pPr>
        <w:rPr>
          <w:bCs/>
        </w:rPr>
      </w:pPr>
      <w:r w:rsidRPr="00A90245">
        <w:rPr>
          <w:bCs/>
        </w:rPr>
        <w:t>No report at this time.</w:t>
      </w:r>
    </w:p>
    <w:p w:rsidR="00A37851" w:rsidRPr="00BF6F7B" w:rsidRDefault="00A37851" w:rsidP="00BF6F7B"/>
    <w:p w:rsidR="00A90245" w:rsidRPr="00A90245" w:rsidRDefault="00A90245" w:rsidP="00A90245">
      <w:pPr>
        <w:rPr>
          <w:b/>
          <w:bCs/>
          <w:u w:val="single"/>
        </w:rPr>
      </w:pPr>
      <w:r w:rsidRPr="00A90245">
        <w:rPr>
          <w:b/>
          <w:bCs/>
          <w:u w:val="single"/>
        </w:rPr>
        <w:t>MISCELLANEOUS INFORMATION</w:t>
      </w:r>
    </w:p>
    <w:p w:rsidR="00A90245" w:rsidRPr="00A90245" w:rsidRDefault="00A90245" w:rsidP="00A90245">
      <w:pPr>
        <w:rPr>
          <w:u w:val="single"/>
        </w:rPr>
      </w:pPr>
    </w:p>
    <w:p w:rsidR="00A90245" w:rsidRPr="00A90245" w:rsidRDefault="00A90245" w:rsidP="00A90245">
      <w:r w:rsidRPr="00A90245">
        <w:t>No report at this time.</w:t>
      </w:r>
    </w:p>
    <w:p w:rsidR="00EF51FB" w:rsidRDefault="00EF51FB" w:rsidP="00A10990"/>
    <w:p w:rsidR="00A90245" w:rsidRPr="00A90245" w:rsidRDefault="00A90245" w:rsidP="00A90245">
      <w:pPr>
        <w:rPr>
          <w:b/>
          <w:bCs/>
          <w:u w:val="single"/>
        </w:rPr>
      </w:pPr>
      <w:r w:rsidRPr="00A90245">
        <w:rPr>
          <w:b/>
          <w:bCs/>
          <w:u w:val="single"/>
        </w:rPr>
        <w:t>REPORT OF THE COMMISSIONERS</w:t>
      </w:r>
    </w:p>
    <w:p w:rsidR="00A90245" w:rsidRPr="00A90245" w:rsidRDefault="00A90245" w:rsidP="00A90245"/>
    <w:p w:rsidR="00A90245" w:rsidRPr="00A90245" w:rsidRDefault="00A90245" w:rsidP="00A90245">
      <w:pPr>
        <w:rPr>
          <w:u w:val="single"/>
        </w:rPr>
      </w:pPr>
      <w:r w:rsidRPr="00A90245">
        <w:rPr>
          <w:u w:val="single"/>
        </w:rPr>
        <w:t>Chairman David J. Roberts</w:t>
      </w:r>
    </w:p>
    <w:p w:rsidR="00A90245" w:rsidRPr="00A90245" w:rsidRDefault="00A90245" w:rsidP="00A90245">
      <w:pPr>
        <w:rPr>
          <w:u w:val="single"/>
        </w:rPr>
      </w:pPr>
    </w:p>
    <w:p w:rsidR="00A90245" w:rsidRPr="00A90245" w:rsidRDefault="00A90245" w:rsidP="00A90245">
      <w:r w:rsidRPr="00A90245">
        <w:t xml:space="preserve">Chairman Roberts reported that he attended the Monthly Fire Prevention Commission Meeting, Sussex County Firefighter Association Meeting, </w:t>
      </w:r>
      <w:proofErr w:type="gramStart"/>
      <w:r w:rsidRPr="00A90245">
        <w:t>New</w:t>
      </w:r>
      <w:proofErr w:type="gramEnd"/>
      <w:r w:rsidRPr="00A90245">
        <w:t xml:space="preserve"> Castle County Firefighter </w:t>
      </w:r>
    </w:p>
    <w:p w:rsidR="00A90245" w:rsidRPr="00A90245" w:rsidRDefault="00A90245" w:rsidP="00A90245">
      <w:r w:rsidRPr="00A90245">
        <w:t xml:space="preserve">Chiefs </w:t>
      </w:r>
      <w:proofErr w:type="gramStart"/>
      <w:r w:rsidRPr="00A90245">
        <w:t>Meeting,</w:t>
      </w:r>
      <w:proofErr w:type="gramEnd"/>
      <w:r w:rsidRPr="00A90245">
        <w:t xml:space="preserve"> </w:t>
      </w:r>
      <w:r w:rsidRPr="00A90245">
        <w:rPr>
          <w:bCs/>
        </w:rPr>
        <w:t xml:space="preserve">and </w:t>
      </w:r>
      <w:r w:rsidRPr="00A90245">
        <w:t>New Castle County Firefighters Association Meeting.</w:t>
      </w:r>
    </w:p>
    <w:p w:rsidR="00A90245" w:rsidRPr="00A90245" w:rsidRDefault="00A90245" w:rsidP="00A90245">
      <w:pPr>
        <w:rPr>
          <w:bCs/>
        </w:rPr>
      </w:pPr>
    </w:p>
    <w:p w:rsidR="00A90245" w:rsidRPr="00A90245" w:rsidRDefault="00A90245" w:rsidP="00A90245">
      <w:pPr>
        <w:rPr>
          <w:bCs/>
          <w:u w:val="single"/>
        </w:rPr>
      </w:pPr>
      <w:r w:rsidRPr="00A90245">
        <w:rPr>
          <w:bCs/>
          <w:u w:val="single"/>
        </w:rPr>
        <w:t>Vice Chairman Alan F. Robinson, Jr.</w:t>
      </w:r>
    </w:p>
    <w:p w:rsidR="00A90245" w:rsidRPr="00A90245" w:rsidRDefault="00A90245" w:rsidP="00A90245">
      <w:pPr>
        <w:rPr>
          <w:bCs/>
          <w:u w:val="single"/>
        </w:rPr>
      </w:pPr>
    </w:p>
    <w:p w:rsidR="00A90245" w:rsidRPr="00A90245" w:rsidRDefault="00A90245" w:rsidP="00A90245">
      <w:pPr>
        <w:rPr>
          <w:bCs/>
        </w:rPr>
      </w:pPr>
      <w:r w:rsidRPr="00A90245">
        <w:rPr>
          <w:bCs/>
        </w:rPr>
        <w:t xml:space="preserve">Vice Chairman Robinson reported that he attended the Monthly Fire Prevention Commission Meeting, Interviews at DSFS in Dover, Citizens Hose Fire Company, </w:t>
      </w:r>
      <w:proofErr w:type="gramStart"/>
      <w:r w:rsidRPr="00A90245">
        <w:rPr>
          <w:bCs/>
        </w:rPr>
        <w:t>Meeting</w:t>
      </w:r>
      <w:proofErr w:type="gramEnd"/>
      <w:r w:rsidRPr="00A90245">
        <w:rPr>
          <w:bCs/>
        </w:rPr>
        <w:t xml:space="preserve"> with Department of Insurance in Dover, Citizens Hose Fire Company Board of Directors’ Meeting, Citizens Hose Fire Company Fire Prevention Awards and DVFA Executive Meeting at DSFS in Dover.</w:t>
      </w:r>
    </w:p>
    <w:p w:rsidR="00A90245" w:rsidRPr="00A90245" w:rsidRDefault="00A90245" w:rsidP="00A90245">
      <w:pPr>
        <w:rPr>
          <w:bCs/>
        </w:rPr>
      </w:pPr>
    </w:p>
    <w:p w:rsidR="00A90245" w:rsidRPr="00A90245" w:rsidRDefault="00A90245" w:rsidP="00A90245">
      <w:pPr>
        <w:rPr>
          <w:bCs/>
          <w:u w:val="single"/>
        </w:rPr>
      </w:pPr>
      <w:r w:rsidRPr="00A90245">
        <w:rPr>
          <w:bCs/>
          <w:u w:val="single"/>
        </w:rPr>
        <w:t>Commissioner Ron Marvel</w:t>
      </w:r>
    </w:p>
    <w:p w:rsidR="00A90245" w:rsidRPr="00A90245" w:rsidRDefault="00A90245" w:rsidP="00A90245">
      <w:pPr>
        <w:rPr>
          <w:bCs/>
          <w:u w:val="single"/>
        </w:rPr>
      </w:pPr>
    </w:p>
    <w:p w:rsidR="00A90245" w:rsidRPr="00A90245" w:rsidRDefault="00A90245" w:rsidP="00A90245">
      <w:pPr>
        <w:rPr>
          <w:bCs/>
        </w:rPr>
      </w:pPr>
      <w:r w:rsidRPr="00A90245">
        <w:rPr>
          <w:bCs/>
        </w:rPr>
        <w:t xml:space="preserve">Commissioner Marvel reported that he attended the Monthly Fire Prevention Commission Meeting, </w:t>
      </w:r>
      <w:r>
        <w:rPr>
          <w:bCs/>
        </w:rPr>
        <w:t>Kent County Firefighters Meeting, Sussex Chiefs Meeting, Sussex Firefighters Meeting, Funeral for Fireman at Laurel, Meeting with Insurance Office, Funeral for Fireman at Laurel and New Castle Firefighters Meeting.</w:t>
      </w:r>
    </w:p>
    <w:p w:rsidR="00EF51FB" w:rsidRPr="00EF51FB" w:rsidRDefault="00EF51FB" w:rsidP="00EF51FB">
      <w:pPr>
        <w:pStyle w:val="Heading3"/>
        <w:rPr>
          <w:b w:val="0"/>
          <w:u w:val="none"/>
        </w:rPr>
      </w:pPr>
      <w:r w:rsidRPr="00EF51FB">
        <w:rPr>
          <w:b w:val="0"/>
          <w:u w:val="none"/>
        </w:rPr>
        <w:lastRenderedPageBreak/>
        <w:t>SFPC Minutes</w:t>
      </w:r>
    </w:p>
    <w:p w:rsidR="00EF51FB" w:rsidRPr="00EF51FB" w:rsidRDefault="00A90245" w:rsidP="00EF51FB">
      <w:pPr>
        <w:pStyle w:val="Heading3"/>
        <w:rPr>
          <w:b w:val="0"/>
          <w:u w:val="none"/>
        </w:rPr>
      </w:pPr>
      <w:r>
        <w:rPr>
          <w:b w:val="0"/>
          <w:u w:val="none"/>
        </w:rPr>
        <w:t>Dece</w:t>
      </w:r>
      <w:r w:rsidR="00EF51FB" w:rsidRPr="00EF51FB">
        <w:rPr>
          <w:b w:val="0"/>
          <w:u w:val="none"/>
        </w:rPr>
        <w:t>mber 1</w:t>
      </w:r>
      <w:r>
        <w:rPr>
          <w:b w:val="0"/>
          <w:u w:val="none"/>
        </w:rPr>
        <w:t>6</w:t>
      </w:r>
      <w:r w:rsidR="00EF51FB" w:rsidRPr="00EF51FB">
        <w:rPr>
          <w:b w:val="0"/>
          <w:u w:val="none"/>
        </w:rPr>
        <w:t>, 2014</w:t>
      </w:r>
    </w:p>
    <w:p w:rsidR="00EF51FB" w:rsidRPr="00EF51FB" w:rsidRDefault="00A90245" w:rsidP="00EF51FB">
      <w:pPr>
        <w:pStyle w:val="Heading3"/>
        <w:rPr>
          <w:b w:val="0"/>
          <w:u w:val="none"/>
        </w:rPr>
      </w:pPr>
      <w:r>
        <w:rPr>
          <w:b w:val="0"/>
          <w:u w:val="none"/>
        </w:rPr>
        <w:t>Page 13</w:t>
      </w:r>
    </w:p>
    <w:p w:rsidR="00EF51FB" w:rsidRDefault="00EF51FB" w:rsidP="00BB3761">
      <w:pPr>
        <w:pStyle w:val="Heading3"/>
      </w:pPr>
    </w:p>
    <w:p w:rsidR="00BB3761" w:rsidRDefault="00BB3761" w:rsidP="00BB3761">
      <w:pPr>
        <w:pStyle w:val="Heading3"/>
      </w:pPr>
      <w:r>
        <w:t>DATE OF NEXT MEETING</w:t>
      </w:r>
    </w:p>
    <w:p w:rsidR="00BB3761" w:rsidRPr="003E3BEA" w:rsidRDefault="00BB3761" w:rsidP="00BB3761">
      <w:pPr>
        <w:rPr>
          <w:sz w:val="20"/>
        </w:rPr>
      </w:pPr>
    </w:p>
    <w:p w:rsidR="00BB3761" w:rsidRDefault="002C1F7A" w:rsidP="00BB3761">
      <w:r>
        <w:t>January 20, 2015</w:t>
      </w:r>
    </w:p>
    <w:p w:rsidR="00BB3761" w:rsidRDefault="00BB3761" w:rsidP="00BB3761">
      <w:r>
        <w:t>Commission Chamber</w:t>
      </w:r>
    </w:p>
    <w:p w:rsidR="00BB3761" w:rsidRDefault="00BB3761" w:rsidP="00BB3761">
      <w:r>
        <w:t>Delaware Fire Service Center</w:t>
      </w:r>
    </w:p>
    <w:p w:rsidR="00BB3761" w:rsidRDefault="00BB3761" w:rsidP="00BB3761">
      <w:r>
        <w:t>1463 Chestnut Grove Road</w:t>
      </w:r>
    </w:p>
    <w:p w:rsidR="00BB3761" w:rsidRDefault="00BB3761" w:rsidP="00BB3761">
      <w:r>
        <w:t>Dover, DE  19904</w:t>
      </w:r>
    </w:p>
    <w:p w:rsidR="00F35B60" w:rsidRPr="00DF6E56" w:rsidRDefault="00F35B60" w:rsidP="003C349E">
      <w:pPr>
        <w:rPr>
          <w:rFonts w:cs="Arial"/>
          <w:bCs/>
          <w:sz w:val="20"/>
        </w:rPr>
      </w:pPr>
    </w:p>
    <w:p w:rsidR="00667D8D" w:rsidRDefault="00667D8D" w:rsidP="00667D8D">
      <w:pPr>
        <w:pStyle w:val="Heading3"/>
      </w:pPr>
      <w:r>
        <w:t>ADJOURNMENT</w:t>
      </w:r>
    </w:p>
    <w:p w:rsidR="00667D8D" w:rsidRPr="00DF6E56" w:rsidRDefault="00667D8D" w:rsidP="00667D8D">
      <w:pPr>
        <w:rPr>
          <w:b/>
          <w:sz w:val="20"/>
          <w:u w:val="single"/>
        </w:rPr>
      </w:pPr>
    </w:p>
    <w:p w:rsidR="00667D8D" w:rsidRDefault="00667D8D" w:rsidP="00667D8D">
      <w:r>
        <w:t xml:space="preserve">It was moved by Commissioner </w:t>
      </w:r>
      <w:r w:rsidR="00CD254D">
        <w:t>DiCristofaro</w:t>
      </w:r>
      <w:r>
        <w:t xml:space="preserve">, and seconded by </w:t>
      </w:r>
      <w:r w:rsidR="002C1F7A">
        <w:t>Commissioner Marvel</w:t>
      </w:r>
      <w:r>
        <w:t xml:space="preserve"> that the meeting be adjourned.  Motion carried</w:t>
      </w:r>
      <w:r w:rsidR="00971906">
        <w:t xml:space="preserve"> by a unanimous vote</w:t>
      </w:r>
      <w:r>
        <w:t>.</w:t>
      </w:r>
      <w:r w:rsidR="00D4576C">
        <w:t xml:space="preserve">  The meeting was adjourned at </w:t>
      </w:r>
      <w:r w:rsidR="00CD254D">
        <w:t>1</w:t>
      </w:r>
      <w:r w:rsidR="002C1F7A">
        <w:t>0</w:t>
      </w:r>
      <w:r>
        <w:t>:</w:t>
      </w:r>
      <w:r w:rsidR="002C1F7A">
        <w:t>24</w:t>
      </w:r>
      <w:r>
        <w:t xml:space="preserve"> </w:t>
      </w:r>
      <w:r w:rsidR="00CD254D">
        <w:t>a</w:t>
      </w:r>
      <w:r>
        <w:t>.m.</w:t>
      </w:r>
    </w:p>
    <w:p w:rsidR="001A5983" w:rsidRPr="00DF6E56" w:rsidRDefault="001A5983" w:rsidP="001A5983">
      <w:pPr>
        <w:pStyle w:val="Header"/>
        <w:tabs>
          <w:tab w:val="clear" w:pos="4320"/>
          <w:tab w:val="clear" w:pos="8640"/>
        </w:tabs>
        <w:rPr>
          <w:sz w:val="20"/>
        </w:rPr>
      </w:pPr>
    </w:p>
    <w:p w:rsidR="00667D8D" w:rsidRDefault="00667D8D" w:rsidP="00667D8D">
      <w:r>
        <w:t>Respectfully submitted,</w:t>
      </w:r>
    </w:p>
    <w:p w:rsidR="00667D8D" w:rsidRPr="003E3BEA" w:rsidRDefault="00667D8D" w:rsidP="00667D8D">
      <w:pPr>
        <w:rPr>
          <w:sz w:val="20"/>
        </w:rPr>
      </w:pPr>
    </w:p>
    <w:p w:rsidR="00667D8D" w:rsidRDefault="00667D8D" w:rsidP="00667D8D">
      <w:pPr>
        <w:pStyle w:val="Heading6"/>
      </w:pPr>
      <w:r>
        <w:t>Sherry R. Lambertson</w:t>
      </w:r>
    </w:p>
    <w:p w:rsidR="00667D8D" w:rsidRPr="003E3BEA" w:rsidRDefault="00667D8D" w:rsidP="00667D8D">
      <w:pPr>
        <w:rPr>
          <w:sz w:val="20"/>
        </w:rPr>
      </w:pPr>
    </w:p>
    <w:p w:rsidR="00667D8D" w:rsidRDefault="00667D8D" w:rsidP="00667D8D">
      <w:r>
        <w:t>Sherry R. Lambertson</w:t>
      </w:r>
    </w:p>
    <w:p w:rsidR="00667D8D" w:rsidRDefault="00667D8D" w:rsidP="00667D8D">
      <w:r>
        <w:t>Executive Specialist</w:t>
      </w:r>
    </w:p>
    <w:p w:rsidR="00667D8D" w:rsidRDefault="00667D8D" w:rsidP="00667D8D"/>
    <w:p w:rsidR="005A0A7A" w:rsidRDefault="00C80D8C" w:rsidP="005A0A7A">
      <w:pPr>
        <w:pStyle w:val="Header"/>
        <w:tabs>
          <w:tab w:val="clear" w:pos="4320"/>
          <w:tab w:val="clear" w:pos="8640"/>
        </w:tabs>
      </w:pPr>
      <w:proofErr w:type="spellStart"/>
      <w:proofErr w:type="gramStart"/>
      <w:r>
        <w:t>sl</w:t>
      </w:r>
      <w:proofErr w:type="spellEnd"/>
      <w:proofErr w:type="gramEnd"/>
      <w:r w:rsidR="00667D8D">
        <w:t>/</w:t>
      </w:r>
      <w:bookmarkStart w:id="2" w:name="_GoBack"/>
      <w:bookmarkEnd w:id="2"/>
    </w:p>
    <w:sectPr w:rsidR="005A0A7A" w:rsidSect="00BF0F66">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3CD" w:rsidRDefault="003103CD">
      <w:r>
        <w:separator/>
      </w:r>
    </w:p>
  </w:endnote>
  <w:endnote w:type="continuationSeparator" w:id="0">
    <w:p w:rsidR="003103CD" w:rsidRDefault="0031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CD" w:rsidRDefault="003103CD">
    <w:pPr>
      <w:pStyle w:val="Footer"/>
    </w:pPr>
  </w:p>
  <w:p w:rsidR="003103CD" w:rsidRDefault="00310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3CD" w:rsidRDefault="003103CD">
      <w:r>
        <w:separator/>
      </w:r>
    </w:p>
  </w:footnote>
  <w:footnote w:type="continuationSeparator" w:id="0">
    <w:p w:rsidR="003103CD" w:rsidRDefault="00310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267"/>
    <w:multiLevelType w:val="hybridMultilevel"/>
    <w:tmpl w:val="E37E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302AC"/>
    <w:multiLevelType w:val="hybridMultilevel"/>
    <w:tmpl w:val="E3724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62A8"/>
    <w:multiLevelType w:val="hybridMultilevel"/>
    <w:tmpl w:val="1056F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0553B"/>
    <w:multiLevelType w:val="hybridMultilevel"/>
    <w:tmpl w:val="1056F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40F32"/>
    <w:multiLevelType w:val="hybridMultilevel"/>
    <w:tmpl w:val="36FA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73AE7"/>
    <w:multiLevelType w:val="multilevel"/>
    <w:tmpl w:val="01DA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2A646B"/>
    <w:multiLevelType w:val="hybridMultilevel"/>
    <w:tmpl w:val="6218C74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5A03429"/>
    <w:multiLevelType w:val="hybridMultilevel"/>
    <w:tmpl w:val="464C5D76"/>
    <w:lvl w:ilvl="0" w:tplc="04090001">
      <w:start w:val="1"/>
      <w:numFmt w:val="bullet"/>
      <w:lvlText w:val=""/>
      <w:lvlJc w:val="left"/>
      <w:pPr>
        <w:ind w:left="2209" w:hanging="360"/>
      </w:pPr>
      <w:rPr>
        <w:rFonts w:ascii="Symbol" w:hAnsi="Symbol" w:hint="default"/>
      </w:rPr>
    </w:lvl>
    <w:lvl w:ilvl="1" w:tplc="04090019" w:tentative="1">
      <w:start w:val="1"/>
      <w:numFmt w:val="lowerLetter"/>
      <w:lvlText w:val="%2."/>
      <w:lvlJc w:val="left"/>
      <w:pPr>
        <w:ind w:left="2929" w:hanging="360"/>
      </w:pPr>
    </w:lvl>
    <w:lvl w:ilvl="2" w:tplc="0409001B" w:tentative="1">
      <w:start w:val="1"/>
      <w:numFmt w:val="lowerRoman"/>
      <w:lvlText w:val="%3."/>
      <w:lvlJc w:val="right"/>
      <w:pPr>
        <w:ind w:left="3649" w:hanging="180"/>
      </w:pPr>
    </w:lvl>
    <w:lvl w:ilvl="3" w:tplc="0409000F" w:tentative="1">
      <w:start w:val="1"/>
      <w:numFmt w:val="decimal"/>
      <w:lvlText w:val="%4."/>
      <w:lvlJc w:val="left"/>
      <w:pPr>
        <w:ind w:left="4369" w:hanging="360"/>
      </w:pPr>
    </w:lvl>
    <w:lvl w:ilvl="4" w:tplc="04090019" w:tentative="1">
      <w:start w:val="1"/>
      <w:numFmt w:val="lowerLetter"/>
      <w:lvlText w:val="%5."/>
      <w:lvlJc w:val="left"/>
      <w:pPr>
        <w:ind w:left="5089" w:hanging="360"/>
      </w:pPr>
    </w:lvl>
    <w:lvl w:ilvl="5" w:tplc="0409001B" w:tentative="1">
      <w:start w:val="1"/>
      <w:numFmt w:val="lowerRoman"/>
      <w:lvlText w:val="%6."/>
      <w:lvlJc w:val="right"/>
      <w:pPr>
        <w:ind w:left="5809" w:hanging="180"/>
      </w:pPr>
    </w:lvl>
    <w:lvl w:ilvl="6" w:tplc="0409000F" w:tentative="1">
      <w:start w:val="1"/>
      <w:numFmt w:val="decimal"/>
      <w:lvlText w:val="%7."/>
      <w:lvlJc w:val="left"/>
      <w:pPr>
        <w:ind w:left="6529" w:hanging="360"/>
      </w:pPr>
    </w:lvl>
    <w:lvl w:ilvl="7" w:tplc="04090019" w:tentative="1">
      <w:start w:val="1"/>
      <w:numFmt w:val="lowerLetter"/>
      <w:lvlText w:val="%8."/>
      <w:lvlJc w:val="left"/>
      <w:pPr>
        <w:ind w:left="7249" w:hanging="360"/>
      </w:pPr>
    </w:lvl>
    <w:lvl w:ilvl="8" w:tplc="0409001B" w:tentative="1">
      <w:start w:val="1"/>
      <w:numFmt w:val="lowerRoman"/>
      <w:lvlText w:val="%9."/>
      <w:lvlJc w:val="right"/>
      <w:pPr>
        <w:ind w:left="7969" w:hanging="180"/>
      </w:pPr>
    </w:lvl>
  </w:abstractNum>
  <w:abstractNum w:abstractNumId="8">
    <w:nsid w:val="2C2378F8"/>
    <w:multiLevelType w:val="hybridMultilevel"/>
    <w:tmpl w:val="A50A031A"/>
    <w:lvl w:ilvl="0" w:tplc="04090005">
      <w:start w:val="1"/>
      <w:numFmt w:val="bullet"/>
      <w:lvlText w:val=""/>
      <w:lvlJc w:val="left"/>
      <w:pPr>
        <w:tabs>
          <w:tab w:val="num" w:pos="720"/>
        </w:tabs>
        <w:ind w:left="720" w:hanging="360"/>
      </w:pPr>
      <w:rPr>
        <w:rFonts w:ascii="Wingdings" w:hAnsi="Wingdings" w:hint="default"/>
      </w:rPr>
    </w:lvl>
    <w:lvl w:ilvl="1" w:tplc="5E5AFA26">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F0318B"/>
    <w:multiLevelType w:val="hybridMultilevel"/>
    <w:tmpl w:val="C114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CF0041"/>
    <w:multiLevelType w:val="hybridMultilevel"/>
    <w:tmpl w:val="E7F428F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A3803"/>
    <w:multiLevelType w:val="hybridMultilevel"/>
    <w:tmpl w:val="F8BCE2C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D03CD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36B50D9D"/>
    <w:multiLevelType w:val="hybridMultilevel"/>
    <w:tmpl w:val="E1EE0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50FF6"/>
    <w:multiLevelType w:val="hybridMultilevel"/>
    <w:tmpl w:val="D568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C1719"/>
    <w:multiLevelType w:val="hybridMultilevel"/>
    <w:tmpl w:val="0ACCB790"/>
    <w:lvl w:ilvl="0" w:tplc="8EC46F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111337"/>
    <w:multiLevelType w:val="hybridMultilevel"/>
    <w:tmpl w:val="65A02994"/>
    <w:lvl w:ilvl="0" w:tplc="04090005">
      <w:start w:val="1"/>
      <w:numFmt w:val="bullet"/>
      <w:lvlText w:val=""/>
      <w:lvlJc w:val="left"/>
      <w:pPr>
        <w:tabs>
          <w:tab w:val="num" w:pos="720"/>
        </w:tabs>
        <w:ind w:left="720" w:hanging="360"/>
      </w:pPr>
      <w:rPr>
        <w:rFonts w:ascii="Wingdings" w:hAnsi="Wingdings" w:hint="default"/>
      </w:rPr>
    </w:lvl>
    <w:lvl w:ilvl="1" w:tplc="5622A8F8">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1B5CE2"/>
    <w:multiLevelType w:val="hybridMultilevel"/>
    <w:tmpl w:val="24E4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E66D50"/>
    <w:multiLevelType w:val="hybridMultilevel"/>
    <w:tmpl w:val="CB68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7B2259"/>
    <w:multiLevelType w:val="hybridMultilevel"/>
    <w:tmpl w:val="68B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1716A"/>
    <w:multiLevelType w:val="hybridMultilevel"/>
    <w:tmpl w:val="5AD65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6D0CA7"/>
    <w:multiLevelType w:val="hybridMultilevel"/>
    <w:tmpl w:val="984639C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7F4065B"/>
    <w:multiLevelType w:val="multilevel"/>
    <w:tmpl w:val="3F062F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850DA2"/>
    <w:multiLevelType w:val="hybridMultilevel"/>
    <w:tmpl w:val="CC66E456"/>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5C7B343B"/>
    <w:multiLevelType w:val="hybridMultilevel"/>
    <w:tmpl w:val="766CB2A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4C7F80"/>
    <w:multiLevelType w:val="hybridMultilevel"/>
    <w:tmpl w:val="43D4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095141"/>
    <w:multiLevelType w:val="hybridMultilevel"/>
    <w:tmpl w:val="6CB26EA6"/>
    <w:lvl w:ilvl="0" w:tplc="04090001">
      <w:start w:val="1"/>
      <w:numFmt w:val="bullet"/>
      <w:lvlText w:val=""/>
      <w:lvlJc w:val="left"/>
      <w:pPr>
        <w:ind w:left="2929" w:hanging="360"/>
      </w:pPr>
      <w:rPr>
        <w:rFonts w:ascii="Symbol" w:hAnsi="Symbol" w:hint="default"/>
      </w:rPr>
    </w:lvl>
    <w:lvl w:ilvl="1" w:tplc="04090003" w:tentative="1">
      <w:start w:val="1"/>
      <w:numFmt w:val="bullet"/>
      <w:lvlText w:val="o"/>
      <w:lvlJc w:val="left"/>
      <w:pPr>
        <w:ind w:left="3649" w:hanging="360"/>
      </w:pPr>
      <w:rPr>
        <w:rFonts w:ascii="Courier New" w:hAnsi="Courier New" w:cs="Courier New" w:hint="default"/>
      </w:rPr>
    </w:lvl>
    <w:lvl w:ilvl="2" w:tplc="04090005" w:tentative="1">
      <w:start w:val="1"/>
      <w:numFmt w:val="bullet"/>
      <w:lvlText w:val=""/>
      <w:lvlJc w:val="left"/>
      <w:pPr>
        <w:ind w:left="4369" w:hanging="360"/>
      </w:pPr>
      <w:rPr>
        <w:rFonts w:ascii="Wingdings" w:hAnsi="Wingdings" w:hint="default"/>
      </w:rPr>
    </w:lvl>
    <w:lvl w:ilvl="3" w:tplc="04090001" w:tentative="1">
      <w:start w:val="1"/>
      <w:numFmt w:val="bullet"/>
      <w:lvlText w:val=""/>
      <w:lvlJc w:val="left"/>
      <w:pPr>
        <w:ind w:left="5089" w:hanging="360"/>
      </w:pPr>
      <w:rPr>
        <w:rFonts w:ascii="Symbol" w:hAnsi="Symbol" w:hint="default"/>
      </w:rPr>
    </w:lvl>
    <w:lvl w:ilvl="4" w:tplc="04090003" w:tentative="1">
      <w:start w:val="1"/>
      <w:numFmt w:val="bullet"/>
      <w:lvlText w:val="o"/>
      <w:lvlJc w:val="left"/>
      <w:pPr>
        <w:ind w:left="5809" w:hanging="360"/>
      </w:pPr>
      <w:rPr>
        <w:rFonts w:ascii="Courier New" w:hAnsi="Courier New" w:cs="Courier New" w:hint="default"/>
      </w:rPr>
    </w:lvl>
    <w:lvl w:ilvl="5" w:tplc="04090005" w:tentative="1">
      <w:start w:val="1"/>
      <w:numFmt w:val="bullet"/>
      <w:lvlText w:val=""/>
      <w:lvlJc w:val="left"/>
      <w:pPr>
        <w:ind w:left="6529" w:hanging="360"/>
      </w:pPr>
      <w:rPr>
        <w:rFonts w:ascii="Wingdings" w:hAnsi="Wingdings" w:hint="default"/>
      </w:rPr>
    </w:lvl>
    <w:lvl w:ilvl="6" w:tplc="04090001" w:tentative="1">
      <w:start w:val="1"/>
      <w:numFmt w:val="bullet"/>
      <w:lvlText w:val=""/>
      <w:lvlJc w:val="left"/>
      <w:pPr>
        <w:ind w:left="7249" w:hanging="360"/>
      </w:pPr>
      <w:rPr>
        <w:rFonts w:ascii="Symbol" w:hAnsi="Symbol" w:hint="default"/>
      </w:rPr>
    </w:lvl>
    <w:lvl w:ilvl="7" w:tplc="04090003" w:tentative="1">
      <w:start w:val="1"/>
      <w:numFmt w:val="bullet"/>
      <w:lvlText w:val="o"/>
      <w:lvlJc w:val="left"/>
      <w:pPr>
        <w:ind w:left="7969" w:hanging="360"/>
      </w:pPr>
      <w:rPr>
        <w:rFonts w:ascii="Courier New" w:hAnsi="Courier New" w:cs="Courier New" w:hint="default"/>
      </w:rPr>
    </w:lvl>
    <w:lvl w:ilvl="8" w:tplc="04090005" w:tentative="1">
      <w:start w:val="1"/>
      <w:numFmt w:val="bullet"/>
      <w:lvlText w:val=""/>
      <w:lvlJc w:val="left"/>
      <w:pPr>
        <w:ind w:left="8689" w:hanging="360"/>
      </w:pPr>
      <w:rPr>
        <w:rFonts w:ascii="Wingdings" w:hAnsi="Wingdings" w:hint="default"/>
      </w:rPr>
    </w:lvl>
  </w:abstractNum>
  <w:abstractNum w:abstractNumId="27">
    <w:nsid w:val="6486478A"/>
    <w:multiLevelType w:val="hybridMultilevel"/>
    <w:tmpl w:val="8F263AA6"/>
    <w:lvl w:ilvl="0" w:tplc="04090001">
      <w:start w:val="1"/>
      <w:numFmt w:val="bullet"/>
      <w:lvlText w:val=""/>
      <w:lvlJc w:val="left"/>
      <w:pPr>
        <w:ind w:left="2929" w:hanging="360"/>
      </w:pPr>
      <w:rPr>
        <w:rFonts w:ascii="Symbol" w:hAnsi="Symbol" w:hint="default"/>
      </w:rPr>
    </w:lvl>
    <w:lvl w:ilvl="1" w:tplc="04090003" w:tentative="1">
      <w:start w:val="1"/>
      <w:numFmt w:val="bullet"/>
      <w:lvlText w:val="o"/>
      <w:lvlJc w:val="left"/>
      <w:pPr>
        <w:ind w:left="3649" w:hanging="360"/>
      </w:pPr>
      <w:rPr>
        <w:rFonts w:ascii="Courier New" w:hAnsi="Courier New" w:cs="Courier New" w:hint="default"/>
      </w:rPr>
    </w:lvl>
    <w:lvl w:ilvl="2" w:tplc="04090005" w:tentative="1">
      <w:start w:val="1"/>
      <w:numFmt w:val="bullet"/>
      <w:lvlText w:val=""/>
      <w:lvlJc w:val="left"/>
      <w:pPr>
        <w:ind w:left="4369" w:hanging="360"/>
      </w:pPr>
      <w:rPr>
        <w:rFonts w:ascii="Wingdings" w:hAnsi="Wingdings" w:hint="default"/>
      </w:rPr>
    </w:lvl>
    <w:lvl w:ilvl="3" w:tplc="04090001" w:tentative="1">
      <w:start w:val="1"/>
      <w:numFmt w:val="bullet"/>
      <w:lvlText w:val=""/>
      <w:lvlJc w:val="left"/>
      <w:pPr>
        <w:ind w:left="5089" w:hanging="360"/>
      </w:pPr>
      <w:rPr>
        <w:rFonts w:ascii="Symbol" w:hAnsi="Symbol" w:hint="default"/>
      </w:rPr>
    </w:lvl>
    <w:lvl w:ilvl="4" w:tplc="04090003" w:tentative="1">
      <w:start w:val="1"/>
      <w:numFmt w:val="bullet"/>
      <w:lvlText w:val="o"/>
      <w:lvlJc w:val="left"/>
      <w:pPr>
        <w:ind w:left="5809" w:hanging="360"/>
      </w:pPr>
      <w:rPr>
        <w:rFonts w:ascii="Courier New" w:hAnsi="Courier New" w:cs="Courier New" w:hint="default"/>
      </w:rPr>
    </w:lvl>
    <w:lvl w:ilvl="5" w:tplc="04090005" w:tentative="1">
      <w:start w:val="1"/>
      <w:numFmt w:val="bullet"/>
      <w:lvlText w:val=""/>
      <w:lvlJc w:val="left"/>
      <w:pPr>
        <w:ind w:left="6529" w:hanging="360"/>
      </w:pPr>
      <w:rPr>
        <w:rFonts w:ascii="Wingdings" w:hAnsi="Wingdings" w:hint="default"/>
      </w:rPr>
    </w:lvl>
    <w:lvl w:ilvl="6" w:tplc="04090001" w:tentative="1">
      <w:start w:val="1"/>
      <w:numFmt w:val="bullet"/>
      <w:lvlText w:val=""/>
      <w:lvlJc w:val="left"/>
      <w:pPr>
        <w:ind w:left="7249" w:hanging="360"/>
      </w:pPr>
      <w:rPr>
        <w:rFonts w:ascii="Symbol" w:hAnsi="Symbol" w:hint="default"/>
      </w:rPr>
    </w:lvl>
    <w:lvl w:ilvl="7" w:tplc="04090003" w:tentative="1">
      <w:start w:val="1"/>
      <w:numFmt w:val="bullet"/>
      <w:lvlText w:val="o"/>
      <w:lvlJc w:val="left"/>
      <w:pPr>
        <w:ind w:left="7969" w:hanging="360"/>
      </w:pPr>
      <w:rPr>
        <w:rFonts w:ascii="Courier New" w:hAnsi="Courier New" w:cs="Courier New" w:hint="default"/>
      </w:rPr>
    </w:lvl>
    <w:lvl w:ilvl="8" w:tplc="04090005" w:tentative="1">
      <w:start w:val="1"/>
      <w:numFmt w:val="bullet"/>
      <w:lvlText w:val=""/>
      <w:lvlJc w:val="left"/>
      <w:pPr>
        <w:ind w:left="8689" w:hanging="360"/>
      </w:pPr>
      <w:rPr>
        <w:rFonts w:ascii="Wingdings" w:hAnsi="Wingdings" w:hint="default"/>
      </w:rPr>
    </w:lvl>
  </w:abstractNum>
  <w:abstractNum w:abstractNumId="28">
    <w:nsid w:val="650F2FBD"/>
    <w:multiLevelType w:val="hybridMultilevel"/>
    <w:tmpl w:val="58CC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0A1D81"/>
    <w:multiLevelType w:val="hybridMultilevel"/>
    <w:tmpl w:val="8F621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8"/>
  </w:num>
  <w:num w:numId="4">
    <w:abstractNumId w:val="29"/>
  </w:num>
  <w:num w:numId="5">
    <w:abstractNumId w:val="12"/>
  </w:num>
  <w:num w:numId="6">
    <w:abstractNumId w:val="2"/>
  </w:num>
  <w:num w:numId="7">
    <w:abstractNumId w:val="22"/>
  </w:num>
  <w:num w:numId="8">
    <w:abstractNumId w:val="5"/>
  </w:num>
  <w:num w:numId="9">
    <w:abstractNumId w:val="18"/>
  </w:num>
  <w:num w:numId="10">
    <w:abstractNumId w:val="13"/>
  </w:num>
  <w:num w:numId="11">
    <w:abstractNumId w:val="3"/>
  </w:num>
  <w:num w:numId="12">
    <w:abstractNumId w:val="0"/>
  </w:num>
  <w:num w:numId="13">
    <w:abstractNumId w:val="4"/>
  </w:num>
  <w:num w:numId="14">
    <w:abstractNumId w:val="17"/>
  </w:num>
  <w:num w:numId="15">
    <w:abstractNumId w:val="23"/>
  </w:num>
  <w:num w:numId="16">
    <w:abstractNumId w:val="7"/>
  </w:num>
  <w:num w:numId="17">
    <w:abstractNumId w:val="26"/>
  </w:num>
  <w:num w:numId="18">
    <w:abstractNumId w:val="2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9"/>
  </w:num>
  <w:num w:numId="23">
    <w:abstractNumId w:val="19"/>
  </w:num>
  <w:num w:numId="24">
    <w:abstractNumId w:val="15"/>
  </w:num>
  <w:num w:numId="25">
    <w:abstractNumId w:val="24"/>
  </w:num>
  <w:num w:numId="26">
    <w:abstractNumId w:val="10"/>
  </w:num>
  <w:num w:numId="27">
    <w:abstractNumId w:val="1"/>
  </w:num>
  <w:num w:numId="28">
    <w:abstractNumId w:val="25"/>
  </w:num>
  <w:num w:numId="29">
    <w:abstractNumId w:val="20"/>
  </w:num>
  <w:num w:numId="30">
    <w:abstractNumId w:val="28"/>
  </w:num>
  <w:num w:numId="3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0F"/>
    <w:rsid w:val="00001C61"/>
    <w:rsid w:val="00001D67"/>
    <w:rsid w:val="00001EBE"/>
    <w:rsid w:val="0000237E"/>
    <w:rsid w:val="00003AD4"/>
    <w:rsid w:val="00003B23"/>
    <w:rsid w:val="00005199"/>
    <w:rsid w:val="0000557D"/>
    <w:rsid w:val="00005A5E"/>
    <w:rsid w:val="000060AF"/>
    <w:rsid w:val="00006350"/>
    <w:rsid w:val="0001041E"/>
    <w:rsid w:val="000110F4"/>
    <w:rsid w:val="000114A9"/>
    <w:rsid w:val="00013D30"/>
    <w:rsid w:val="00013FC3"/>
    <w:rsid w:val="00014B6F"/>
    <w:rsid w:val="00014C0D"/>
    <w:rsid w:val="00016E45"/>
    <w:rsid w:val="00017370"/>
    <w:rsid w:val="00017ECE"/>
    <w:rsid w:val="0002235E"/>
    <w:rsid w:val="00023544"/>
    <w:rsid w:val="000238C9"/>
    <w:rsid w:val="00024DF5"/>
    <w:rsid w:val="0002552D"/>
    <w:rsid w:val="00025744"/>
    <w:rsid w:val="000261BE"/>
    <w:rsid w:val="00026B7D"/>
    <w:rsid w:val="000276E7"/>
    <w:rsid w:val="00032C37"/>
    <w:rsid w:val="00033B32"/>
    <w:rsid w:val="00036A7E"/>
    <w:rsid w:val="00040047"/>
    <w:rsid w:val="000402B4"/>
    <w:rsid w:val="00041135"/>
    <w:rsid w:val="000424D9"/>
    <w:rsid w:val="000452CD"/>
    <w:rsid w:val="000472BA"/>
    <w:rsid w:val="00047576"/>
    <w:rsid w:val="000506E3"/>
    <w:rsid w:val="00051C67"/>
    <w:rsid w:val="0005255B"/>
    <w:rsid w:val="00052947"/>
    <w:rsid w:val="00052A67"/>
    <w:rsid w:val="00052D48"/>
    <w:rsid w:val="00053246"/>
    <w:rsid w:val="00053362"/>
    <w:rsid w:val="00054D19"/>
    <w:rsid w:val="0005523A"/>
    <w:rsid w:val="000558D1"/>
    <w:rsid w:val="000566C5"/>
    <w:rsid w:val="00057DB1"/>
    <w:rsid w:val="0006012B"/>
    <w:rsid w:val="000604E0"/>
    <w:rsid w:val="00060AC8"/>
    <w:rsid w:val="000621D6"/>
    <w:rsid w:val="00062F3D"/>
    <w:rsid w:val="0006326F"/>
    <w:rsid w:val="00063A3C"/>
    <w:rsid w:val="00063C2A"/>
    <w:rsid w:val="0006650B"/>
    <w:rsid w:val="00066E78"/>
    <w:rsid w:val="00067EE4"/>
    <w:rsid w:val="00070AAD"/>
    <w:rsid w:val="00071F62"/>
    <w:rsid w:val="00071F91"/>
    <w:rsid w:val="000736D0"/>
    <w:rsid w:val="00073E68"/>
    <w:rsid w:val="00074498"/>
    <w:rsid w:val="0007478D"/>
    <w:rsid w:val="000749D9"/>
    <w:rsid w:val="0007639B"/>
    <w:rsid w:val="00076523"/>
    <w:rsid w:val="000765E2"/>
    <w:rsid w:val="00076CED"/>
    <w:rsid w:val="00077FE7"/>
    <w:rsid w:val="00080390"/>
    <w:rsid w:val="000832DA"/>
    <w:rsid w:val="0008404E"/>
    <w:rsid w:val="0008455A"/>
    <w:rsid w:val="0008472E"/>
    <w:rsid w:val="0008482F"/>
    <w:rsid w:val="00084BFA"/>
    <w:rsid w:val="0008563C"/>
    <w:rsid w:val="00091511"/>
    <w:rsid w:val="000928BC"/>
    <w:rsid w:val="00092E86"/>
    <w:rsid w:val="00093026"/>
    <w:rsid w:val="00093168"/>
    <w:rsid w:val="0009334B"/>
    <w:rsid w:val="00095132"/>
    <w:rsid w:val="00096A34"/>
    <w:rsid w:val="00097676"/>
    <w:rsid w:val="000A0C23"/>
    <w:rsid w:val="000A0E7F"/>
    <w:rsid w:val="000A2C2D"/>
    <w:rsid w:val="000A3C8D"/>
    <w:rsid w:val="000A3E13"/>
    <w:rsid w:val="000A4625"/>
    <w:rsid w:val="000A5CE3"/>
    <w:rsid w:val="000A65B8"/>
    <w:rsid w:val="000A6EA3"/>
    <w:rsid w:val="000A727A"/>
    <w:rsid w:val="000A75C4"/>
    <w:rsid w:val="000B0E85"/>
    <w:rsid w:val="000B1648"/>
    <w:rsid w:val="000B204C"/>
    <w:rsid w:val="000B2E2A"/>
    <w:rsid w:val="000B370B"/>
    <w:rsid w:val="000B43CA"/>
    <w:rsid w:val="000B6DCD"/>
    <w:rsid w:val="000B79AB"/>
    <w:rsid w:val="000C0CF1"/>
    <w:rsid w:val="000C1898"/>
    <w:rsid w:val="000C24CD"/>
    <w:rsid w:val="000C2DDF"/>
    <w:rsid w:val="000C38FE"/>
    <w:rsid w:val="000C3946"/>
    <w:rsid w:val="000C4489"/>
    <w:rsid w:val="000C4CF7"/>
    <w:rsid w:val="000C61DF"/>
    <w:rsid w:val="000C6A5F"/>
    <w:rsid w:val="000C7D2E"/>
    <w:rsid w:val="000D01BF"/>
    <w:rsid w:val="000D082A"/>
    <w:rsid w:val="000D1F61"/>
    <w:rsid w:val="000D221F"/>
    <w:rsid w:val="000D2BFF"/>
    <w:rsid w:val="000D3F70"/>
    <w:rsid w:val="000D5155"/>
    <w:rsid w:val="000D5CD7"/>
    <w:rsid w:val="000D6033"/>
    <w:rsid w:val="000D63A8"/>
    <w:rsid w:val="000D6725"/>
    <w:rsid w:val="000E006F"/>
    <w:rsid w:val="000E00AB"/>
    <w:rsid w:val="000E0F5D"/>
    <w:rsid w:val="000E1B11"/>
    <w:rsid w:val="000E24FD"/>
    <w:rsid w:val="000E38A8"/>
    <w:rsid w:val="000E4279"/>
    <w:rsid w:val="000E462A"/>
    <w:rsid w:val="000E631C"/>
    <w:rsid w:val="000E64F1"/>
    <w:rsid w:val="000E7D4A"/>
    <w:rsid w:val="000F00B2"/>
    <w:rsid w:val="000F00F7"/>
    <w:rsid w:val="000F0156"/>
    <w:rsid w:val="000F20C0"/>
    <w:rsid w:val="000F23A0"/>
    <w:rsid w:val="000F23CF"/>
    <w:rsid w:val="000F33BE"/>
    <w:rsid w:val="000F368A"/>
    <w:rsid w:val="000F3D60"/>
    <w:rsid w:val="000F50DD"/>
    <w:rsid w:val="000F5911"/>
    <w:rsid w:val="000F635E"/>
    <w:rsid w:val="000F7BB5"/>
    <w:rsid w:val="000F7FF2"/>
    <w:rsid w:val="00101893"/>
    <w:rsid w:val="001018EC"/>
    <w:rsid w:val="00101E0D"/>
    <w:rsid w:val="001102A5"/>
    <w:rsid w:val="00113866"/>
    <w:rsid w:val="00114946"/>
    <w:rsid w:val="00115B08"/>
    <w:rsid w:val="00115E9B"/>
    <w:rsid w:val="00116D44"/>
    <w:rsid w:val="00120F21"/>
    <w:rsid w:val="001216E8"/>
    <w:rsid w:val="00121F31"/>
    <w:rsid w:val="00122148"/>
    <w:rsid w:val="00122D89"/>
    <w:rsid w:val="00123574"/>
    <w:rsid w:val="00123A4D"/>
    <w:rsid w:val="00123BE2"/>
    <w:rsid w:val="00124D67"/>
    <w:rsid w:val="00127078"/>
    <w:rsid w:val="001270AD"/>
    <w:rsid w:val="00127330"/>
    <w:rsid w:val="001304C9"/>
    <w:rsid w:val="00132392"/>
    <w:rsid w:val="001342C9"/>
    <w:rsid w:val="001346A8"/>
    <w:rsid w:val="00134D19"/>
    <w:rsid w:val="001367F9"/>
    <w:rsid w:val="00136FD8"/>
    <w:rsid w:val="001373C2"/>
    <w:rsid w:val="0013763F"/>
    <w:rsid w:val="00137CD2"/>
    <w:rsid w:val="0014225F"/>
    <w:rsid w:val="00142B73"/>
    <w:rsid w:val="00143584"/>
    <w:rsid w:val="0014358C"/>
    <w:rsid w:val="00143CB6"/>
    <w:rsid w:val="00144A29"/>
    <w:rsid w:val="00144C71"/>
    <w:rsid w:val="00145424"/>
    <w:rsid w:val="00146814"/>
    <w:rsid w:val="001473E7"/>
    <w:rsid w:val="0015203D"/>
    <w:rsid w:val="00152657"/>
    <w:rsid w:val="00153104"/>
    <w:rsid w:val="00153706"/>
    <w:rsid w:val="00153CC2"/>
    <w:rsid w:val="00154F66"/>
    <w:rsid w:val="00157D4D"/>
    <w:rsid w:val="00160608"/>
    <w:rsid w:val="0016078C"/>
    <w:rsid w:val="00162B9D"/>
    <w:rsid w:val="0016320D"/>
    <w:rsid w:val="00163877"/>
    <w:rsid w:val="00166BD4"/>
    <w:rsid w:val="00166E7B"/>
    <w:rsid w:val="00167184"/>
    <w:rsid w:val="00167F38"/>
    <w:rsid w:val="00170567"/>
    <w:rsid w:val="00171D08"/>
    <w:rsid w:val="00171F2D"/>
    <w:rsid w:val="00173604"/>
    <w:rsid w:val="00173C0F"/>
    <w:rsid w:val="00174634"/>
    <w:rsid w:val="00174989"/>
    <w:rsid w:val="00174F0F"/>
    <w:rsid w:val="0017545B"/>
    <w:rsid w:val="001769C0"/>
    <w:rsid w:val="00180B6C"/>
    <w:rsid w:val="00180D10"/>
    <w:rsid w:val="00181B9A"/>
    <w:rsid w:val="001830A9"/>
    <w:rsid w:val="00183981"/>
    <w:rsid w:val="00183A32"/>
    <w:rsid w:val="00183A61"/>
    <w:rsid w:val="00183F4D"/>
    <w:rsid w:val="00184A7D"/>
    <w:rsid w:val="00185DE3"/>
    <w:rsid w:val="00186256"/>
    <w:rsid w:val="001865F0"/>
    <w:rsid w:val="00192091"/>
    <w:rsid w:val="0019248B"/>
    <w:rsid w:val="00192906"/>
    <w:rsid w:val="00192B07"/>
    <w:rsid w:val="00192DA0"/>
    <w:rsid w:val="00193411"/>
    <w:rsid w:val="00194495"/>
    <w:rsid w:val="00194522"/>
    <w:rsid w:val="0019614E"/>
    <w:rsid w:val="001A0659"/>
    <w:rsid w:val="001A0FEB"/>
    <w:rsid w:val="001A1067"/>
    <w:rsid w:val="001A1C58"/>
    <w:rsid w:val="001A1E85"/>
    <w:rsid w:val="001A3977"/>
    <w:rsid w:val="001A4B02"/>
    <w:rsid w:val="001A5983"/>
    <w:rsid w:val="001B075F"/>
    <w:rsid w:val="001B0A51"/>
    <w:rsid w:val="001B13CB"/>
    <w:rsid w:val="001B1765"/>
    <w:rsid w:val="001B1AFB"/>
    <w:rsid w:val="001B1FD0"/>
    <w:rsid w:val="001B2B68"/>
    <w:rsid w:val="001B3495"/>
    <w:rsid w:val="001B4268"/>
    <w:rsid w:val="001B56E9"/>
    <w:rsid w:val="001C17A3"/>
    <w:rsid w:val="001C20E2"/>
    <w:rsid w:val="001C28B1"/>
    <w:rsid w:val="001C329B"/>
    <w:rsid w:val="001C549E"/>
    <w:rsid w:val="001C5E42"/>
    <w:rsid w:val="001C734E"/>
    <w:rsid w:val="001D10F3"/>
    <w:rsid w:val="001D4F58"/>
    <w:rsid w:val="001D50EE"/>
    <w:rsid w:val="001D5E1C"/>
    <w:rsid w:val="001D650C"/>
    <w:rsid w:val="001D6A63"/>
    <w:rsid w:val="001D6AD9"/>
    <w:rsid w:val="001D7195"/>
    <w:rsid w:val="001D761E"/>
    <w:rsid w:val="001D7622"/>
    <w:rsid w:val="001E1E3E"/>
    <w:rsid w:val="001E3DAD"/>
    <w:rsid w:val="001E4766"/>
    <w:rsid w:val="001E48E4"/>
    <w:rsid w:val="001E6FBD"/>
    <w:rsid w:val="001E7FF7"/>
    <w:rsid w:val="001F0360"/>
    <w:rsid w:val="001F18DD"/>
    <w:rsid w:val="001F1E35"/>
    <w:rsid w:val="001F327F"/>
    <w:rsid w:val="001F4201"/>
    <w:rsid w:val="001F4ADD"/>
    <w:rsid w:val="001F5549"/>
    <w:rsid w:val="001F6985"/>
    <w:rsid w:val="001F6B4D"/>
    <w:rsid w:val="001F7127"/>
    <w:rsid w:val="001F7D9F"/>
    <w:rsid w:val="0020216B"/>
    <w:rsid w:val="002030C1"/>
    <w:rsid w:val="00204F36"/>
    <w:rsid w:val="002052CA"/>
    <w:rsid w:val="00205528"/>
    <w:rsid w:val="00205564"/>
    <w:rsid w:val="00205621"/>
    <w:rsid w:val="0020585A"/>
    <w:rsid w:val="0020634A"/>
    <w:rsid w:val="002066D4"/>
    <w:rsid w:val="00206772"/>
    <w:rsid w:val="00206950"/>
    <w:rsid w:val="00206E75"/>
    <w:rsid w:val="0020707E"/>
    <w:rsid w:val="00207A25"/>
    <w:rsid w:val="00207A8A"/>
    <w:rsid w:val="00210FAD"/>
    <w:rsid w:val="00211FD9"/>
    <w:rsid w:val="0021370B"/>
    <w:rsid w:val="002147BC"/>
    <w:rsid w:val="00216363"/>
    <w:rsid w:val="00216583"/>
    <w:rsid w:val="00217C78"/>
    <w:rsid w:val="00217F21"/>
    <w:rsid w:val="0022078A"/>
    <w:rsid w:val="00220AC3"/>
    <w:rsid w:val="00221383"/>
    <w:rsid w:val="00222079"/>
    <w:rsid w:val="00222FE3"/>
    <w:rsid w:val="0022517C"/>
    <w:rsid w:val="0022631B"/>
    <w:rsid w:val="002266B2"/>
    <w:rsid w:val="002266D2"/>
    <w:rsid w:val="00227029"/>
    <w:rsid w:val="00227B83"/>
    <w:rsid w:val="0023005D"/>
    <w:rsid w:val="00230456"/>
    <w:rsid w:val="00230777"/>
    <w:rsid w:val="002311FD"/>
    <w:rsid w:val="00233055"/>
    <w:rsid w:val="00234DED"/>
    <w:rsid w:val="00234E16"/>
    <w:rsid w:val="002375EF"/>
    <w:rsid w:val="00237FEE"/>
    <w:rsid w:val="00243DD0"/>
    <w:rsid w:val="002447C6"/>
    <w:rsid w:val="00245E44"/>
    <w:rsid w:val="00246816"/>
    <w:rsid w:val="002469DE"/>
    <w:rsid w:val="00247843"/>
    <w:rsid w:val="002510F9"/>
    <w:rsid w:val="00251145"/>
    <w:rsid w:val="002521C5"/>
    <w:rsid w:val="00252AEB"/>
    <w:rsid w:val="00252EED"/>
    <w:rsid w:val="002546AB"/>
    <w:rsid w:val="0025529F"/>
    <w:rsid w:val="002555D2"/>
    <w:rsid w:val="00255BD9"/>
    <w:rsid w:val="0025609A"/>
    <w:rsid w:val="00257F0C"/>
    <w:rsid w:val="00260E82"/>
    <w:rsid w:val="00261316"/>
    <w:rsid w:val="0026260F"/>
    <w:rsid w:val="00262C7E"/>
    <w:rsid w:val="00263725"/>
    <w:rsid w:val="002637B2"/>
    <w:rsid w:val="00264E85"/>
    <w:rsid w:val="002651AD"/>
    <w:rsid w:val="00265498"/>
    <w:rsid w:val="00265B4F"/>
    <w:rsid w:val="002662B8"/>
    <w:rsid w:val="002668BD"/>
    <w:rsid w:val="002678D5"/>
    <w:rsid w:val="00270F4D"/>
    <w:rsid w:val="00273F76"/>
    <w:rsid w:val="00274561"/>
    <w:rsid w:val="00274DBE"/>
    <w:rsid w:val="00274FE7"/>
    <w:rsid w:val="002757A1"/>
    <w:rsid w:val="00276B75"/>
    <w:rsid w:val="00277474"/>
    <w:rsid w:val="0027752E"/>
    <w:rsid w:val="00280225"/>
    <w:rsid w:val="0028034C"/>
    <w:rsid w:val="0028036C"/>
    <w:rsid w:val="002807FB"/>
    <w:rsid w:val="00282DC4"/>
    <w:rsid w:val="00282FF0"/>
    <w:rsid w:val="00283D4B"/>
    <w:rsid w:val="00283F06"/>
    <w:rsid w:val="00285457"/>
    <w:rsid w:val="002861FC"/>
    <w:rsid w:val="00286C11"/>
    <w:rsid w:val="002901DC"/>
    <w:rsid w:val="00290FEA"/>
    <w:rsid w:val="002919E3"/>
    <w:rsid w:val="00292FE7"/>
    <w:rsid w:val="002948B8"/>
    <w:rsid w:val="00294AFE"/>
    <w:rsid w:val="0029532D"/>
    <w:rsid w:val="00295AA8"/>
    <w:rsid w:val="002973B1"/>
    <w:rsid w:val="002975DE"/>
    <w:rsid w:val="002976CB"/>
    <w:rsid w:val="00297BA5"/>
    <w:rsid w:val="00297C37"/>
    <w:rsid w:val="002A0228"/>
    <w:rsid w:val="002A14D2"/>
    <w:rsid w:val="002A225C"/>
    <w:rsid w:val="002A3346"/>
    <w:rsid w:val="002A3EB1"/>
    <w:rsid w:val="002A44DB"/>
    <w:rsid w:val="002A62EE"/>
    <w:rsid w:val="002A6365"/>
    <w:rsid w:val="002A71E2"/>
    <w:rsid w:val="002B10DA"/>
    <w:rsid w:val="002B234E"/>
    <w:rsid w:val="002B3320"/>
    <w:rsid w:val="002B3695"/>
    <w:rsid w:val="002B413F"/>
    <w:rsid w:val="002B67D0"/>
    <w:rsid w:val="002C18B3"/>
    <w:rsid w:val="002C1F7A"/>
    <w:rsid w:val="002C4725"/>
    <w:rsid w:val="002C5639"/>
    <w:rsid w:val="002C5BF7"/>
    <w:rsid w:val="002C6329"/>
    <w:rsid w:val="002C70C6"/>
    <w:rsid w:val="002C77B5"/>
    <w:rsid w:val="002D075E"/>
    <w:rsid w:val="002D16FD"/>
    <w:rsid w:val="002D19C9"/>
    <w:rsid w:val="002D3010"/>
    <w:rsid w:val="002D39D9"/>
    <w:rsid w:val="002D3C9B"/>
    <w:rsid w:val="002D4A47"/>
    <w:rsid w:val="002E0124"/>
    <w:rsid w:val="002E15AF"/>
    <w:rsid w:val="002E1844"/>
    <w:rsid w:val="002E1942"/>
    <w:rsid w:val="002E3661"/>
    <w:rsid w:val="002E4959"/>
    <w:rsid w:val="002E7224"/>
    <w:rsid w:val="002E75DA"/>
    <w:rsid w:val="002E7EDD"/>
    <w:rsid w:val="002F19A5"/>
    <w:rsid w:val="002F1FA4"/>
    <w:rsid w:val="002F2805"/>
    <w:rsid w:val="002F30E9"/>
    <w:rsid w:val="002F4E72"/>
    <w:rsid w:val="002F52EB"/>
    <w:rsid w:val="002F59A6"/>
    <w:rsid w:val="002F66AE"/>
    <w:rsid w:val="002F66E9"/>
    <w:rsid w:val="002F685C"/>
    <w:rsid w:val="002F6BA6"/>
    <w:rsid w:val="002F6DD8"/>
    <w:rsid w:val="002F7303"/>
    <w:rsid w:val="002F77C5"/>
    <w:rsid w:val="00301918"/>
    <w:rsid w:val="00302FE3"/>
    <w:rsid w:val="00304A00"/>
    <w:rsid w:val="00304B9E"/>
    <w:rsid w:val="00305235"/>
    <w:rsid w:val="00305975"/>
    <w:rsid w:val="00306D53"/>
    <w:rsid w:val="00307211"/>
    <w:rsid w:val="003103CD"/>
    <w:rsid w:val="00313115"/>
    <w:rsid w:val="00315A8C"/>
    <w:rsid w:val="00315AB6"/>
    <w:rsid w:val="00315DE8"/>
    <w:rsid w:val="0031613D"/>
    <w:rsid w:val="00316701"/>
    <w:rsid w:val="00320BA7"/>
    <w:rsid w:val="003220E7"/>
    <w:rsid w:val="00322595"/>
    <w:rsid w:val="00322D4D"/>
    <w:rsid w:val="00323974"/>
    <w:rsid w:val="00327ACD"/>
    <w:rsid w:val="003300F8"/>
    <w:rsid w:val="0033053A"/>
    <w:rsid w:val="0033078B"/>
    <w:rsid w:val="00332157"/>
    <w:rsid w:val="00332D98"/>
    <w:rsid w:val="00333BDB"/>
    <w:rsid w:val="0033475E"/>
    <w:rsid w:val="00334EB6"/>
    <w:rsid w:val="00336BC6"/>
    <w:rsid w:val="003372F4"/>
    <w:rsid w:val="00337EE0"/>
    <w:rsid w:val="00340073"/>
    <w:rsid w:val="00340102"/>
    <w:rsid w:val="003403BA"/>
    <w:rsid w:val="003403C3"/>
    <w:rsid w:val="00340897"/>
    <w:rsid w:val="00340D1C"/>
    <w:rsid w:val="00341C85"/>
    <w:rsid w:val="00341E74"/>
    <w:rsid w:val="003426FF"/>
    <w:rsid w:val="003429C3"/>
    <w:rsid w:val="003429ED"/>
    <w:rsid w:val="00342F5C"/>
    <w:rsid w:val="00343152"/>
    <w:rsid w:val="0034344D"/>
    <w:rsid w:val="00343745"/>
    <w:rsid w:val="0034479F"/>
    <w:rsid w:val="00344C35"/>
    <w:rsid w:val="00345551"/>
    <w:rsid w:val="0034747A"/>
    <w:rsid w:val="00352408"/>
    <w:rsid w:val="00352C49"/>
    <w:rsid w:val="00353429"/>
    <w:rsid w:val="00353867"/>
    <w:rsid w:val="00353F68"/>
    <w:rsid w:val="00354041"/>
    <w:rsid w:val="00356A9B"/>
    <w:rsid w:val="00357F51"/>
    <w:rsid w:val="00362058"/>
    <w:rsid w:val="003626A7"/>
    <w:rsid w:val="00362A0F"/>
    <w:rsid w:val="00362C35"/>
    <w:rsid w:val="00362DF0"/>
    <w:rsid w:val="003637C4"/>
    <w:rsid w:val="0036385E"/>
    <w:rsid w:val="00365259"/>
    <w:rsid w:val="003652ED"/>
    <w:rsid w:val="0036546E"/>
    <w:rsid w:val="00365CE4"/>
    <w:rsid w:val="00365E12"/>
    <w:rsid w:val="00366CC5"/>
    <w:rsid w:val="00366CEF"/>
    <w:rsid w:val="00370560"/>
    <w:rsid w:val="003730CA"/>
    <w:rsid w:val="00374889"/>
    <w:rsid w:val="003749B2"/>
    <w:rsid w:val="0037746F"/>
    <w:rsid w:val="003774F7"/>
    <w:rsid w:val="00377574"/>
    <w:rsid w:val="00377BB0"/>
    <w:rsid w:val="00380655"/>
    <w:rsid w:val="00382854"/>
    <w:rsid w:val="00383807"/>
    <w:rsid w:val="00384A33"/>
    <w:rsid w:val="00385FFE"/>
    <w:rsid w:val="0038634F"/>
    <w:rsid w:val="00386610"/>
    <w:rsid w:val="00387BB4"/>
    <w:rsid w:val="00387E5A"/>
    <w:rsid w:val="0039141F"/>
    <w:rsid w:val="0039151E"/>
    <w:rsid w:val="00392BC6"/>
    <w:rsid w:val="00394B99"/>
    <w:rsid w:val="00397C51"/>
    <w:rsid w:val="003A468B"/>
    <w:rsid w:val="003A4B69"/>
    <w:rsid w:val="003A6A31"/>
    <w:rsid w:val="003A6A41"/>
    <w:rsid w:val="003A6F60"/>
    <w:rsid w:val="003A7740"/>
    <w:rsid w:val="003A79DE"/>
    <w:rsid w:val="003B0ADE"/>
    <w:rsid w:val="003B144D"/>
    <w:rsid w:val="003B1780"/>
    <w:rsid w:val="003B3E3F"/>
    <w:rsid w:val="003B4937"/>
    <w:rsid w:val="003B4DB6"/>
    <w:rsid w:val="003B6A6A"/>
    <w:rsid w:val="003B6AE3"/>
    <w:rsid w:val="003C349E"/>
    <w:rsid w:val="003C3A01"/>
    <w:rsid w:val="003C3ED5"/>
    <w:rsid w:val="003C4644"/>
    <w:rsid w:val="003C4C66"/>
    <w:rsid w:val="003D0BC4"/>
    <w:rsid w:val="003D31A9"/>
    <w:rsid w:val="003D33BC"/>
    <w:rsid w:val="003D45A6"/>
    <w:rsid w:val="003D50BF"/>
    <w:rsid w:val="003D5253"/>
    <w:rsid w:val="003D5609"/>
    <w:rsid w:val="003D5901"/>
    <w:rsid w:val="003E04EC"/>
    <w:rsid w:val="003E1882"/>
    <w:rsid w:val="003E377D"/>
    <w:rsid w:val="003E3BEA"/>
    <w:rsid w:val="003E43EB"/>
    <w:rsid w:val="003E5387"/>
    <w:rsid w:val="003E758B"/>
    <w:rsid w:val="003F0AA9"/>
    <w:rsid w:val="003F11AE"/>
    <w:rsid w:val="003F1FB9"/>
    <w:rsid w:val="003F271C"/>
    <w:rsid w:val="003F4799"/>
    <w:rsid w:val="003F6685"/>
    <w:rsid w:val="003F71D6"/>
    <w:rsid w:val="00400ABA"/>
    <w:rsid w:val="00401781"/>
    <w:rsid w:val="0040240E"/>
    <w:rsid w:val="00402E29"/>
    <w:rsid w:val="00403B05"/>
    <w:rsid w:val="0040795D"/>
    <w:rsid w:val="00407FD3"/>
    <w:rsid w:val="00410B80"/>
    <w:rsid w:val="0041128B"/>
    <w:rsid w:val="00411856"/>
    <w:rsid w:val="0041253C"/>
    <w:rsid w:val="00413DD0"/>
    <w:rsid w:val="0041514F"/>
    <w:rsid w:val="00415F10"/>
    <w:rsid w:val="00416067"/>
    <w:rsid w:val="004160FE"/>
    <w:rsid w:val="0041664B"/>
    <w:rsid w:val="00417852"/>
    <w:rsid w:val="004179A1"/>
    <w:rsid w:val="00422A3D"/>
    <w:rsid w:val="004232DE"/>
    <w:rsid w:val="004234F0"/>
    <w:rsid w:val="004238F7"/>
    <w:rsid w:val="00423D85"/>
    <w:rsid w:val="004262AB"/>
    <w:rsid w:val="00426491"/>
    <w:rsid w:val="004272D4"/>
    <w:rsid w:val="0043004C"/>
    <w:rsid w:val="00431042"/>
    <w:rsid w:val="00431AA9"/>
    <w:rsid w:val="004321D1"/>
    <w:rsid w:val="00432216"/>
    <w:rsid w:val="00432ADA"/>
    <w:rsid w:val="00433F20"/>
    <w:rsid w:val="004345D0"/>
    <w:rsid w:val="004349A5"/>
    <w:rsid w:val="00434B99"/>
    <w:rsid w:val="0043632E"/>
    <w:rsid w:val="00436EA6"/>
    <w:rsid w:val="00437831"/>
    <w:rsid w:val="004407F7"/>
    <w:rsid w:val="00440EB0"/>
    <w:rsid w:val="00442566"/>
    <w:rsid w:val="00442968"/>
    <w:rsid w:val="00442D2F"/>
    <w:rsid w:val="00443636"/>
    <w:rsid w:val="00443DD8"/>
    <w:rsid w:val="00443E1C"/>
    <w:rsid w:val="004459D3"/>
    <w:rsid w:val="0044600E"/>
    <w:rsid w:val="00450B8C"/>
    <w:rsid w:val="00451704"/>
    <w:rsid w:val="00453EEA"/>
    <w:rsid w:val="004541FF"/>
    <w:rsid w:val="0045503E"/>
    <w:rsid w:val="00455997"/>
    <w:rsid w:val="00456C19"/>
    <w:rsid w:val="00457251"/>
    <w:rsid w:val="00457D73"/>
    <w:rsid w:val="004612FF"/>
    <w:rsid w:val="0046296A"/>
    <w:rsid w:val="00462A90"/>
    <w:rsid w:val="00464A5B"/>
    <w:rsid w:val="00464E8A"/>
    <w:rsid w:val="00464EF5"/>
    <w:rsid w:val="00465B45"/>
    <w:rsid w:val="00466491"/>
    <w:rsid w:val="004668CA"/>
    <w:rsid w:val="00466D7E"/>
    <w:rsid w:val="00470033"/>
    <w:rsid w:val="004706B2"/>
    <w:rsid w:val="00471E31"/>
    <w:rsid w:val="004724A0"/>
    <w:rsid w:val="00473839"/>
    <w:rsid w:val="00475446"/>
    <w:rsid w:val="00475780"/>
    <w:rsid w:val="00475ED3"/>
    <w:rsid w:val="004768CF"/>
    <w:rsid w:val="0047756F"/>
    <w:rsid w:val="004777F9"/>
    <w:rsid w:val="00477993"/>
    <w:rsid w:val="00480701"/>
    <w:rsid w:val="004828F8"/>
    <w:rsid w:val="00482F98"/>
    <w:rsid w:val="00483E6D"/>
    <w:rsid w:val="00485B89"/>
    <w:rsid w:val="00485DCD"/>
    <w:rsid w:val="004863D1"/>
    <w:rsid w:val="00487915"/>
    <w:rsid w:val="00490798"/>
    <w:rsid w:val="004907CE"/>
    <w:rsid w:val="0049214F"/>
    <w:rsid w:val="004934CE"/>
    <w:rsid w:val="00493E63"/>
    <w:rsid w:val="00494818"/>
    <w:rsid w:val="00494D4D"/>
    <w:rsid w:val="004957CE"/>
    <w:rsid w:val="00495E9B"/>
    <w:rsid w:val="00496551"/>
    <w:rsid w:val="004972F6"/>
    <w:rsid w:val="00497FB0"/>
    <w:rsid w:val="00497FEA"/>
    <w:rsid w:val="004A08CF"/>
    <w:rsid w:val="004A109D"/>
    <w:rsid w:val="004A1B41"/>
    <w:rsid w:val="004A2908"/>
    <w:rsid w:val="004A2F37"/>
    <w:rsid w:val="004A4BEB"/>
    <w:rsid w:val="004A5F17"/>
    <w:rsid w:val="004A6A38"/>
    <w:rsid w:val="004A6F80"/>
    <w:rsid w:val="004A72D6"/>
    <w:rsid w:val="004A7D04"/>
    <w:rsid w:val="004B0659"/>
    <w:rsid w:val="004B145F"/>
    <w:rsid w:val="004B2863"/>
    <w:rsid w:val="004B3672"/>
    <w:rsid w:val="004B3B0F"/>
    <w:rsid w:val="004B6981"/>
    <w:rsid w:val="004C2124"/>
    <w:rsid w:val="004C2B38"/>
    <w:rsid w:val="004C31E4"/>
    <w:rsid w:val="004C36C9"/>
    <w:rsid w:val="004C3E5B"/>
    <w:rsid w:val="004C3F0C"/>
    <w:rsid w:val="004C41CE"/>
    <w:rsid w:val="004C461D"/>
    <w:rsid w:val="004C523D"/>
    <w:rsid w:val="004C740B"/>
    <w:rsid w:val="004C74F8"/>
    <w:rsid w:val="004C7E93"/>
    <w:rsid w:val="004C7EB5"/>
    <w:rsid w:val="004C7FD6"/>
    <w:rsid w:val="004D11A1"/>
    <w:rsid w:val="004D25E1"/>
    <w:rsid w:val="004D344A"/>
    <w:rsid w:val="004D3BB0"/>
    <w:rsid w:val="004D4EAF"/>
    <w:rsid w:val="004D68FF"/>
    <w:rsid w:val="004E013C"/>
    <w:rsid w:val="004E1C82"/>
    <w:rsid w:val="004E2564"/>
    <w:rsid w:val="004E2A28"/>
    <w:rsid w:val="004E2C78"/>
    <w:rsid w:val="004E38AC"/>
    <w:rsid w:val="004E3E0F"/>
    <w:rsid w:val="004E4031"/>
    <w:rsid w:val="004E4DC8"/>
    <w:rsid w:val="004E4EC5"/>
    <w:rsid w:val="004E4FE6"/>
    <w:rsid w:val="004E55B6"/>
    <w:rsid w:val="004E57D2"/>
    <w:rsid w:val="004E6B0E"/>
    <w:rsid w:val="004F086F"/>
    <w:rsid w:val="004F214E"/>
    <w:rsid w:val="004F225B"/>
    <w:rsid w:val="004F3103"/>
    <w:rsid w:val="004F4678"/>
    <w:rsid w:val="004F6960"/>
    <w:rsid w:val="004F7122"/>
    <w:rsid w:val="00500804"/>
    <w:rsid w:val="00500C12"/>
    <w:rsid w:val="00501555"/>
    <w:rsid w:val="00501818"/>
    <w:rsid w:val="00501E71"/>
    <w:rsid w:val="005024AB"/>
    <w:rsid w:val="005027AF"/>
    <w:rsid w:val="005043C1"/>
    <w:rsid w:val="00504884"/>
    <w:rsid w:val="00505DCB"/>
    <w:rsid w:val="00506276"/>
    <w:rsid w:val="00506B53"/>
    <w:rsid w:val="00507207"/>
    <w:rsid w:val="00507567"/>
    <w:rsid w:val="00507781"/>
    <w:rsid w:val="00507EB9"/>
    <w:rsid w:val="00511114"/>
    <w:rsid w:val="005119AE"/>
    <w:rsid w:val="0051285D"/>
    <w:rsid w:val="00512BF7"/>
    <w:rsid w:val="0051310D"/>
    <w:rsid w:val="0051427A"/>
    <w:rsid w:val="00514BAD"/>
    <w:rsid w:val="00515B67"/>
    <w:rsid w:val="00515E81"/>
    <w:rsid w:val="00517E37"/>
    <w:rsid w:val="00520071"/>
    <w:rsid w:val="005218B4"/>
    <w:rsid w:val="0052363C"/>
    <w:rsid w:val="00523856"/>
    <w:rsid w:val="00526905"/>
    <w:rsid w:val="00527BFF"/>
    <w:rsid w:val="00527C0D"/>
    <w:rsid w:val="00530FC7"/>
    <w:rsid w:val="005319D5"/>
    <w:rsid w:val="00531AFE"/>
    <w:rsid w:val="00531D71"/>
    <w:rsid w:val="00532843"/>
    <w:rsid w:val="00535C21"/>
    <w:rsid w:val="00536647"/>
    <w:rsid w:val="005372CB"/>
    <w:rsid w:val="00537FF0"/>
    <w:rsid w:val="00540F0D"/>
    <w:rsid w:val="00541961"/>
    <w:rsid w:val="00544DA8"/>
    <w:rsid w:val="0054517C"/>
    <w:rsid w:val="0054632C"/>
    <w:rsid w:val="00547755"/>
    <w:rsid w:val="00550521"/>
    <w:rsid w:val="00550ADA"/>
    <w:rsid w:val="00551422"/>
    <w:rsid w:val="0055227C"/>
    <w:rsid w:val="0055244D"/>
    <w:rsid w:val="00554131"/>
    <w:rsid w:val="005547BD"/>
    <w:rsid w:val="00556676"/>
    <w:rsid w:val="005568AD"/>
    <w:rsid w:val="005570B4"/>
    <w:rsid w:val="005574BC"/>
    <w:rsid w:val="005579B6"/>
    <w:rsid w:val="00560C9D"/>
    <w:rsid w:val="00560F6F"/>
    <w:rsid w:val="0056119D"/>
    <w:rsid w:val="0056156C"/>
    <w:rsid w:val="00563E26"/>
    <w:rsid w:val="005646CC"/>
    <w:rsid w:val="00564DE4"/>
    <w:rsid w:val="00567FA7"/>
    <w:rsid w:val="00570B01"/>
    <w:rsid w:val="005710F1"/>
    <w:rsid w:val="00572804"/>
    <w:rsid w:val="00572E49"/>
    <w:rsid w:val="00574E62"/>
    <w:rsid w:val="005760F7"/>
    <w:rsid w:val="005766E1"/>
    <w:rsid w:val="00577527"/>
    <w:rsid w:val="005800B4"/>
    <w:rsid w:val="005810E4"/>
    <w:rsid w:val="00581AC1"/>
    <w:rsid w:val="00581D9C"/>
    <w:rsid w:val="00586792"/>
    <w:rsid w:val="00591494"/>
    <w:rsid w:val="005917E2"/>
    <w:rsid w:val="00591958"/>
    <w:rsid w:val="00591E5F"/>
    <w:rsid w:val="005922CC"/>
    <w:rsid w:val="0059367B"/>
    <w:rsid w:val="00593A69"/>
    <w:rsid w:val="00593E2B"/>
    <w:rsid w:val="00594D2B"/>
    <w:rsid w:val="00597C3A"/>
    <w:rsid w:val="005A0046"/>
    <w:rsid w:val="005A0346"/>
    <w:rsid w:val="005A0A7A"/>
    <w:rsid w:val="005A0EAD"/>
    <w:rsid w:val="005A1164"/>
    <w:rsid w:val="005A1530"/>
    <w:rsid w:val="005A1CF3"/>
    <w:rsid w:val="005A1E87"/>
    <w:rsid w:val="005A34D1"/>
    <w:rsid w:val="005A34E3"/>
    <w:rsid w:val="005A3C01"/>
    <w:rsid w:val="005A486C"/>
    <w:rsid w:val="005B07EE"/>
    <w:rsid w:val="005B0AC3"/>
    <w:rsid w:val="005B0E33"/>
    <w:rsid w:val="005B287B"/>
    <w:rsid w:val="005B2DCF"/>
    <w:rsid w:val="005B4C17"/>
    <w:rsid w:val="005B561B"/>
    <w:rsid w:val="005B7D15"/>
    <w:rsid w:val="005C0AEF"/>
    <w:rsid w:val="005C0AF8"/>
    <w:rsid w:val="005C2729"/>
    <w:rsid w:val="005C5415"/>
    <w:rsid w:val="005C62B6"/>
    <w:rsid w:val="005C6F6B"/>
    <w:rsid w:val="005D191B"/>
    <w:rsid w:val="005D31BF"/>
    <w:rsid w:val="005D38D6"/>
    <w:rsid w:val="005D3A0A"/>
    <w:rsid w:val="005D44CA"/>
    <w:rsid w:val="005D5F0E"/>
    <w:rsid w:val="005D65B3"/>
    <w:rsid w:val="005D7BD7"/>
    <w:rsid w:val="005E17E8"/>
    <w:rsid w:val="005E1D82"/>
    <w:rsid w:val="005E2EFF"/>
    <w:rsid w:val="005E30C4"/>
    <w:rsid w:val="005E3326"/>
    <w:rsid w:val="005E3D83"/>
    <w:rsid w:val="005E4842"/>
    <w:rsid w:val="005E64A8"/>
    <w:rsid w:val="005F069C"/>
    <w:rsid w:val="005F1226"/>
    <w:rsid w:val="005F1B9D"/>
    <w:rsid w:val="005F2D7C"/>
    <w:rsid w:val="005F3400"/>
    <w:rsid w:val="005F38A2"/>
    <w:rsid w:val="005F4404"/>
    <w:rsid w:val="005F4D01"/>
    <w:rsid w:val="005F5628"/>
    <w:rsid w:val="005F5DFE"/>
    <w:rsid w:val="005F6037"/>
    <w:rsid w:val="005F6630"/>
    <w:rsid w:val="005F6974"/>
    <w:rsid w:val="005F6D24"/>
    <w:rsid w:val="005F6E61"/>
    <w:rsid w:val="00600DE3"/>
    <w:rsid w:val="00601650"/>
    <w:rsid w:val="00602D3B"/>
    <w:rsid w:val="0060363A"/>
    <w:rsid w:val="0060425B"/>
    <w:rsid w:val="00607828"/>
    <w:rsid w:val="00610757"/>
    <w:rsid w:val="0061106C"/>
    <w:rsid w:val="00613B76"/>
    <w:rsid w:val="006152F8"/>
    <w:rsid w:val="00615350"/>
    <w:rsid w:val="00615756"/>
    <w:rsid w:val="006161AE"/>
    <w:rsid w:val="006164E6"/>
    <w:rsid w:val="00616849"/>
    <w:rsid w:val="00616883"/>
    <w:rsid w:val="006203F0"/>
    <w:rsid w:val="00620572"/>
    <w:rsid w:val="00621302"/>
    <w:rsid w:val="0062198E"/>
    <w:rsid w:val="006222C2"/>
    <w:rsid w:val="006224D3"/>
    <w:rsid w:val="00622AC8"/>
    <w:rsid w:val="00622E6E"/>
    <w:rsid w:val="00623B48"/>
    <w:rsid w:val="00624646"/>
    <w:rsid w:val="00625101"/>
    <w:rsid w:val="00625668"/>
    <w:rsid w:val="00625B48"/>
    <w:rsid w:val="00627AD4"/>
    <w:rsid w:val="006308B4"/>
    <w:rsid w:val="006323A7"/>
    <w:rsid w:val="00633ABF"/>
    <w:rsid w:val="00633D2F"/>
    <w:rsid w:val="00633DB5"/>
    <w:rsid w:val="00634AFD"/>
    <w:rsid w:val="00635A79"/>
    <w:rsid w:val="00635AD3"/>
    <w:rsid w:val="0063610B"/>
    <w:rsid w:val="0063617D"/>
    <w:rsid w:val="006379FD"/>
    <w:rsid w:val="0064028E"/>
    <w:rsid w:val="0064233A"/>
    <w:rsid w:val="00642806"/>
    <w:rsid w:val="00642A27"/>
    <w:rsid w:val="00643903"/>
    <w:rsid w:val="00643CC4"/>
    <w:rsid w:val="0064485C"/>
    <w:rsid w:val="00644ADC"/>
    <w:rsid w:val="00645F72"/>
    <w:rsid w:val="00645F85"/>
    <w:rsid w:val="00646C87"/>
    <w:rsid w:val="006478AC"/>
    <w:rsid w:val="00647B9A"/>
    <w:rsid w:val="00650476"/>
    <w:rsid w:val="00650BE5"/>
    <w:rsid w:val="006523B5"/>
    <w:rsid w:val="00652571"/>
    <w:rsid w:val="00654DB1"/>
    <w:rsid w:val="006559E6"/>
    <w:rsid w:val="00656F98"/>
    <w:rsid w:val="00657C2D"/>
    <w:rsid w:val="00660A8F"/>
    <w:rsid w:val="00660BC0"/>
    <w:rsid w:val="00661296"/>
    <w:rsid w:val="00661DC9"/>
    <w:rsid w:val="00662488"/>
    <w:rsid w:val="006636F6"/>
    <w:rsid w:val="00663D7F"/>
    <w:rsid w:val="00665FE0"/>
    <w:rsid w:val="0066697A"/>
    <w:rsid w:val="00667D8D"/>
    <w:rsid w:val="0067043C"/>
    <w:rsid w:val="00670731"/>
    <w:rsid w:val="00671073"/>
    <w:rsid w:val="00672151"/>
    <w:rsid w:val="00672DCC"/>
    <w:rsid w:val="00673F19"/>
    <w:rsid w:val="00674667"/>
    <w:rsid w:val="00675A00"/>
    <w:rsid w:val="00676236"/>
    <w:rsid w:val="00676B4D"/>
    <w:rsid w:val="00676E19"/>
    <w:rsid w:val="0068113B"/>
    <w:rsid w:val="00681BBE"/>
    <w:rsid w:val="00681DD2"/>
    <w:rsid w:val="006821F2"/>
    <w:rsid w:val="0068234E"/>
    <w:rsid w:val="00687A0A"/>
    <w:rsid w:val="00691118"/>
    <w:rsid w:val="006916F6"/>
    <w:rsid w:val="00691E40"/>
    <w:rsid w:val="006936D8"/>
    <w:rsid w:val="00693BE2"/>
    <w:rsid w:val="00693F29"/>
    <w:rsid w:val="00694DB7"/>
    <w:rsid w:val="00694FA5"/>
    <w:rsid w:val="00695A16"/>
    <w:rsid w:val="00696272"/>
    <w:rsid w:val="006971AD"/>
    <w:rsid w:val="006A0082"/>
    <w:rsid w:val="006A0260"/>
    <w:rsid w:val="006A309B"/>
    <w:rsid w:val="006A3A52"/>
    <w:rsid w:val="006A564D"/>
    <w:rsid w:val="006A5AA3"/>
    <w:rsid w:val="006A5E0C"/>
    <w:rsid w:val="006A6264"/>
    <w:rsid w:val="006B0C30"/>
    <w:rsid w:val="006B140B"/>
    <w:rsid w:val="006B17B8"/>
    <w:rsid w:val="006B1816"/>
    <w:rsid w:val="006B1AEB"/>
    <w:rsid w:val="006B1CCA"/>
    <w:rsid w:val="006B1F56"/>
    <w:rsid w:val="006B25D6"/>
    <w:rsid w:val="006B358E"/>
    <w:rsid w:val="006B5388"/>
    <w:rsid w:val="006B5ECC"/>
    <w:rsid w:val="006C05CA"/>
    <w:rsid w:val="006C1C1B"/>
    <w:rsid w:val="006C30F2"/>
    <w:rsid w:val="006C4A9D"/>
    <w:rsid w:val="006C54A8"/>
    <w:rsid w:val="006C54EB"/>
    <w:rsid w:val="006C5AF7"/>
    <w:rsid w:val="006C75A9"/>
    <w:rsid w:val="006D20BF"/>
    <w:rsid w:val="006D2EFA"/>
    <w:rsid w:val="006D3F10"/>
    <w:rsid w:val="006D4B5E"/>
    <w:rsid w:val="006D5D0B"/>
    <w:rsid w:val="006D5D1B"/>
    <w:rsid w:val="006D6526"/>
    <w:rsid w:val="006D6FAA"/>
    <w:rsid w:val="006E18A1"/>
    <w:rsid w:val="006E1944"/>
    <w:rsid w:val="006E27EE"/>
    <w:rsid w:val="006E29F0"/>
    <w:rsid w:val="006E3E74"/>
    <w:rsid w:val="006E4E2F"/>
    <w:rsid w:val="006E595C"/>
    <w:rsid w:val="006E7CDE"/>
    <w:rsid w:val="006F257A"/>
    <w:rsid w:val="006F2599"/>
    <w:rsid w:val="006F4BA6"/>
    <w:rsid w:val="006F6CEF"/>
    <w:rsid w:val="00700A1C"/>
    <w:rsid w:val="00700D0A"/>
    <w:rsid w:val="00701634"/>
    <w:rsid w:val="00702DA3"/>
    <w:rsid w:val="0070312A"/>
    <w:rsid w:val="0070405A"/>
    <w:rsid w:val="00704187"/>
    <w:rsid w:val="00704EAB"/>
    <w:rsid w:val="00705762"/>
    <w:rsid w:val="00706742"/>
    <w:rsid w:val="007070F0"/>
    <w:rsid w:val="007110D5"/>
    <w:rsid w:val="007138C6"/>
    <w:rsid w:val="00714420"/>
    <w:rsid w:val="0071446B"/>
    <w:rsid w:val="007159E0"/>
    <w:rsid w:val="00715B38"/>
    <w:rsid w:val="00715E1F"/>
    <w:rsid w:val="00716B86"/>
    <w:rsid w:val="007174F3"/>
    <w:rsid w:val="00717558"/>
    <w:rsid w:val="007179D2"/>
    <w:rsid w:val="00720EAD"/>
    <w:rsid w:val="00721221"/>
    <w:rsid w:val="0072270D"/>
    <w:rsid w:val="00722FC4"/>
    <w:rsid w:val="0072388B"/>
    <w:rsid w:val="00725312"/>
    <w:rsid w:val="007253B3"/>
    <w:rsid w:val="00725657"/>
    <w:rsid w:val="007265B8"/>
    <w:rsid w:val="00726EF9"/>
    <w:rsid w:val="00726FB4"/>
    <w:rsid w:val="00730534"/>
    <w:rsid w:val="007322AF"/>
    <w:rsid w:val="007325F0"/>
    <w:rsid w:val="00732ABB"/>
    <w:rsid w:val="00732CB3"/>
    <w:rsid w:val="00732E19"/>
    <w:rsid w:val="00733117"/>
    <w:rsid w:val="00734799"/>
    <w:rsid w:val="00735EFF"/>
    <w:rsid w:val="007378E6"/>
    <w:rsid w:val="00737E72"/>
    <w:rsid w:val="00741D63"/>
    <w:rsid w:val="0074459E"/>
    <w:rsid w:val="00745168"/>
    <w:rsid w:val="00745509"/>
    <w:rsid w:val="00745AFE"/>
    <w:rsid w:val="00745B6F"/>
    <w:rsid w:val="007468F3"/>
    <w:rsid w:val="00746D02"/>
    <w:rsid w:val="00746D68"/>
    <w:rsid w:val="00746FDE"/>
    <w:rsid w:val="0074719A"/>
    <w:rsid w:val="007474B9"/>
    <w:rsid w:val="0074780C"/>
    <w:rsid w:val="0074784B"/>
    <w:rsid w:val="00750545"/>
    <w:rsid w:val="007512FD"/>
    <w:rsid w:val="0075285E"/>
    <w:rsid w:val="00752A81"/>
    <w:rsid w:val="00753CFE"/>
    <w:rsid w:val="0075401F"/>
    <w:rsid w:val="0075430C"/>
    <w:rsid w:val="00754A45"/>
    <w:rsid w:val="007552C3"/>
    <w:rsid w:val="007552E0"/>
    <w:rsid w:val="007555F4"/>
    <w:rsid w:val="00755AE4"/>
    <w:rsid w:val="007570BC"/>
    <w:rsid w:val="00757C25"/>
    <w:rsid w:val="00757C76"/>
    <w:rsid w:val="007603AD"/>
    <w:rsid w:val="0076132C"/>
    <w:rsid w:val="00761426"/>
    <w:rsid w:val="0076166C"/>
    <w:rsid w:val="00761BF5"/>
    <w:rsid w:val="00762577"/>
    <w:rsid w:val="00763442"/>
    <w:rsid w:val="007635F7"/>
    <w:rsid w:val="00763C66"/>
    <w:rsid w:val="0076428E"/>
    <w:rsid w:val="0076497C"/>
    <w:rsid w:val="00764FBA"/>
    <w:rsid w:val="00765906"/>
    <w:rsid w:val="00766F17"/>
    <w:rsid w:val="00770179"/>
    <w:rsid w:val="007704E8"/>
    <w:rsid w:val="007719F4"/>
    <w:rsid w:val="00772B67"/>
    <w:rsid w:val="0077301B"/>
    <w:rsid w:val="00773A95"/>
    <w:rsid w:val="007760DA"/>
    <w:rsid w:val="00776D10"/>
    <w:rsid w:val="00777E22"/>
    <w:rsid w:val="00780325"/>
    <w:rsid w:val="00780BD3"/>
    <w:rsid w:val="0078136D"/>
    <w:rsid w:val="0078250E"/>
    <w:rsid w:val="00783027"/>
    <w:rsid w:val="0078314B"/>
    <w:rsid w:val="00785119"/>
    <w:rsid w:val="00786095"/>
    <w:rsid w:val="00786100"/>
    <w:rsid w:val="007862D9"/>
    <w:rsid w:val="0078708E"/>
    <w:rsid w:val="00787B02"/>
    <w:rsid w:val="007905BC"/>
    <w:rsid w:val="00791077"/>
    <w:rsid w:val="00792729"/>
    <w:rsid w:val="00793514"/>
    <w:rsid w:val="0079366E"/>
    <w:rsid w:val="007939D8"/>
    <w:rsid w:val="0079470B"/>
    <w:rsid w:val="00795085"/>
    <w:rsid w:val="007A0132"/>
    <w:rsid w:val="007A131F"/>
    <w:rsid w:val="007A1A3C"/>
    <w:rsid w:val="007A256C"/>
    <w:rsid w:val="007A2CDB"/>
    <w:rsid w:val="007A2E22"/>
    <w:rsid w:val="007A2FAF"/>
    <w:rsid w:val="007A3026"/>
    <w:rsid w:val="007A35A8"/>
    <w:rsid w:val="007A3A18"/>
    <w:rsid w:val="007A497D"/>
    <w:rsid w:val="007A6A6B"/>
    <w:rsid w:val="007A6C24"/>
    <w:rsid w:val="007A7A10"/>
    <w:rsid w:val="007A7E3C"/>
    <w:rsid w:val="007B2892"/>
    <w:rsid w:val="007B2AF2"/>
    <w:rsid w:val="007B36CA"/>
    <w:rsid w:val="007B3E6A"/>
    <w:rsid w:val="007B49CC"/>
    <w:rsid w:val="007B4B0E"/>
    <w:rsid w:val="007B66D0"/>
    <w:rsid w:val="007B69FB"/>
    <w:rsid w:val="007B6CFE"/>
    <w:rsid w:val="007C12FD"/>
    <w:rsid w:val="007C1597"/>
    <w:rsid w:val="007C1CFF"/>
    <w:rsid w:val="007C1EAF"/>
    <w:rsid w:val="007C2602"/>
    <w:rsid w:val="007C2AE3"/>
    <w:rsid w:val="007C367D"/>
    <w:rsid w:val="007C38BD"/>
    <w:rsid w:val="007C38E2"/>
    <w:rsid w:val="007C4DE8"/>
    <w:rsid w:val="007C5E5A"/>
    <w:rsid w:val="007C698F"/>
    <w:rsid w:val="007C7207"/>
    <w:rsid w:val="007C7DDF"/>
    <w:rsid w:val="007D04AE"/>
    <w:rsid w:val="007D124B"/>
    <w:rsid w:val="007D1800"/>
    <w:rsid w:val="007D18F7"/>
    <w:rsid w:val="007D4287"/>
    <w:rsid w:val="007D62D9"/>
    <w:rsid w:val="007E0B7D"/>
    <w:rsid w:val="007E2D01"/>
    <w:rsid w:val="007E3E0C"/>
    <w:rsid w:val="007E4985"/>
    <w:rsid w:val="007E5CB1"/>
    <w:rsid w:val="007E61EE"/>
    <w:rsid w:val="007E70FF"/>
    <w:rsid w:val="007F13F9"/>
    <w:rsid w:val="007F2411"/>
    <w:rsid w:val="007F3833"/>
    <w:rsid w:val="007F565E"/>
    <w:rsid w:val="007F5D92"/>
    <w:rsid w:val="007F65F0"/>
    <w:rsid w:val="008020A6"/>
    <w:rsid w:val="008023D4"/>
    <w:rsid w:val="00803CD9"/>
    <w:rsid w:val="00804274"/>
    <w:rsid w:val="00805E08"/>
    <w:rsid w:val="00806B05"/>
    <w:rsid w:val="00810101"/>
    <w:rsid w:val="008102AE"/>
    <w:rsid w:val="00810A5B"/>
    <w:rsid w:val="00811443"/>
    <w:rsid w:val="0081295C"/>
    <w:rsid w:val="00815851"/>
    <w:rsid w:val="0081636B"/>
    <w:rsid w:val="008164C7"/>
    <w:rsid w:val="00817E30"/>
    <w:rsid w:val="00820F10"/>
    <w:rsid w:val="00821411"/>
    <w:rsid w:val="008217F3"/>
    <w:rsid w:val="00821E68"/>
    <w:rsid w:val="0082322E"/>
    <w:rsid w:val="00825308"/>
    <w:rsid w:val="0082574F"/>
    <w:rsid w:val="00825E99"/>
    <w:rsid w:val="008264AA"/>
    <w:rsid w:val="008315BA"/>
    <w:rsid w:val="00832242"/>
    <w:rsid w:val="008324AF"/>
    <w:rsid w:val="00833A33"/>
    <w:rsid w:val="00834067"/>
    <w:rsid w:val="00835760"/>
    <w:rsid w:val="00835DA5"/>
    <w:rsid w:val="00835FF5"/>
    <w:rsid w:val="00836426"/>
    <w:rsid w:val="00837201"/>
    <w:rsid w:val="008404FD"/>
    <w:rsid w:val="008411DA"/>
    <w:rsid w:val="008416BF"/>
    <w:rsid w:val="008425DA"/>
    <w:rsid w:val="00843960"/>
    <w:rsid w:val="00844165"/>
    <w:rsid w:val="00844264"/>
    <w:rsid w:val="008449C4"/>
    <w:rsid w:val="008453DE"/>
    <w:rsid w:val="00846427"/>
    <w:rsid w:val="0084773C"/>
    <w:rsid w:val="00847BEA"/>
    <w:rsid w:val="0085005F"/>
    <w:rsid w:val="00850152"/>
    <w:rsid w:val="0085273D"/>
    <w:rsid w:val="008554E8"/>
    <w:rsid w:val="0085667D"/>
    <w:rsid w:val="00856B87"/>
    <w:rsid w:val="00857718"/>
    <w:rsid w:val="008621CA"/>
    <w:rsid w:val="00865A36"/>
    <w:rsid w:val="00867B24"/>
    <w:rsid w:val="0087228F"/>
    <w:rsid w:val="0087292A"/>
    <w:rsid w:val="00873D03"/>
    <w:rsid w:val="008742E6"/>
    <w:rsid w:val="008755C8"/>
    <w:rsid w:val="008755CE"/>
    <w:rsid w:val="00875BE5"/>
    <w:rsid w:val="0087618D"/>
    <w:rsid w:val="00877D31"/>
    <w:rsid w:val="00880539"/>
    <w:rsid w:val="008806D6"/>
    <w:rsid w:val="008816BF"/>
    <w:rsid w:val="00881AE8"/>
    <w:rsid w:val="0088299F"/>
    <w:rsid w:val="00882AE9"/>
    <w:rsid w:val="00883B30"/>
    <w:rsid w:val="00883DF4"/>
    <w:rsid w:val="00884A26"/>
    <w:rsid w:val="00886014"/>
    <w:rsid w:val="00886193"/>
    <w:rsid w:val="008878C0"/>
    <w:rsid w:val="0089255F"/>
    <w:rsid w:val="00894871"/>
    <w:rsid w:val="008949A8"/>
    <w:rsid w:val="00894D1B"/>
    <w:rsid w:val="00895B41"/>
    <w:rsid w:val="008A01BB"/>
    <w:rsid w:val="008A0FA1"/>
    <w:rsid w:val="008A0FE2"/>
    <w:rsid w:val="008A15C1"/>
    <w:rsid w:val="008A17B1"/>
    <w:rsid w:val="008A1A34"/>
    <w:rsid w:val="008A2A79"/>
    <w:rsid w:val="008A3860"/>
    <w:rsid w:val="008A3975"/>
    <w:rsid w:val="008A432F"/>
    <w:rsid w:val="008A5999"/>
    <w:rsid w:val="008A5FE2"/>
    <w:rsid w:val="008A6A77"/>
    <w:rsid w:val="008A78BC"/>
    <w:rsid w:val="008A7C97"/>
    <w:rsid w:val="008B100B"/>
    <w:rsid w:val="008B2295"/>
    <w:rsid w:val="008B28D7"/>
    <w:rsid w:val="008B2E35"/>
    <w:rsid w:val="008B36F9"/>
    <w:rsid w:val="008B3D75"/>
    <w:rsid w:val="008B3E30"/>
    <w:rsid w:val="008B42A4"/>
    <w:rsid w:val="008B45BD"/>
    <w:rsid w:val="008B4D47"/>
    <w:rsid w:val="008B5906"/>
    <w:rsid w:val="008B5EF5"/>
    <w:rsid w:val="008B760C"/>
    <w:rsid w:val="008B7FCF"/>
    <w:rsid w:val="008C0587"/>
    <w:rsid w:val="008C0ECD"/>
    <w:rsid w:val="008C133E"/>
    <w:rsid w:val="008C1491"/>
    <w:rsid w:val="008C1612"/>
    <w:rsid w:val="008C234B"/>
    <w:rsid w:val="008C40C8"/>
    <w:rsid w:val="008C4390"/>
    <w:rsid w:val="008C4E59"/>
    <w:rsid w:val="008C635A"/>
    <w:rsid w:val="008C6A9B"/>
    <w:rsid w:val="008C6C2B"/>
    <w:rsid w:val="008C7AE4"/>
    <w:rsid w:val="008D0681"/>
    <w:rsid w:val="008D17E8"/>
    <w:rsid w:val="008D2C72"/>
    <w:rsid w:val="008D4A7E"/>
    <w:rsid w:val="008D518A"/>
    <w:rsid w:val="008D575B"/>
    <w:rsid w:val="008D73CC"/>
    <w:rsid w:val="008E0BD2"/>
    <w:rsid w:val="008E1586"/>
    <w:rsid w:val="008E21E3"/>
    <w:rsid w:val="008E2AD2"/>
    <w:rsid w:val="008E3080"/>
    <w:rsid w:val="008E31BF"/>
    <w:rsid w:val="008E4ED8"/>
    <w:rsid w:val="008E54C5"/>
    <w:rsid w:val="008E5CA8"/>
    <w:rsid w:val="008E65C1"/>
    <w:rsid w:val="008F07A9"/>
    <w:rsid w:val="008F0A43"/>
    <w:rsid w:val="008F2F04"/>
    <w:rsid w:val="008F4401"/>
    <w:rsid w:val="008F4791"/>
    <w:rsid w:val="008F5BBC"/>
    <w:rsid w:val="008F5F8C"/>
    <w:rsid w:val="008F62A7"/>
    <w:rsid w:val="008F67CB"/>
    <w:rsid w:val="0090132E"/>
    <w:rsid w:val="00901F85"/>
    <w:rsid w:val="0090211B"/>
    <w:rsid w:val="009033F5"/>
    <w:rsid w:val="00903D74"/>
    <w:rsid w:val="00904904"/>
    <w:rsid w:val="00905722"/>
    <w:rsid w:val="0090606A"/>
    <w:rsid w:val="00907AB9"/>
    <w:rsid w:val="00910CF3"/>
    <w:rsid w:val="00911836"/>
    <w:rsid w:val="00911EFC"/>
    <w:rsid w:val="009121C0"/>
    <w:rsid w:val="009127B0"/>
    <w:rsid w:val="00912AE9"/>
    <w:rsid w:val="00912EEF"/>
    <w:rsid w:val="009132C6"/>
    <w:rsid w:val="00915134"/>
    <w:rsid w:val="00916AF9"/>
    <w:rsid w:val="00917197"/>
    <w:rsid w:val="0091762B"/>
    <w:rsid w:val="00922C68"/>
    <w:rsid w:val="00925A60"/>
    <w:rsid w:val="00927C95"/>
    <w:rsid w:val="009307D6"/>
    <w:rsid w:val="00930F13"/>
    <w:rsid w:val="00931632"/>
    <w:rsid w:val="00931AF4"/>
    <w:rsid w:val="00931B79"/>
    <w:rsid w:val="009347CC"/>
    <w:rsid w:val="00935BD4"/>
    <w:rsid w:val="00936A4B"/>
    <w:rsid w:val="009372DB"/>
    <w:rsid w:val="00937AC8"/>
    <w:rsid w:val="00937DF4"/>
    <w:rsid w:val="009408B7"/>
    <w:rsid w:val="009420E1"/>
    <w:rsid w:val="009451B7"/>
    <w:rsid w:val="00951952"/>
    <w:rsid w:val="00951ED6"/>
    <w:rsid w:val="009528E2"/>
    <w:rsid w:val="00954799"/>
    <w:rsid w:val="009549C3"/>
    <w:rsid w:val="00954C2A"/>
    <w:rsid w:val="00955FCE"/>
    <w:rsid w:val="0095742E"/>
    <w:rsid w:val="00957978"/>
    <w:rsid w:val="009602AD"/>
    <w:rsid w:val="0096294C"/>
    <w:rsid w:val="009632B6"/>
    <w:rsid w:val="00963D33"/>
    <w:rsid w:val="00963DA2"/>
    <w:rsid w:val="009659B9"/>
    <w:rsid w:val="00965C2F"/>
    <w:rsid w:val="00965E40"/>
    <w:rsid w:val="009674CC"/>
    <w:rsid w:val="009678C0"/>
    <w:rsid w:val="00971906"/>
    <w:rsid w:val="00972313"/>
    <w:rsid w:val="00973087"/>
    <w:rsid w:val="0097360F"/>
    <w:rsid w:val="009754F5"/>
    <w:rsid w:val="00976844"/>
    <w:rsid w:val="00976F8F"/>
    <w:rsid w:val="00977AF6"/>
    <w:rsid w:val="00981602"/>
    <w:rsid w:val="00981782"/>
    <w:rsid w:val="00982464"/>
    <w:rsid w:val="00983416"/>
    <w:rsid w:val="00983993"/>
    <w:rsid w:val="00984029"/>
    <w:rsid w:val="00985B80"/>
    <w:rsid w:val="00985D84"/>
    <w:rsid w:val="00985E88"/>
    <w:rsid w:val="00986FA4"/>
    <w:rsid w:val="009875DD"/>
    <w:rsid w:val="00987827"/>
    <w:rsid w:val="00991480"/>
    <w:rsid w:val="009928C3"/>
    <w:rsid w:val="00992C9B"/>
    <w:rsid w:val="009941EF"/>
    <w:rsid w:val="00994D88"/>
    <w:rsid w:val="00995220"/>
    <w:rsid w:val="009966D6"/>
    <w:rsid w:val="009968CF"/>
    <w:rsid w:val="00997385"/>
    <w:rsid w:val="009A2ACF"/>
    <w:rsid w:val="009A360F"/>
    <w:rsid w:val="009A4D5A"/>
    <w:rsid w:val="009A50DD"/>
    <w:rsid w:val="009A568D"/>
    <w:rsid w:val="009A57D5"/>
    <w:rsid w:val="009A6870"/>
    <w:rsid w:val="009A6A5D"/>
    <w:rsid w:val="009A6F64"/>
    <w:rsid w:val="009B00C8"/>
    <w:rsid w:val="009B0C13"/>
    <w:rsid w:val="009B159E"/>
    <w:rsid w:val="009B2545"/>
    <w:rsid w:val="009B27AC"/>
    <w:rsid w:val="009B281C"/>
    <w:rsid w:val="009B288A"/>
    <w:rsid w:val="009B2E51"/>
    <w:rsid w:val="009B3FC8"/>
    <w:rsid w:val="009B4A7D"/>
    <w:rsid w:val="009B579F"/>
    <w:rsid w:val="009B6074"/>
    <w:rsid w:val="009B6953"/>
    <w:rsid w:val="009B6DF2"/>
    <w:rsid w:val="009B7B1F"/>
    <w:rsid w:val="009B7B8F"/>
    <w:rsid w:val="009C0D76"/>
    <w:rsid w:val="009C10E8"/>
    <w:rsid w:val="009C1F1B"/>
    <w:rsid w:val="009C48CE"/>
    <w:rsid w:val="009C59D2"/>
    <w:rsid w:val="009C6697"/>
    <w:rsid w:val="009C692B"/>
    <w:rsid w:val="009C75BB"/>
    <w:rsid w:val="009C7DBB"/>
    <w:rsid w:val="009D03F7"/>
    <w:rsid w:val="009D047A"/>
    <w:rsid w:val="009D124C"/>
    <w:rsid w:val="009D162A"/>
    <w:rsid w:val="009D1F82"/>
    <w:rsid w:val="009D5D54"/>
    <w:rsid w:val="009D5EED"/>
    <w:rsid w:val="009D68FD"/>
    <w:rsid w:val="009D6DE2"/>
    <w:rsid w:val="009E0BD2"/>
    <w:rsid w:val="009E2AEF"/>
    <w:rsid w:val="009E38B3"/>
    <w:rsid w:val="009E3F37"/>
    <w:rsid w:val="009E5403"/>
    <w:rsid w:val="009E54AE"/>
    <w:rsid w:val="009E597B"/>
    <w:rsid w:val="009E609A"/>
    <w:rsid w:val="009E6380"/>
    <w:rsid w:val="009E6D7A"/>
    <w:rsid w:val="009E7068"/>
    <w:rsid w:val="009E7449"/>
    <w:rsid w:val="009E771E"/>
    <w:rsid w:val="009E7C8A"/>
    <w:rsid w:val="009F1970"/>
    <w:rsid w:val="009F46C6"/>
    <w:rsid w:val="009F5534"/>
    <w:rsid w:val="009F63E9"/>
    <w:rsid w:val="009F688D"/>
    <w:rsid w:val="009F7E95"/>
    <w:rsid w:val="00A00227"/>
    <w:rsid w:val="00A017AC"/>
    <w:rsid w:val="00A017FD"/>
    <w:rsid w:val="00A01EAF"/>
    <w:rsid w:val="00A02B32"/>
    <w:rsid w:val="00A039BF"/>
    <w:rsid w:val="00A03C0E"/>
    <w:rsid w:val="00A03CBE"/>
    <w:rsid w:val="00A05527"/>
    <w:rsid w:val="00A069C8"/>
    <w:rsid w:val="00A07019"/>
    <w:rsid w:val="00A07109"/>
    <w:rsid w:val="00A07661"/>
    <w:rsid w:val="00A07B2C"/>
    <w:rsid w:val="00A106F9"/>
    <w:rsid w:val="00A10990"/>
    <w:rsid w:val="00A11BCF"/>
    <w:rsid w:val="00A12DFA"/>
    <w:rsid w:val="00A138BB"/>
    <w:rsid w:val="00A13BB4"/>
    <w:rsid w:val="00A13C1C"/>
    <w:rsid w:val="00A13C4C"/>
    <w:rsid w:val="00A13D52"/>
    <w:rsid w:val="00A1421A"/>
    <w:rsid w:val="00A148D5"/>
    <w:rsid w:val="00A15715"/>
    <w:rsid w:val="00A16433"/>
    <w:rsid w:val="00A16530"/>
    <w:rsid w:val="00A16DC0"/>
    <w:rsid w:val="00A176BF"/>
    <w:rsid w:val="00A212B4"/>
    <w:rsid w:val="00A213E2"/>
    <w:rsid w:val="00A218B9"/>
    <w:rsid w:val="00A22E39"/>
    <w:rsid w:val="00A24DB9"/>
    <w:rsid w:val="00A25F32"/>
    <w:rsid w:val="00A30395"/>
    <w:rsid w:val="00A30AD2"/>
    <w:rsid w:val="00A3254D"/>
    <w:rsid w:val="00A32847"/>
    <w:rsid w:val="00A349BC"/>
    <w:rsid w:val="00A34CCA"/>
    <w:rsid w:val="00A34D99"/>
    <w:rsid w:val="00A35B54"/>
    <w:rsid w:val="00A36092"/>
    <w:rsid w:val="00A3757C"/>
    <w:rsid w:val="00A37851"/>
    <w:rsid w:val="00A40247"/>
    <w:rsid w:val="00A418FC"/>
    <w:rsid w:val="00A43CF9"/>
    <w:rsid w:val="00A44330"/>
    <w:rsid w:val="00A455BD"/>
    <w:rsid w:val="00A45C66"/>
    <w:rsid w:val="00A46026"/>
    <w:rsid w:val="00A46153"/>
    <w:rsid w:val="00A4620D"/>
    <w:rsid w:val="00A46756"/>
    <w:rsid w:val="00A47B91"/>
    <w:rsid w:val="00A47E10"/>
    <w:rsid w:val="00A5199F"/>
    <w:rsid w:val="00A51EDF"/>
    <w:rsid w:val="00A52157"/>
    <w:rsid w:val="00A5297D"/>
    <w:rsid w:val="00A534E3"/>
    <w:rsid w:val="00A54A3F"/>
    <w:rsid w:val="00A54EB2"/>
    <w:rsid w:val="00A55BB5"/>
    <w:rsid w:val="00A56C5E"/>
    <w:rsid w:val="00A575F9"/>
    <w:rsid w:val="00A57887"/>
    <w:rsid w:val="00A57C3E"/>
    <w:rsid w:val="00A60747"/>
    <w:rsid w:val="00A612CB"/>
    <w:rsid w:val="00A659AD"/>
    <w:rsid w:val="00A65CF4"/>
    <w:rsid w:val="00A65D7E"/>
    <w:rsid w:val="00A66A48"/>
    <w:rsid w:val="00A66BCB"/>
    <w:rsid w:val="00A66F95"/>
    <w:rsid w:val="00A67427"/>
    <w:rsid w:val="00A67765"/>
    <w:rsid w:val="00A70018"/>
    <w:rsid w:val="00A70773"/>
    <w:rsid w:val="00A71BB2"/>
    <w:rsid w:val="00A7228E"/>
    <w:rsid w:val="00A7295A"/>
    <w:rsid w:val="00A73290"/>
    <w:rsid w:val="00A735C8"/>
    <w:rsid w:val="00A74278"/>
    <w:rsid w:val="00A75F20"/>
    <w:rsid w:val="00A77275"/>
    <w:rsid w:val="00A7775D"/>
    <w:rsid w:val="00A81680"/>
    <w:rsid w:val="00A8321E"/>
    <w:rsid w:val="00A83C13"/>
    <w:rsid w:val="00A844B1"/>
    <w:rsid w:val="00A846DF"/>
    <w:rsid w:val="00A84A5E"/>
    <w:rsid w:val="00A85459"/>
    <w:rsid w:val="00A85579"/>
    <w:rsid w:val="00A86545"/>
    <w:rsid w:val="00A8718B"/>
    <w:rsid w:val="00A8730F"/>
    <w:rsid w:val="00A9020B"/>
    <w:rsid w:val="00A90245"/>
    <w:rsid w:val="00A904EB"/>
    <w:rsid w:val="00A91613"/>
    <w:rsid w:val="00A9189A"/>
    <w:rsid w:val="00A91A76"/>
    <w:rsid w:val="00A921C5"/>
    <w:rsid w:val="00A93D53"/>
    <w:rsid w:val="00A93DED"/>
    <w:rsid w:val="00A949BB"/>
    <w:rsid w:val="00A94DB0"/>
    <w:rsid w:val="00A976E5"/>
    <w:rsid w:val="00A97E45"/>
    <w:rsid w:val="00AA0A32"/>
    <w:rsid w:val="00AA0D2C"/>
    <w:rsid w:val="00AA1194"/>
    <w:rsid w:val="00AA14FA"/>
    <w:rsid w:val="00AA215E"/>
    <w:rsid w:val="00AA2676"/>
    <w:rsid w:val="00AA5343"/>
    <w:rsid w:val="00AA57E4"/>
    <w:rsid w:val="00AA641A"/>
    <w:rsid w:val="00AA6CD4"/>
    <w:rsid w:val="00AA6E8C"/>
    <w:rsid w:val="00AA7E8D"/>
    <w:rsid w:val="00AB04FA"/>
    <w:rsid w:val="00AB0CF1"/>
    <w:rsid w:val="00AB1916"/>
    <w:rsid w:val="00AB1B06"/>
    <w:rsid w:val="00AB3A1E"/>
    <w:rsid w:val="00AB3D40"/>
    <w:rsid w:val="00AB480E"/>
    <w:rsid w:val="00AC2DA7"/>
    <w:rsid w:val="00AC35EF"/>
    <w:rsid w:val="00AC4488"/>
    <w:rsid w:val="00AC59DA"/>
    <w:rsid w:val="00AC5DC1"/>
    <w:rsid w:val="00AC70C1"/>
    <w:rsid w:val="00AD00D5"/>
    <w:rsid w:val="00AD2B99"/>
    <w:rsid w:val="00AD31BB"/>
    <w:rsid w:val="00AD40A4"/>
    <w:rsid w:val="00AD5179"/>
    <w:rsid w:val="00AD5613"/>
    <w:rsid w:val="00AE03AE"/>
    <w:rsid w:val="00AE07D0"/>
    <w:rsid w:val="00AE246B"/>
    <w:rsid w:val="00AE2A0A"/>
    <w:rsid w:val="00AE2CD1"/>
    <w:rsid w:val="00AE3EC6"/>
    <w:rsid w:val="00AE4A16"/>
    <w:rsid w:val="00AE59F1"/>
    <w:rsid w:val="00AF0458"/>
    <w:rsid w:val="00AF4521"/>
    <w:rsid w:val="00AF4686"/>
    <w:rsid w:val="00AF57F2"/>
    <w:rsid w:val="00AF5A8B"/>
    <w:rsid w:val="00AF66B3"/>
    <w:rsid w:val="00AF7927"/>
    <w:rsid w:val="00AF7FDF"/>
    <w:rsid w:val="00B0101A"/>
    <w:rsid w:val="00B01B9E"/>
    <w:rsid w:val="00B0219D"/>
    <w:rsid w:val="00B030B3"/>
    <w:rsid w:val="00B03142"/>
    <w:rsid w:val="00B0334B"/>
    <w:rsid w:val="00B04BE7"/>
    <w:rsid w:val="00B06E11"/>
    <w:rsid w:val="00B07C41"/>
    <w:rsid w:val="00B07F90"/>
    <w:rsid w:val="00B1027D"/>
    <w:rsid w:val="00B107AF"/>
    <w:rsid w:val="00B10C18"/>
    <w:rsid w:val="00B116E9"/>
    <w:rsid w:val="00B13CDC"/>
    <w:rsid w:val="00B16DF4"/>
    <w:rsid w:val="00B17558"/>
    <w:rsid w:val="00B17BE6"/>
    <w:rsid w:val="00B2013E"/>
    <w:rsid w:val="00B20215"/>
    <w:rsid w:val="00B2065D"/>
    <w:rsid w:val="00B2097C"/>
    <w:rsid w:val="00B20D5B"/>
    <w:rsid w:val="00B234C8"/>
    <w:rsid w:val="00B23C78"/>
    <w:rsid w:val="00B24C2C"/>
    <w:rsid w:val="00B25755"/>
    <w:rsid w:val="00B25F9B"/>
    <w:rsid w:val="00B273B8"/>
    <w:rsid w:val="00B307E2"/>
    <w:rsid w:val="00B31340"/>
    <w:rsid w:val="00B32916"/>
    <w:rsid w:val="00B333A5"/>
    <w:rsid w:val="00B3367E"/>
    <w:rsid w:val="00B33EC6"/>
    <w:rsid w:val="00B37092"/>
    <w:rsid w:val="00B370DC"/>
    <w:rsid w:val="00B3725E"/>
    <w:rsid w:val="00B41F82"/>
    <w:rsid w:val="00B421B3"/>
    <w:rsid w:val="00B4270B"/>
    <w:rsid w:val="00B42F89"/>
    <w:rsid w:val="00B43E30"/>
    <w:rsid w:val="00B441D7"/>
    <w:rsid w:val="00B44204"/>
    <w:rsid w:val="00B44C53"/>
    <w:rsid w:val="00B44CC2"/>
    <w:rsid w:val="00B45977"/>
    <w:rsid w:val="00B462A0"/>
    <w:rsid w:val="00B46BEB"/>
    <w:rsid w:val="00B46D27"/>
    <w:rsid w:val="00B46FCE"/>
    <w:rsid w:val="00B47144"/>
    <w:rsid w:val="00B5013C"/>
    <w:rsid w:val="00B50240"/>
    <w:rsid w:val="00B514B5"/>
    <w:rsid w:val="00B51A93"/>
    <w:rsid w:val="00B51DF0"/>
    <w:rsid w:val="00B521F1"/>
    <w:rsid w:val="00B527F1"/>
    <w:rsid w:val="00B53315"/>
    <w:rsid w:val="00B57776"/>
    <w:rsid w:val="00B57F6B"/>
    <w:rsid w:val="00B616B8"/>
    <w:rsid w:val="00B61E08"/>
    <w:rsid w:val="00B62D94"/>
    <w:rsid w:val="00B66F81"/>
    <w:rsid w:val="00B67058"/>
    <w:rsid w:val="00B70510"/>
    <w:rsid w:val="00B70CDB"/>
    <w:rsid w:val="00B71435"/>
    <w:rsid w:val="00B716C6"/>
    <w:rsid w:val="00B7326E"/>
    <w:rsid w:val="00B7361F"/>
    <w:rsid w:val="00B743C4"/>
    <w:rsid w:val="00B754A6"/>
    <w:rsid w:val="00B75731"/>
    <w:rsid w:val="00B8062B"/>
    <w:rsid w:val="00B80E72"/>
    <w:rsid w:val="00B8118F"/>
    <w:rsid w:val="00B82D8D"/>
    <w:rsid w:val="00B834A7"/>
    <w:rsid w:val="00B8372A"/>
    <w:rsid w:val="00B849C0"/>
    <w:rsid w:val="00B87C7F"/>
    <w:rsid w:val="00B87EC9"/>
    <w:rsid w:val="00B906A8"/>
    <w:rsid w:val="00B90881"/>
    <w:rsid w:val="00B9219F"/>
    <w:rsid w:val="00B94EA0"/>
    <w:rsid w:val="00B960FF"/>
    <w:rsid w:val="00BA27AA"/>
    <w:rsid w:val="00BA2931"/>
    <w:rsid w:val="00BA3273"/>
    <w:rsid w:val="00BA4F25"/>
    <w:rsid w:val="00BA66CB"/>
    <w:rsid w:val="00BA6895"/>
    <w:rsid w:val="00BA6E63"/>
    <w:rsid w:val="00BA7292"/>
    <w:rsid w:val="00BB0B30"/>
    <w:rsid w:val="00BB11D9"/>
    <w:rsid w:val="00BB241D"/>
    <w:rsid w:val="00BB2954"/>
    <w:rsid w:val="00BB2EEE"/>
    <w:rsid w:val="00BB34F5"/>
    <w:rsid w:val="00BB3761"/>
    <w:rsid w:val="00BB397C"/>
    <w:rsid w:val="00BB3E63"/>
    <w:rsid w:val="00BB5292"/>
    <w:rsid w:val="00BB55C7"/>
    <w:rsid w:val="00BB7DB5"/>
    <w:rsid w:val="00BC09BF"/>
    <w:rsid w:val="00BC1FD2"/>
    <w:rsid w:val="00BC3342"/>
    <w:rsid w:val="00BC3632"/>
    <w:rsid w:val="00BC4CAA"/>
    <w:rsid w:val="00BC52B0"/>
    <w:rsid w:val="00BC56F7"/>
    <w:rsid w:val="00BC5D13"/>
    <w:rsid w:val="00BC6746"/>
    <w:rsid w:val="00BD0AF7"/>
    <w:rsid w:val="00BD0E1E"/>
    <w:rsid w:val="00BD2B3E"/>
    <w:rsid w:val="00BD2D9F"/>
    <w:rsid w:val="00BD2EBC"/>
    <w:rsid w:val="00BD2F31"/>
    <w:rsid w:val="00BD4031"/>
    <w:rsid w:val="00BD4353"/>
    <w:rsid w:val="00BD45A8"/>
    <w:rsid w:val="00BD4B60"/>
    <w:rsid w:val="00BD5C21"/>
    <w:rsid w:val="00BD6AFE"/>
    <w:rsid w:val="00BD6D3D"/>
    <w:rsid w:val="00BE2072"/>
    <w:rsid w:val="00BE2631"/>
    <w:rsid w:val="00BE2CBF"/>
    <w:rsid w:val="00BE34A6"/>
    <w:rsid w:val="00BE3507"/>
    <w:rsid w:val="00BE4BDC"/>
    <w:rsid w:val="00BE68FB"/>
    <w:rsid w:val="00BE7E9D"/>
    <w:rsid w:val="00BF0F66"/>
    <w:rsid w:val="00BF2102"/>
    <w:rsid w:val="00BF2C6B"/>
    <w:rsid w:val="00BF3A38"/>
    <w:rsid w:val="00BF3A84"/>
    <w:rsid w:val="00BF44C0"/>
    <w:rsid w:val="00BF5625"/>
    <w:rsid w:val="00BF6975"/>
    <w:rsid w:val="00BF6F7B"/>
    <w:rsid w:val="00BF6FE2"/>
    <w:rsid w:val="00BF72B8"/>
    <w:rsid w:val="00BF74F1"/>
    <w:rsid w:val="00BF7D12"/>
    <w:rsid w:val="00C003C1"/>
    <w:rsid w:val="00C00EA4"/>
    <w:rsid w:val="00C00EB6"/>
    <w:rsid w:val="00C010E0"/>
    <w:rsid w:val="00C0308C"/>
    <w:rsid w:val="00C03465"/>
    <w:rsid w:val="00C03541"/>
    <w:rsid w:val="00C04943"/>
    <w:rsid w:val="00C0552E"/>
    <w:rsid w:val="00C05C4B"/>
    <w:rsid w:val="00C10431"/>
    <w:rsid w:val="00C10EC2"/>
    <w:rsid w:val="00C121E3"/>
    <w:rsid w:val="00C124A6"/>
    <w:rsid w:val="00C12F9E"/>
    <w:rsid w:val="00C143EF"/>
    <w:rsid w:val="00C1600E"/>
    <w:rsid w:val="00C16EBC"/>
    <w:rsid w:val="00C17134"/>
    <w:rsid w:val="00C17B00"/>
    <w:rsid w:val="00C17D4B"/>
    <w:rsid w:val="00C20C21"/>
    <w:rsid w:val="00C21FAE"/>
    <w:rsid w:val="00C21FB0"/>
    <w:rsid w:val="00C21FC3"/>
    <w:rsid w:val="00C22EA5"/>
    <w:rsid w:val="00C24AA8"/>
    <w:rsid w:val="00C25785"/>
    <w:rsid w:val="00C25C88"/>
    <w:rsid w:val="00C260D6"/>
    <w:rsid w:val="00C30CEE"/>
    <w:rsid w:val="00C3222B"/>
    <w:rsid w:val="00C334A8"/>
    <w:rsid w:val="00C342F2"/>
    <w:rsid w:val="00C34A2A"/>
    <w:rsid w:val="00C358AF"/>
    <w:rsid w:val="00C35DE2"/>
    <w:rsid w:val="00C3641B"/>
    <w:rsid w:val="00C36B34"/>
    <w:rsid w:val="00C375A2"/>
    <w:rsid w:val="00C401E1"/>
    <w:rsid w:val="00C40F61"/>
    <w:rsid w:val="00C4101F"/>
    <w:rsid w:val="00C43717"/>
    <w:rsid w:val="00C44B83"/>
    <w:rsid w:val="00C45595"/>
    <w:rsid w:val="00C52567"/>
    <w:rsid w:val="00C540E1"/>
    <w:rsid w:val="00C54C5D"/>
    <w:rsid w:val="00C55B02"/>
    <w:rsid w:val="00C56135"/>
    <w:rsid w:val="00C5662E"/>
    <w:rsid w:val="00C56EC9"/>
    <w:rsid w:val="00C57AB9"/>
    <w:rsid w:val="00C60334"/>
    <w:rsid w:val="00C630CA"/>
    <w:rsid w:val="00C634AF"/>
    <w:rsid w:val="00C64419"/>
    <w:rsid w:val="00C64E3E"/>
    <w:rsid w:val="00C65070"/>
    <w:rsid w:val="00C65908"/>
    <w:rsid w:val="00C65FDA"/>
    <w:rsid w:val="00C66036"/>
    <w:rsid w:val="00C67A07"/>
    <w:rsid w:val="00C70B35"/>
    <w:rsid w:val="00C7186B"/>
    <w:rsid w:val="00C71E82"/>
    <w:rsid w:val="00C72F6C"/>
    <w:rsid w:val="00C7499F"/>
    <w:rsid w:val="00C761BF"/>
    <w:rsid w:val="00C80035"/>
    <w:rsid w:val="00C8042F"/>
    <w:rsid w:val="00C80D8C"/>
    <w:rsid w:val="00C81850"/>
    <w:rsid w:val="00C81B20"/>
    <w:rsid w:val="00C8203D"/>
    <w:rsid w:val="00C82603"/>
    <w:rsid w:val="00C82DF4"/>
    <w:rsid w:val="00C83AEB"/>
    <w:rsid w:val="00C84037"/>
    <w:rsid w:val="00C8454A"/>
    <w:rsid w:val="00C850BB"/>
    <w:rsid w:val="00C8569E"/>
    <w:rsid w:val="00C87558"/>
    <w:rsid w:val="00C8781A"/>
    <w:rsid w:val="00C87A10"/>
    <w:rsid w:val="00C967A3"/>
    <w:rsid w:val="00C96EF3"/>
    <w:rsid w:val="00C97616"/>
    <w:rsid w:val="00CA08E6"/>
    <w:rsid w:val="00CA0DAD"/>
    <w:rsid w:val="00CA1C5E"/>
    <w:rsid w:val="00CA45BC"/>
    <w:rsid w:val="00CA50BE"/>
    <w:rsid w:val="00CA5BDB"/>
    <w:rsid w:val="00CA62EA"/>
    <w:rsid w:val="00CA76B5"/>
    <w:rsid w:val="00CA7A4A"/>
    <w:rsid w:val="00CA7D3F"/>
    <w:rsid w:val="00CB0F20"/>
    <w:rsid w:val="00CB12CC"/>
    <w:rsid w:val="00CB3F23"/>
    <w:rsid w:val="00CB4B03"/>
    <w:rsid w:val="00CB58D3"/>
    <w:rsid w:val="00CB7284"/>
    <w:rsid w:val="00CB7A81"/>
    <w:rsid w:val="00CC01E5"/>
    <w:rsid w:val="00CC02D5"/>
    <w:rsid w:val="00CC0688"/>
    <w:rsid w:val="00CC4B77"/>
    <w:rsid w:val="00CC5E65"/>
    <w:rsid w:val="00CC5E67"/>
    <w:rsid w:val="00CC5FBC"/>
    <w:rsid w:val="00CC7AF1"/>
    <w:rsid w:val="00CD0389"/>
    <w:rsid w:val="00CD1C37"/>
    <w:rsid w:val="00CD254D"/>
    <w:rsid w:val="00CD2E4D"/>
    <w:rsid w:val="00CD374B"/>
    <w:rsid w:val="00CD3D92"/>
    <w:rsid w:val="00CD3F91"/>
    <w:rsid w:val="00CD4FE2"/>
    <w:rsid w:val="00CD5DA2"/>
    <w:rsid w:val="00CD665E"/>
    <w:rsid w:val="00CD6DA8"/>
    <w:rsid w:val="00CD7BB0"/>
    <w:rsid w:val="00CE0EC4"/>
    <w:rsid w:val="00CE2012"/>
    <w:rsid w:val="00CE2B45"/>
    <w:rsid w:val="00CE43C0"/>
    <w:rsid w:val="00CE4F19"/>
    <w:rsid w:val="00CE61F6"/>
    <w:rsid w:val="00CE6352"/>
    <w:rsid w:val="00CE706E"/>
    <w:rsid w:val="00CF047B"/>
    <w:rsid w:val="00CF121A"/>
    <w:rsid w:val="00CF1D4B"/>
    <w:rsid w:val="00CF3D96"/>
    <w:rsid w:val="00CF46AB"/>
    <w:rsid w:val="00CF4A61"/>
    <w:rsid w:val="00CF60A0"/>
    <w:rsid w:val="00CF6902"/>
    <w:rsid w:val="00CF7333"/>
    <w:rsid w:val="00CF7448"/>
    <w:rsid w:val="00D0040C"/>
    <w:rsid w:val="00D01945"/>
    <w:rsid w:val="00D03D01"/>
    <w:rsid w:val="00D05279"/>
    <w:rsid w:val="00D0565C"/>
    <w:rsid w:val="00D11DA8"/>
    <w:rsid w:val="00D14218"/>
    <w:rsid w:val="00D15AE5"/>
    <w:rsid w:val="00D162D0"/>
    <w:rsid w:val="00D173E8"/>
    <w:rsid w:val="00D17588"/>
    <w:rsid w:val="00D178B7"/>
    <w:rsid w:val="00D2062C"/>
    <w:rsid w:val="00D21DF4"/>
    <w:rsid w:val="00D220AB"/>
    <w:rsid w:val="00D22FC7"/>
    <w:rsid w:val="00D231AB"/>
    <w:rsid w:val="00D23E6F"/>
    <w:rsid w:val="00D24D82"/>
    <w:rsid w:val="00D25701"/>
    <w:rsid w:val="00D26CA1"/>
    <w:rsid w:val="00D26F39"/>
    <w:rsid w:val="00D27325"/>
    <w:rsid w:val="00D30834"/>
    <w:rsid w:val="00D310F7"/>
    <w:rsid w:val="00D316A3"/>
    <w:rsid w:val="00D32649"/>
    <w:rsid w:val="00D327A9"/>
    <w:rsid w:val="00D336FC"/>
    <w:rsid w:val="00D3426C"/>
    <w:rsid w:val="00D35328"/>
    <w:rsid w:val="00D358C1"/>
    <w:rsid w:val="00D35F50"/>
    <w:rsid w:val="00D362CF"/>
    <w:rsid w:val="00D37CFF"/>
    <w:rsid w:val="00D41930"/>
    <w:rsid w:val="00D41C8A"/>
    <w:rsid w:val="00D42AE4"/>
    <w:rsid w:val="00D43FD4"/>
    <w:rsid w:val="00D451FF"/>
    <w:rsid w:val="00D4576C"/>
    <w:rsid w:val="00D46F7A"/>
    <w:rsid w:val="00D47113"/>
    <w:rsid w:val="00D47521"/>
    <w:rsid w:val="00D47C6A"/>
    <w:rsid w:val="00D47D07"/>
    <w:rsid w:val="00D50AF3"/>
    <w:rsid w:val="00D5204D"/>
    <w:rsid w:val="00D52068"/>
    <w:rsid w:val="00D564E5"/>
    <w:rsid w:val="00D5691C"/>
    <w:rsid w:val="00D56A2A"/>
    <w:rsid w:val="00D57BC3"/>
    <w:rsid w:val="00D6208C"/>
    <w:rsid w:val="00D6378E"/>
    <w:rsid w:val="00D637B5"/>
    <w:rsid w:val="00D64699"/>
    <w:rsid w:val="00D663D6"/>
    <w:rsid w:val="00D672C7"/>
    <w:rsid w:val="00D673AF"/>
    <w:rsid w:val="00D675E0"/>
    <w:rsid w:val="00D7059D"/>
    <w:rsid w:val="00D71B2E"/>
    <w:rsid w:val="00D72A6C"/>
    <w:rsid w:val="00D73883"/>
    <w:rsid w:val="00D74756"/>
    <w:rsid w:val="00D74849"/>
    <w:rsid w:val="00D74FD0"/>
    <w:rsid w:val="00D7600B"/>
    <w:rsid w:val="00D7617A"/>
    <w:rsid w:val="00D768AD"/>
    <w:rsid w:val="00D774F5"/>
    <w:rsid w:val="00D812BF"/>
    <w:rsid w:val="00D816FF"/>
    <w:rsid w:val="00D81E29"/>
    <w:rsid w:val="00D833E3"/>
    <w:rsid w:val="00D90795"/>
    <w:rsid w:val="00D91855"/>
    <w:rsid w:val="00D92249"/>
    <w:rsid w:val="00D94E0D"/>
    <w:rsid w:val="00D95EF3"/>
    <w:rsid w:val="00D967F4"/>
    <w:rsid w:val="00D96EC3"/>
    <w:rsid w:val="00D97188"/>
    <w:rsid w:val="00D97891"/>
    <w:rsid w:val="00D97BBF"/>
    <w:rsid w:val="00DA013D"/>
    <w:rsid w:val="00DA03DD"/>
    <w:rsid w:val="00DA04DE"/>
    <w:rsid w:val="00DA0F4D"/>
    <w:rsid w:val="00DA2297"/>
    <w:rsid w:val="00DA25E3"/>
    <w:rsid w:val="00DA2659"/>
    <w:rsid w:val="00DA2FDA"/>
    <w:rsid w:val="00DA4351"/>
    <w:rsid w:val="00DA43D7"/>
    <w:rsid w:val="00DA4F38"/>
    <w:rsid w:val="00DA5B6D"/>
    <w:rsid w:val="00DA5FE0"/>
    <w:rsid w:val="00DA6327"/>
    <w:rsid w:val="00DA6D98"/>
    <w:rsid w:val="00DA6F59"/>
    <w:rsid w:val="00DA6F8A"/>
    <w:rsid w:val="00DA7565"/>
    <w:rsid w:val="00DB344C"/>
    <w:rsid w:val="00DB3643"/>
    <w:rsid w:val="00DB5076"/>
    <w:rsid w:val="00DB5397"/>
    <w:rsid w:val="00DB59A6"/>
    <w:rsid w:val="00DB59D9"/>
    <w:rsid w:val="00DB7919"/>
    <w:rsid w:val="00DC06AB"/>
    <w:rsid w:val="00DC074E"/>
    <w:rsid w:val="00DC0AA6"/>
    <w:rsid w:val="00DC0C4F"/>
    <w:rsid w:val="00DC0FFA"/>
    <w:rsid w:val="00DC1586"/>
    <w:rsid w:val="00DC1D14"/>
    <w:rsid w:val="00DC1D8C"/>
    <w:rsid w:val="00DC1F1B"/>
    <w:rsid w:val="00DC35F1"/>
    <w:rsid w:val="00DC38F5"/>
    <w:rsid w:val="00DC3D6B"/>
    <w:rsid w:val="00DC4685"/>
    <w:rsid w:val="00DC4B4C"/>
    <w:rsid w:val="00DC6A9B"/>
    <w:rsid w:val="00DC76C6"/>
    <w:rsid w:val="00DC76DF"/>
    <w:rsid w:val="00DD1704"/>
    <w:rsid w:val="00DD4076"/>
    <w:rsid w:val="00DD4C55"/>
    <w:rsid w:val="00DD4C5E"/>
    <w:rsid w:val="00DD4F4B"/>
    <w:rsid w:val="00DD5689"/>
    <w:rsid w:val="00DD59FC"/>
    <w:rsid w:val="00DD688C"/>
    <w:rsid w:val="00DD7FC3"/>
    <w:rsid w:val="00DE085B"/>
    <w:rsid w:val="00DE09FD"/>
    <w:rsid w:val="00DE1BC9"/>
    <w:rsid w:val="00DE3393"/>
    <w:rsid w:val="00DE35BE"/>
    <w:rsid w:val="00DE3C43"/>
    <w:rsid w:val="00DE45B4"/>
    <w:rsid w:val="00DE4830"/>
    <w:rsid w:val="00DE5482"/>
    <w:rsid w:val="00DE5B83"/>
    <w:rsid w:val="00DE72E4"/>
    <w:rsid w:val="00DF0281"/>
    <w:rsid w:val="00DF17C2"/>
    <w:rsid w:val="00DF1E92"/>
    <w:rsid w:val="00DF1F6E"/>
    <w:rsid w:val="00DF325A"/>
    <w:rsid w:val="00DF3FB1"/>
    <w:rsid w:val="00DF46A8"/>
    <w:rsid w:val="00DF6E56"/>
    <w:rsid w:val="00DF707A"/>
    <w:rsid w:val="00DF7DFC"/>
    <w:rsid w:val="00DF7E4C"/>
    <w:rsid w:val="00E00119"/>
    <w:rsid w:val="00E0069D"/>
    <w:rsid w:val="00E0205E"/>
    <w:rsid w:val="00E0284E"/>
    <w:rsid w:val="00E046EB"/>
    <w:rsid w:val="00E051AB"/>
    <w:rsid w:val="00E0597F"/>
    <w:rsid w:val="00E06DE2"/>
    <w:rsid w:val="00E07990"/>
    <w:rsid w:val="00E1208B"/>
    <w:rsid w:val="00E1233F"/>
    <w:rsid w:val="00E1293F"/>
    <w:rsid w:val="00E139A6"/>
    <w:rsid w:val="00E14620"/>
    <w:rsid w:val="00E14C05"/>
    <w:rsid w:val="00E15B6A"/>
    <w:rsid w:val="00E203E6"/>
    <w:rsid w:val="00E209D6"/>
    <w:rsid w:val="00E258B5"/>
    <w:rsid w:val="00E25973"/>
    <w:rsid w:val="00E31456"/>
    <w:rsid w:val="00E31D9C"/>
    <w:rsid w:val="00E324BC"/>
    <w:rsid w:val="00E34485"/>
    <w:rsid w:val="00E347AE"/>
    <w:rsid w:val="00E34DDF"/>
    <w:rsid w:val="00E35006"/>
    <w:rsid w:val="00E35381"/>
    <w:rsid w:val="00E356E2"/>
    <w:rsid w:val="00E3601E"/>
    <w:rsid w:val="00E37690"/>
    <w:rsid w:val="00E37E6C"/>
    <w:rsid w:val="00E41C34"/>
    <w:rsid w:val="00E41CDA"/>
    <w:rsid w:val="00E434E1"/>
    <w:rsid w:val="00E4619A"/>
    <w:rsid w:val="00E469BF"/>
    <w:rsid w:val="00E502A4"/>
    <w:rsid w:val="00E50B3C"/>
    <w:rsid w:val="00E50E61"/>
    <w:rsid w:val="00E513DC"/>
    <w:rsid w:val="00E51865"/>
    <w:rsid w:val="00E52455"/>
    <w:rsid w:val="00E530DF"/>
    <w:rsid w:val="00E53965"/>
    <w:rsid w:val="00E54BD5"/>
    <w:rsid w:val="00E55091"/>
    <w:rsid w:val="00E5739A"/>
    <w:rsid w:val="00E62325"/>
    <w:rsid w:val="00E62668"/>
    <w:rsid w:val="00E627C5"/>
    <w:rsid w:val="00E62F30"/>
    <w:rsid w:val="00E63429"/>
    <w:rsid w:val="00E639AA"/>
    <w:rsid w:val="00E6547C"/>
    <w:rsid w:val="00E6595D"/>
    <w:rsid w:val="00E65DAB"/>
    <w:rsid w:val="00E66550"/>
    <w:rsid w:val="00E66580"/>
    <w:rsid w:val="00E6676E"/>
    <w:rsid w:val="00E66CDA"/>
    <w:rsid w:val="00E66EE1"/>
    <w:rsid w:val="00E67029"/>
    <w:rsid w:val="00E70923"/>
    <w:rsid w:val="00E70FAF"/>
    <w:rsid w:val="00E71401"/>
    <w:rsid w:val="00E71E4D"/>
    <w:rsid w:val="00E71F82"/>
    <w:rsid w:val="00E73566"/>
    <w:rsid w:val="00E7553D"/>
    <w:rsid w:val="00E770F6"/>
    <w:rsid w:val="00E8037D"/>
    <w:rsid w:val="00E852DD"/>
    <w:rsid w:val="00E85874"/>
    <w:rsid w:val="00E8600C"/>
    <w:rsid w:val="00E86E16"/>
    <w:rsid w:val="00E90BFE"/>
    <w:rsid w:val="00E91613"/>
    <w:rsid w:val="00E91AC3"/>
    <w:rsid w:val="00E933B4"/>
    <w:rsid w:val="00E93428"/>
    <w:rsid w:val="00E934D3"/>
    <w:rsid w:val="00E9353A"/>
    <w:rsid w:val="00E93D85"/>
    <w:rsid w:val="00E93E57"/>
    <w:rsid w:val="00E9424C"/>
    <w:rsid w:val="00E94A27"/>
    <w:rsid w:val="00E94A75"/>
    <w:rsid w:val="00E958B1"/>
    <w:rsid w:val="00E95BC5"/>
    <w:rsid w:val="00E973B8"/>
    <w:rsid w:val="00E979FF"/>
    <w:rsid w:val="00EA1210"/>
    <w:rsid w:val="00EA161A"/>
    <w:rsid w:val="00EA213E"/>
    <w:rsid w:val="00EA29EB"/>
    <w:rsid w:val="00EA2F17"/>
    <w:rsid w:val="00EA3892"/>
    <w:rsid w:val="00EA6C3F"/>
    <w:rsid w:val="00EA70D0"/>
    <w:rsid w:val="00EA7DB6"/>
    <w:rsid w:val="00EB05D1"/>
    <w:rsid w:val="00EB08EF"/>
    <w:rsid w:val="00EB0EB0"/>
    <w:rsid w:val="00EB15BE"/>
    <w:rsid w:val="00EB1BC8"/>
    <w:rsid w:val="00EB2A06"/>
    <w:rsid w:val="00EB32A4"/>
    <w:rsid w:val="00EB3F34"/>
    <w:rsid w:val="00EB4932"/>
    <w:rsid w:val="00EB4D9A"/>
    <w:rsid w:val="00EB500A"/>
    <w:rsid w:val="00EB5961"/>
    <w:rsid w:val="00EB5F64"/>
    <w:rsid w:val="00EC041B"/>
    <w:rsid w:val="00EC0726"/>
    <w:rsid w:val="00EC129F"/>
    <w:rsid w:val="00EC1B03"/>
    <w:rsid w:val="00EC1D1B"/>
    <w:rsid w:val="00EC235C"/>
    <w:rsid w:val="00EC2458"/>
    <w:rsid w:val="00EC2A6C"/>
    <w:rsid w:val="00EC5CCA"/>
    <w:rsid w:val="00EC6C7B"/>
    <w:rsid w:val="00EC6E1A"/>
    <w:rsid w:val="00EC7251"/>
    <w:rsid w:val="00ED022C"/>
    <w:rsid w:val="00ED0FCE"/>
    <w:rsid w:val="00ED25D0"/>
    <w:rsid w:val="00ED28E6"/>
    <w:rsid w:val="00ED3B39"/>
    <w:rsid w:val="00ED46C3"/>
    <w:rsid w:val="00ED6655"/>
    <w:rsid w:val="00ED678F"/>
    <w:rsid w:val="00ED6BF2"/>
    <w:rsid w:val="00ED7DE5"/>
    <w:rsid w:val="00EE0BE6"/>
    <w:rsid w:val="00EE150B"/>
    <w:rsid w:val="00EE28C4"/>
    <w:rsid w:val="00EE290E"/>
    <w:rsid w:val="00EE308D"/>
    <w:rsid w:val="00EE3AAA"/>
    <w:rsid w:val="00EE419A"/>
    <w:rsid w:val="00EE41D7"/>
    <w:rsid w:val="00EE4631"/>
    <w:rsid w:val="00EE469B"/>
    <w:rsid w:val="00EE4A53"/>
    <w:rsid w:val="00EE52A0"/>
    <w:rsid w:val="00EE606B"/>
    <w:rsid w:val="00EE66AC"/>
    <w:rsid w:val="00EF10D9"/>
    <w:rsid w:val="00EF30EC"/>
    <w:rsid w:val="00EF3370"/>
    <w:rsid w:val="00EF36CC"/>
    <w:rsid w:val="00EF3970"/>
    <w:rsid w:val="00EF39FF"/>
    <w:rsid w:val="00EF51FB"/>
    <w:rsid w:val="00EF59D0"/>
    <w:rsid w:val="00EF5E04"/>
    <w:rsid w:val="00EF6497"/>
    <w:rsid w:val="00EF6E1D"/>
    <w:rsid w:val="00F008C0"/>
    <w:rsid w:val="00F00FCB"/>
    <w:rsid w:val="00F02690"/>
    <w:rsid w:val="00F03938"/>
    <w:rsid w:val="00F04759"/>
    <w:rsid w:val="00F04D4C"/>
    <w:rsid w:val="00F05476"/>
    <w:rsid w:val="00F0579D"/>
    <w:rsid w:val="00F065A9"/>
    <w:rsid w:val="00F06947"/>
    <w:rsid w:val="00F06CCF"/>
    <w:rsid w:val="00F0756E"/>
    <w:rsid w:val="00F07977"/>
    <w:rsid w:val="00F10AF7"/>
    <w:rsid w:val="00F115FC"/>
    <w:rsid w:val="00F12747"/>
    <w:rsid w:val="00F132C1"/>
    <w:rsid w:val="00F1355D"/>
    <w:rsid w:val="00F13B01"/>
    <w:rsid w:val="00F16873"/>
    <w:rsid w:val="00F16F82"/>
    <w:rsid w:val="00F176B1"/>
    <w:rsid w:val="00F20974"/>
    <w:rsid w:val="00F21D38"/>
    <w:rsid w:val="00F21FAD"/>
    <w:rsid w:val="00F24F4E"/>
    <w:rsid w:val="00F25BC0"/>
    <w:rsid w:val="00F27222"/>
    <w:rsid w:val="00F30632"/>
    <w:rsid w:val="00F31C2E"/>
    <w:rsid w:val="00F32619"/>
    <w:rsid w:val="00F35746"/>
    <w:rsid w:val="00F35B60"/>
    <w:rsid w:val="00F372C2"/>
    <w:rsid w:val="00F40A43"/>
    <w:rsid w:val="00F41100"/>
    <w:rsid w:val="00F412F5"/>
    <w:rsid w:val="00F418D2"/>
    <w:rsid w:val="00F42FA8"/>
    <w:rsid w:val="00F43C6F"/>
    <w:rsid w:val="00F455A5"/>
    <w:rsid w:val="00F45941"/>
    <w:rsid w:val="00F46414"/>
    <w:rsid w:val="00F46A7F"/>
    <w:rsid w:val="00F47C99"/>
    <w:rsid w:val="00F50FE3"/>
    <w:rsid w:val="00F51276"/>
    <w:rsid w:val="00F519B5"/>
    <w:rsid w:val="00F52148"/>
    <w:rsid w:val="00F52DE9"/>
    <w:rsid w:val="00F538D1"/>
    <w:rsid w:val="00F5739E"/>
    <w:rsid w:val="00F6227D"/>
    <w:rsid w:val="00F627B2"/>
    <w:rsid w:val="00F6290C"/>
    <w:rsid w:val="00F6426F"/>
    <w:rsid w:val="00F64911"/>
    <w:rsid w:val="00F6735C"/>
    <w:rsid w:val="00F67750"/>
    <w:rsid w:val="00F67F56"/>
    <w:rsid w:val="00F714BB"/>
    <w:rsid w:val="00F71ADC"/>
    <w:rsid w:val="00F71B08"/>
    <w:rsid w:val="00F71CAA"/>
    <w:rsid w:val="00F72BF6"/>
    <w:rsid w:val="00F751FE"/>
    <w:rsid w:val="00F77133"/>
    <w:rsid w:val="00F771F3"/>
    <w:rsid w:val="00F77AF9"/>
    <w:rsid w:val="00F80382"/>
    <w:rsid w:val="00F80487"/>
    <w:rsid w:val="00F80850"/>
    <w:rsid w:val="00F8096A"/>
    <w:rsid w:val="00F81523"/>
    <w:rsid w:val="00F8424D"/>
    <w:rsid w:val="00F85AFE"/>
    <w:rsid w:val="00F8685F"/>
    <w:rsid w:val="00F87E00"/>
    <w:rsid w:val="00F91188"/>
    <w:rsid w:val="00F91244"/>
    <w:rsid w:val="00F91316"/>
    <w:rsid w:val="00F92073"/>
    <w:rsid w:val="00F95DB1"/>
    <w:rsid w:val="00F962A2"/>
    <w:rsid w:val="00F966BF"/>
    <w:rsid w:val="00F9698E"/>
    <w:rsid w:val="00F97F23"/>
    <w:rsid w:val="00FA0240"/>
    <w:rsid w:val="00FA0C34"/>
    <w:rsid w:val="00FA0FAE"/>
    <w:rsid w:val="00FA14A1"/>
    <w:rsid w:val="00FA357A"/>
    <w:rsid w:val="00FA5DDD"/>
    <w:rsid w:val="00FA67F1"/>
    <w:rsid w:val="00FA7EA7"/>
    <w:rsid w:val="00FB005B"/>
    <w:rsid w:val="00FB0E6F"/>
    <w:rsid w:val="00FB107D"/>
    <w:rsid w:val="00FB2998"/>
    <w:rsid w:val="00FB410A"/>
    <w:rsid w:val="00FB4A54"/>
    <w:rsid w:val="00FB4FB1"/>
    <w:rsid w:val="00FB5C98"/>
    <w:rsid w:val="00FB6152"/>
    <w:rsid w:val="00FB6450"/>
    <w:rsid w:val="00FB7170"/>
    <w:rsid w:val="00FB791B"/>
    <w:rsid w:val="00FC1293"/>
    <w:rsid w:val="00FC38F1"/>
    <w:rsid w:val="00FC465A"/>
    <w:rsid w:val="00FC50C2"/>
    <w:rsid w:val="00FC52E7"/>
    <w:rsid w:val="00FC5453"/>
    <w:rsid w:val="00FC58AD"/>
    <w:rsid w:val="00FC5EE8"/>
    <w:rsid w:val="00FC69CF"/>
    <w:rsid w:val="00FC6C35"/>
    <w:rsid w:val="00FC7F7E"/>
    <w:rsid w:val="00FD33E0"/>
    <w:rsid w:val="00FD75C6"/>
    <w:rsid w:val="00FD7951"/>
    <w:rsid w:val="00FD7DC5"/>
    <w:rsid w:val="00FE18AA"/>
    <w:rsid w:val="00FE20A2"/>
    <w:rsid w:val="00FE2E19"/>
    <w:rsid w:val="00FE330C"/>
    <w:rsid w:val="00FE3B42"/>
    <w:rsid w:val="00FE3C23"/>
    <w:rsid w:val="00FE4C2A"/>
    <w:rsid w:val="00FE50B3"/>
    <w:rsid w:val="00FE5198"/>
    <w:rsid w:val="00FE6499"/>
    <w:rsid w:val="00FE6DC7"/>
    <w:rsid w:val="00FE7599"/>
    <w:rsid w:val="00FE7968"/>
    <w:rsid w:val="00FF030B"/>
    <w:rsid w:val="00FF0AF6"/>
    <w:rsid w:val="00FF1FC8"/>
    <w:rsid w:val="00FF35A9"/>
    <w:rsid w:val="00FF3DA4"/>
    <w:rsid w:val="00FF49A0"/>
    <w:rsid w:val="00FF56E6"/>
    <w:rsid w:val="00FF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rFonts w:ascii="Script MT Bold" w:eastAsia="Arial Unicode MS" w:hAnsi="Script MT Bold" w:cs="Arial Unicode M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semiHidden/>
    <w:rPr>
      <w:rFonts w:ascii="Cambria" w:eastAsia="Times New Roman" w:hAnsi="Cambria" w:cs="Times New Roman"/>
      <w:b/>
      <w:bCs/>
      <w:i/>
      <w:iCs/>
      <w:sz w:val="28"/>
      <w:szCs w:val="28"/>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semiHidden/>
    <w:rPr>
      <w:rFonts w:ascii="Calibri" w:eastAsia="Times New Roman" w:hAnsi="Calibri" w:cs="Times New Roman"/>
      <w:b/>
      <w:bCs/>
      <w:sz w:val="28"/>
      <w:szCs w:val="28"/>
    </w:rPr>
  </w:style>
  <w:style w:type="character" w:customStyle="1" w:styleId="Heading5Char">
    <w:name w:val="Heading 5 Char"/>
    <w:semiHidden/>
    <w:rPr>
      <w:rFonts w:ascii="Calibri" w:eastAsia="Times New Roman" w:hAnsi="Calibri" w:cs="Times New Roman"/>
      <w:b/>
      <w:bCs/>
      <w:i/>
      <w:iCs/>
      <w:sz w:val="26"/>
      <w:szCs w:val="26"/>
    </w:rPr>
  </w:style>
  <w:style w:type="paragraph" w:styleId="Header">
    <w:name w:val="header"/>
    <w:basedOn w:val="Normal"/>
    <w:uiPriority w:val="99"/>
    <w:semiHidden/>
    <w:pPr>
      <w:tabs>
        <w:tab w:val="center" w:pos="4320"/>
        <w:tab w:val="right" w:pos="8640"/>
      </w:tabs>
    </w:pPr>
  </w:style>
  <w:style w:type="character" w:customStyle="1" w:styleId="HeaderChar">
    <w:name w:val="Header Char"/>
    <w:uiPriority w:val="99"/>
    <w:semiHidden/>
    <w:rPr>
      <w:sz w:val="24"/>
      <w:szCs w:val="20"/>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locked/>
    <w:rPr>
      <w:rFonts w:cs="Times New Roman"/>
      <w:sz w:val="24"/>
    </w:rPr>
  </w:style>
  <w:style w:type="paragraph" w:styleId="BodyText">
    <w:name w:val="Body Text"/>
    <w:basedOn w:val="Normal"/>
    <w:semiHidden/>
    <w:rPr>
      <w:b/>
      <w:u w:val="single"/>
    </w:rPr>
  </w:style>
  <w:style w:type="character" w:customStyle="1" w:styleId="BodyTextChar">
    <w:name w:val="Body Text Char"/>
    <w:semiHidden/>
    <w:rPr>
      <w:sz w:val="24"/>
      <w:szCs w:val="2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BodyTextIndent">
    <w:name w:val="Body Text Indent"/>
    <w:basedOn w:val="Normal"/>
    <w:semiHidden/>
    <w:pPr>
      <w:ind w:left="1440" w:hanging="720"/>
    </w:pPr>
  </w:style>
  <w:style w:type="character" w:customStyle="1" w:styleId="BodyTextIndentChar">
    <w:name w:val="Body Text Indent Char"/>
    <w:semiHidden/>
    <w:rPr>
      <w:sz w:val="24"/>
      <w:szCs w:val="20"/>
    </w:rPr>
  </w:style>
  <w:style w:type="paragraph" w:customStyle="1" w:styleId="BodyTextKeep">
    <w:name w:val="Body Text Keep"/>
    <w:basedOn w:val="BodyText"/>
    <w:pPr>
      <w:keepNext/>
      <w:spacing w:after="220" w:line="220" w:lineRule="atLeast"/>
      <w:ind w:left="1080"/>
    </w:pPr>
    <w:rPr>
      <w:b w:val="0"/>
      <w:sz w:val="20"/>
      <w:u w:val="none"/>
    </w:rPr>
  </w:style>
  <w:style w:type="character" w:customStyle="1" w:styleId="Lead-inEmphasis">
    <w:name w:val="Lead-in Emphasis"/>
    <w:rPr>
      <w:rFonts w:ascii="Arial" w:hAnsi="Arial"/>
      <w:b/>
      <w:spacing w:val="-4"/>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Normal"/>
    <w:next w:val="SubtitleCover"/>
    <w:pPr>
      <w:keepNext/>
      <w:keepLines/>
      <w:spacing w:before="1800" w:line="240" w:lineRule="atLeast"/>
      <w:ind w:left="1080"/>
    </w:pPr>
    <w:rPr>
      <w:rFonts w:ascii="Arial" w:hAnsi="Arial"/>
      <w:b/>
      <w:spacing w:val="-48"/>
      <w:kern w:val="28"/>
      <w:sz w:val="72"/>
    </w:rPr>
  </w:style>
  <w:style w:type="paragraph" w:customStyle="1" w:styleId="ReturnAddress">
    <w:name w:val="Return Address"/>
    <w:basedOn w:val="Normal"/>
    <w:pPr>
      <w:keepLines/>
      <w:framePr w:w="2160" w:h="1195" w:wrap="notBeside" w:vAnchor="page" w:hAnchor="margin" w:xAlign="right" w:y="678" w:anchorLock="1"/>
      <w:spacing w:line="220" w:lineRule="atLeast"/>
    </w:pPr>
    <w:rPr>
      <w:sz w:val="16"/>
    </w:rPr>
  </w:style>
  <w:style w:type="paragraph" w:customStyle="1" w:styleId="CompanyName">
    <w:name w:val="Company Name"/>
    <w:basedOn w:val="Normal"/>
    <w:pPr>
      <w:keepNext/>
      <w:keepLines/>
      <w:spacing w:line="220" w:lineRule="atLeast"/>
      <w:ind w:left="1080"/>
    </w:pPr>
    <w:rPr>
      <w:spacing w:val="-30"/>
      <w:kern w:val="28"/>
      <w:sz w:val="60"/>
    </w:rPr>
  </w:style>
  <w:style w:type="paragraph" w:styleId="Title">
    <w:name w:val="Title"/>
    <w:basedOn w:val="Normal"/>
    <w:qFormat/>
    <w:pPr>
      <w:jc w:val="center"/>
    </w:pPr>
    <w:rPr>
      <w:b/>
      <w:bCs/>
      <w:sz w:val="28"/>
      <w:szCs w:val="24"/>
    </w:rPr>
  </w:style>
  <w:style w:type="character" w:customStyle="1" w:styleId="TitleChar">
    <w:name w:val="Title Char"/>
    <w:locked/>
    <w:rPr>
      <w:rFonts w:cs="Times New Roman"/>
      <w:b/>
      <w:bCs/>
      <w:sz w:val="24"/>
      <w:szCs w:val="24"/>
    </w:rPr>
  </w:style>
  <w:style w:type="paragraph" w:styleId="Subtitle">
    <w:name w:val="Subtitle"/>
    <w:basedOn w:val="Normal"/>
    <w:qFormat/>
    <w:rPr>
      <w:b/>
      <w:bCs/>
      <w:szCs w:val="24"/>
    </w:rPr>
  </w:style>
  <w:style w:type="character" w:customStyle="1" w:styleId="SubtitleChar">
    <w:name w:val="Subtitle Char"/>
    <w:rPr>
      <w:rFonts w:ascii="Cambria" w:eastAsia="Times New Roman" w:hAnsi="Cambria" w:cs="Times New Roman"/>
      <w:sz w:val="24"/>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sz w:val="0"/>
      <w:szCs w:val="0"/>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character" w:customStyle="1" w:styleId="CommentTextChar">
    <w:name w:val="Comment Text Char"/>
    <w:semiHidden/>
    <w:rPr>
      <w:sz w:val="20"/>
      <w:szCs w:val="20"/>
    </w:rPr>
  </w:style>
  <w:style w:type="paragraph" w:styleId="CommentSubject">
    <w:name w:val="annotation subject"/>
    <w:basedOn w:val="CommentText"/>
    <w:next w:val="CommentText"/>
    <w:semiHidden/>
    <w:rPr>
      <w:b/>
      <w:bCs/>
    </w:rPr>
  </w:style>
  <w:style w:type="character" w:customStyle="1" w:styleId="CommentSubjectChar">
    <w:name w:val="Comment Subject Char"/>
    <w:semiHidden/>
    <w:rPr>
      <w:b/>
      <w:bCs/>
      <w:sz w:val="20"/>
      <w:szCs w:val="20"/>
    </w:rPr>
  </w:style>
  <w:style w:type="paragraph" w:styleId="ListParagraph">
    <w:name w:val="List Paragraph"/>
    <w:basedOn w:val="Normal"/>
    <w:uiPriority w:val="34"/>
    <w:qFormat/>
    <w:pPr>
      <w:ind w:left="720"/>
      <w:contextualSpacing/>
    </w:pPr>
  </w:style>
  <w:style w:type="paragraph" w:customStyle="1" w:styleId="Standard1">
    <w:name w:val="Standard1"/>
    <w:basedOn w:val="Normal"/>
    <w:pPr>
      <w:spacing w:before="60" w:after="60"/>
    </w:pPr>
    <w:rPr>
      <w:sz w:val="20"/>
    </w:rPr>
  </w:style>
  <w:style w:type="paragraph" w:customStyle="1" w:styleId="Default">
    <w:name w:val="Default"/>
    <w:rsid w:val="000749D9"/>
    <w:pPr>
      <w:autoSpaceDE w:val="0"/>
      <w:autoSpaceDN w:val="0"/>
      <w:adjustRightInd w:val="0"/>
    </w:pPr>
    <w:rPr>
      <w:rFonts w:ascii="Cambria" w:hAnsi="Cambria" w:cs="Cambria"/>
      <w:color w:val="000000"/>
      <w:sz w:val="24"/>
      <w:szCs w:val="24"/>
    </w:rPr>
  </w:style>
  <w:style w:type="character" w:styleId="Emphasis">
    <w:name w:val="Emphasis"/>
    <w:uiPriority w:val="20"/>
    <w:qFormat/>
    <w:rsid w:val="00340102"/>
    <w:rPr>
      <w:b/>
      <w:bCs/>
      <w:i w:val="0"/>
      <w:iCs w:val="0"/>
    </w:rPr>
  </w:style>
  <w:style w:type="character" w:customStyle="1" w:styleId="uistorymessage">
    <w:name w:val="uistory_message"/>
    <w:basedOn w:val="DefaultParagraphFont"/>
    <w:rsid w:val="007B36CA"/>
  </w:style>
  <w:style w:type="paragraph" w:styleId="NormalWeb">
    <w:name w:val="Normal (Web)"/>
    <w:basedOn w:val="Normal"/>
    <w:uiPriority w:val="99"/>
    <w:unhideWhenUsed/>
    <w:rsid w:val="005C5415"/>
    <w:rPr>
      <w:rFonts w:eastAsia="Calibri"/>
      <w:szCs w:val="24"/>
    </w:rPr>
  </w:style>
  <w:style w:type="character" w:customStyle="1" w:styleId="apple-style-span">
    <w:name w:val="apple-style-span"/>
    <w:basedOn w:val="DefaultParagraphFont"/>
    <w:rsid w:val="000C38FE"/>
  </w:style>
  <w:style w:type="paragraph" w:customStyle="1" w:styleId="indent-1">
    <w:name w:val="indent-1"/>
    <w:basedOn w:val="Normal"/>
    <w:rsid w:val="00730534"/>
    <w:pPr>
      <w:spacing w:after="150"/>
      <w:ind w:left="300"/>
    </w:pPr>
    <w:rPr>
      <w:rFonts w:eastAsia="Calibri"/>
      <w:szCs w:val="24"/>
    </w:rPr>
  </w:style>
  <w:style w:type="paragraph" w:customStyle="1" w:styleId="indent-2">
    <w:name w:val="indent-2"/>
    <w:basedOn w:val="Normal"/>
    <w:rsid w:val="00730534"/>
    <w:pPr>
      <w:spacing w:after="150"/>
      <w:ind w:left="600"/>
    </w:pPr>
    <w:rPr>
      <w:rFonts w:eastAsia="Calibri"/>
      <w:szCs w:val="24"/>
    </w:rPr>
  </w:style>
  <w:style w:type="paragraph" w:customStyle="1" w:styleId="indent-3">
    <w:name w:val="indent-3"/>
    <w:basedOn w:val="Normal"/>
    <w:rsid w:val="00730534"/>
    <w:pPr>
      <w:spacing w:after="150"/>
      <w:ind w:left="900"/>
    </w:pPr>
    <w:rPr>
      <w:rFonts w:eastAsia="Calibri"/>
      <w:szCs w:val="24"/>
    </w:rPr>
  </w:style>
  <w:style w:type="paragraph" w:customStyle="1" w:styleId="section-label">
    <w:name w:val="section-label"/>
    <w:basedOn w:val="Normal"/>
    <w:rsid w:val="00730534"/>
    <w:pPr>
      <w:spacing w:after="150"/>
    </w:pPr>
    <w:rPr>
      <w:rFonts w:eastAsia="Calibri"/>
      <w:szCs w:val="24"/>
    </w:rPr>
  </w:style>
  <w:style w:type="paragraph" w:customStyle="1" w:styleId="TempNormal2">
    <w:name w:val="Temp Normal 2"/>
    <w:basedOn w:val="Normal"/>
    <w:rsid w:val="00040047"/>
    <w:pPr>
      <w:tabs>
        <w:tab w:val="left" w:pos="-450"/>
        <w:tab w:val="left" w:pos="-180"/>
      </w:tabs>
      <w:spacing w:line="240" w:lineRule="exact"/>
      <w:ind w:right="86"/>
    </w:pPr>
    <w:rPr>
      <w:rFonts w:ascii="Tahoma" w:hAnsi="Tahoma"/>
      <w:sz w:val="16"/>
      <w:lang w:bidi="he-IL"/>
    </w:rPr>
  </w:style>
  <w:style w:type="paragraph" w:customStyle="1" w:styleId="tempHeader">
    <w:name w:val="temp Header"/>
    <w:basedOn w:val="Normal"/>
    <w:rsid w:val="00040047"/>
    <w:pPr>
      <w:widowControl w:val="0"/>
      <w:shd w:val="clear" w:color="auto" w:fill="000000"/>
      <w:tabs>
        <w:tab w:val="left" w:pos="-180"/>
      </w:tabs>
      <w:spacing w:after="60" w:line="200" w:lineRule="exact"/>
      <w:ind w:right="86"/>
    </w:pPr>
    <w:rPr>
      <w:rFonts w:ascii="Tahoma" w:hAnsi="Tahoma"/>
      <w:b/>
      <w:color w:val="FFFFFF"/>
      <w:sz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rFonts w:ascii="Script MT Bold" w:eastAsia="Arial Unicode MS" w:hAnsi="Script MT Bold" w:cs="Arial Unicode M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semiHidden/>
    <w:rPr>
      <w:rFonts w:ascii="Cambria" w:eastAsia="Times New Roman" w:hAnsi="Cambria" w:cs="Times New Roman"/>
      <w:b/>
      <w:bCs/>
      <w:i/>
      <w:iCs/>
      <w:sz w:val="28"/>
      <w:szCs w:val="28"/>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semiHidden/>
    <w:rPr>
      <w:rFonts w:ascii="Calibri" w:eastAsia="Times New Roman" w:hAnsi="Calibri" w:cs="Times New Roman"/>
      <w:b/>
      <w:bCs/>
      <w:sz w:val="28"/>
      <w:szCs w:val="28"/>
    </w:rPr>
  </w:style>
  <w:style w:type="character" w:customStyle="1" w:styleId="Heading5Char">
    <w:name w:val="Heading 5 Char"/>
    <w:semiHidden/>
    <w:rPr>
      <w:rFonts w:ascii="Calibri" w:eastAsia="Times New Roman" w:hAnsi="Calibri" w:cs="Times New Roman"/>
      <w:b/>
      <w:bCs/>
      <w:i/>
      <w:iCs/>
      <w:sz w:val="26"/>
      <w:szCs w:val="26"/>
    </w:rPr>
  </w:style>
  <w:style w:type="paragraph" w:styleId="Header">
    <w:name w:val="header"/>
    <w:basedOn w:val="Normal"/>
    <w:uiPriority w:val="99"/>
    <w:semiHidden/>
    <w:pPr>
      <w:tabs>
        <w:tab w:val="center" w:pos="4320"/>
        <w:tab w:val="right" w:pos="8640"/>
      </w:tabs>
    </w:pPr>
  </w:style>
  <w:style w:type="character" w:customStyle="1" w:styleId="HeaderChar">
    <w:name w:val="Header Char"/>
    <w:uiPriority w:val="99"/>
    <w:semiHidden/>
    <w:rPr>
      <w:sz w:val="24"/>
      <w:szCs w:val="20"/>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locked/>
    <w:rPr>
      <w:rFonts w:cs="Times New Roman"/>
      <w:sz w:val="24"/>
    </w:rPr>
  </w:style>
  <w:style w:type="paragraph" w:styleId="BodyText">
    <w:name w:val="Body Text"/>
    <w:basedOn w:val="Normal"/>
    <w:semiHidden/>
    <w:rPr>
      <w:b/>
      <w:u w:val="single"/>
    </w:rPr>
  </w:style>
  <w:style w:type="character" w:customStyle="1" w:styleId="BodyTextChar">
    <w:name w:val="Body Text Char"/>
    <w:semiHidden/>
    <w:rPr>
      <w:sz w:val="24"/>
      <w:szCs w:val="2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BodyTextIndent">
    <w:name w:val="Body Text Indent"/>
    <w:basedOn w:val="Normal"/>
    <w:semiHidden/>
    <w:pPr>
      <w:ind w:left="1440" w:hanging="720"/>
    </w:pPr>
  </w:style>
  <w:style w:type="character" w:customStyle="1" w:styleId="BodyTextIndentChar">
    <w:name w:val="Body Text Indent Char"/>
    <w:semiHidden/>
    <w:rPr>
      <w:sz w:val="24"/>
      <w:szCs w:val="20"/>
    </w:rPr>
  </w:style>
  <w:style w:type="paragraph" w:customStyle="1" w:styleId="BodyTextKeep">
    <w:name w:val="Body Text Keep"/>
    <w:basedOn w:val="BodyText"/>
    <w:pPr>
      <w:keepNext/>
      <w:spacing w:after="220" w:line="220" w:lineRule="atLeast"/>
      <w:ind w:left="1080"/>
    </w:pPr>
    <w:rPr>
      <w:b w:val="0"/>
      <w:sz w:val="20"/>
      <w:u w:val="none"/>
    </w:rPr>
  </w:style>
  <w:style w:type="character" w:customStyle="1" w:styleId="Lead-inEmphasis">
    <w:name w:val="Lead-in Emphasis"/>
    <w:rPr>
      <w:rFonts w:ascii="Arial" w:hAnsi="Arial"/>
      <w:b/>
      <w:spacing w:val="-4"/>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Normal"/>
    <w:next w:val="SubtitleCover"/>
    <w:pPr>
      <w:keepNext/>
      <w:keepLines/>
      <w:spacing w:before="1800" w:line="240" w:lineRule="atLeast"/>
      <w:ind w:left="1080"/>
    </w:pPr>
    <w:rPr>
      <w:rFonts w:ascii="Arial" w:hAnsi="Arial"/>
      <w:b/>
      <w:spacing w:val="-48"/>
      <w:kern w:val="28"/>
      <w:sz w:val="72"/>
    </w:rPr>
  </w:style>
  <w:style w:type="paragraph" w:customStyle="1" w:styleId="ReturnAddress">
    <w:name w:val="Return Address"/>
    <w:basedOn w:val="Normal"/>
    <w:pPr>
      <w:keepLines/>
      <w:framePr w:w="2160" w:h="1195" w:wrap="notBeside" w:vAnchor="page" w:hAnchor="margin" w:xAlign="right" w:y="678" w:anchorLock="1"/>
      <w:spacing w:line="220" w:lineRule="atLeast"/>
    </w:pPr>
    <w:rPr>
      <w:sz w:val="16"/>
    </w:rPr>
  </w:style>
  <w:style w:type="paragraph" w:customStyle="1" w:styleId="CompanyName">
    <w:name w:val="Company Name"/>
    <w:basedOn w:val="Normal"/>
    <w:pPr>
      <w:keepNext/>
      <w:keepLines/>
      <w:spacing w:line="220" w:lineRule="atLeast"/>
      <w:ind w:left="1080"/>
    </w:pPr>
    <w:rPr>
      <w:spacing w:val="-30"/>
      <w:kern w:val="28"/>
      <w:sz w:val="60"/>
    </w:rPr>
  </w:style>
  <w:style w:type="paragraph" w:styleId="Title">
    <w:name w:val="Title"/>
    <w:basedOn w:val="Normal"/>
    <w:qFormat/>
    <w:pPr>
      <w:jc w:val="center"/>
    </w:pPr>
    <w:rPr>
      <w:b/>
      <w:bCs/>
      <w:sz w:val="28"/>
      <w:szCs w:val="24"/>
    </w:rPr>
  </w:style>
  <w:style w:type="character" w:customStyle="1" w:styleId="TitleChar">
    <w:name w:val="Title Char"/>
    <w:locked/>
    <w:rPr>
      <w:rFonts w:cs="Times New Roman"/>
      <w:b/>
      <w:bCs/>
      <w:sz w:val="24"/>
      <w:szCs w:val="24"/>
    </w:rPr>
  </w:style>
  <w:style w:type="paragraph" w:styleId="Subtitle">
    <w:name w:val="Subtitle"/>
    <w:basedOn w:val="Normal"/>
    <w:qFormat/>
    <w:rPr>
      <w:b/>
      <w:bCs/>
      <w:szCs w:val="24"/>
    </w:rPr>
  </w:style>
  <w:style w:type="character" w:customStyle="1" w:styleId="SubtitleChar">
    <w:name w:val="Subtitle Char"/>
    <w:rPr>
      <w:rFonts w:ascii="Cambria" w:eastAsia="Times New Roman" w:hAnsi="Cambria" w:cs="Times New Roman"/>
      <w:sz w:val="24"/>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sz w:val="0"/>
      <w:szCs w:val="0"/>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character" w:customStyle="1" w:styleId="CommentTextChar">
    <w:name w:val="Comment Text Char"/>
    <w:semiHidden/>
    <w:rPr>
      <w:sz w:val="20"/>
      <w:szCs w:val="20"/>
    </w:rPr>
  </w:style>
  <w:style w:type="paragraph" w:styleId="CommentSubject">
    <w:name w:val="annotation subject"/>
    <w:basedOn w:val="CommentText"/>
    <w:next w:val="CommentText"/>
    <w:semiHidden/>
    <w:rPr>
      <w:b/>
      <w:bCs/>
    </w:rPr>
  </w:style>
  <w:style w:type="character" w:customStyle="1" w:styleId="CommentSubjectChar">
    <w:name w:val="Comment Subject Char"/>
    <w:semiHidden/>
    <w:rPr>
      <w:b/>
      <w:bCs/>
      <w:sz w:val="20"/>
      <w:szCs w:val="20"/>
    </w:rPr>
  </w:style>
  <w:style w:type="paragraph" w:styleId="ListParagraph">
    <w:name w:val="List Paragraph"/>
    <w:basedOn w:val="Normal"/>
    <w:uiPriority w:val="34"/>
    <w:qFormat/>
    <w:pPr>
      <w:ind w:left="720"/>
      <w:contextualSpacing/>
    </w:pPr>
  </w:style>
  <w:style w:type="paragraph" w:customStyle="1" w:styleId="Standard1">
    <w:name w:val="Standard1"/>
    <w:basedOn w:val="Normal"/>
    <w:pPr>
      <w:spacing w:before="60" w:after="60"/>
    </w:pPr>
    <w:rPr>
      <w:sz w:val="20"/>
    </w:rPr>
  </w:style>
  <w:style w:type="paragraph" w:customStyle="1" w:styleId="Default">
    <w:name w:val="Default"/>
    <w:rsid w:val="000749D9"/>
    <w:pPr>
      <w:autoSpaceDE w:val="0"/>
      <w:autoSpaceDN w:val="0"/>
      <w:adjustRightInd w:val="0"/>
    </w:pPr>
    <w:rPr>
      <w:rFonts w:ascii="Cambria" w:hAnsi="Cambria" w:cs="Cambria"/>
      <w:color w:val="000000"/>
      <w:sz w:val="24"/>
      <w:szCs w:val="24"/>
    </w:rPr>
  </w:style>
  <w:style w:type="character" w:styleId="Emphasis">
    <w:name w:val="Emphasis"/>
    <w:uiPriority w:val="20"/>
    <w:qFormat/>
    <w:rsid w:val="00340102"/>
    <w:rPr>
      <w:b/>
      <w:bCs/>
      <w:i w:val="0"/>
      <w:iCs w:val="0"/>
    </w:rPr>
  </w:style>
  <w:style w:type="character" w:customStyle="1" w:styleId="uistorymessage">
    <w:name w:val="uistory_message"/>
    <w:basedOn w:val="DefaultParagraphFont"/>
    <w:rsid w:val="007B36CA"/>
  </w:style>
  <w:style w:type="paragraph" w:styleId="NormalWeb">
    <w:name w:val="Normal (Web)"/>
    <w:basedOn w:val="Normal"/>
    <w:uiPriority w:val="99"/>
    <w:unhideWhenUsed/>
    <w:rsid w:val="005C5415"/>
    <w:rPr>
      <w:rFonts w:eastAsia="Calibri"/>
      <w:szCs w:val="24"/>
    </w:rPr>
  </w:style>
  <w:style w:type="character" w:customStyle="1" w:styleId="apple-style-span">
    <w:name w:val="apple-style-span"/>
    <w:basedOn w:val="DefaultParagraphFont"/>
    <w:rsid w:val="000C38FE"/>
  </w:style>
  <w:style w:type="paragraph" w:customStyle="1" w:styleId="indent-1">
    <w:name w:val="indent-1"/>
    <w:basedOn w:val="Normal"/>
    <w:rsid w:val="00730534"/>
    <w:pPr>
      <w:spacing w:after="150"/>
      <w:ind w:left="300"/>
    </w:pPr>
    <w:rPr>
      <w:rFonts w:eastAsia="Calibri"/>
      <w:szCs w:val="24"/>
    </w:rPr>
  </w:style>
  <w:style w:type="paragraph" w:customStyle="1" w:styleId="indent-2">
    <w:name w:val="indent-2"/>
    <w:basedOn w:val="Normal"/>
    <w:rsid w:val="00730534"/>
    <w:pPr>
      <w:spacing w:after="150"/>
      <w:ind w:left="600"/>
    </w:pPr>
    <w:rPr>
      <w:rFonts w:eastAsia="Calibri"/>
      <w:szCs w:val="24"/>
    </w:rPr>
  </w:style>
  <w:style w:type="paragraph" w:customStyle="1" w:styleId="indent-3">
    <w:name w:val="indent-3"/>
    <w:basedOn w:val="Normal"/>
    <w:rsid w:val="00730534"/>
    <w:pPr>
      <w:spacing w:after="150"/>
      <w:ind w:left="900"/>
    </w:pPr>
    <w:rPr>
      <w:rFonts w:eastAsia="Calibri"/>
      <w:szCs w:val="24"/>
    </w:rPr>
  </w:style>
  <w:style w:type="paragraph" w:customStyle="1" w:styleId="section-label">
    <w:name w:val="section-label"/>
    <w:basedOn w:val="Normal"/>
    <w:rsid w:val="00730534"/>
    <w:pPr>
      <w:spacing w:after="150"/>
    </w:pPr>
    <w:rPr>
      <w:rFonts w:eastAsia="Calibri"/>
      <w:szCs w:val="24"/>
    </w:rPr>
  </w:style>
  <w:style w:type="paragraph" w:customStyle="1" w:styleId="TempNormal2">
    <w:name w:val="Temp Normal 2"/>
    <w:basedOn w:val="Normal"/>
    <w:rsid w:val="00040047"/>
    <w:pPr>
      <w:tabs>
        <w:tab w:val="left" w:pos="-450"/>
        <w:tab w:val="left" w:pos="-180"/>
      </w:tabs>
      <w:spacing w:line="240" w:lineRule="exact"/>
      <w:ind w:right="86"/>
    </w:pPr>
    <w:rPr>
      <w:rFonts w:ascii="Tahoma" w:hAnsi="Tahoma"/>
      <w:sz w:val="16"/>
      <w:lang w:bidi="he-IL"/>
    </w:rPr>
  </w:style>
  <w:style w:type="paragraph" w:customStyle="1" w:styleId="tempHeader">
    <w:name w:val="temp Header"/>
    <w:basedOn w:val="Normal"/>
    <w:rsid w:val="00040047"/>
    <w:pPr>
      <w:widowControl w:val="0"/>
      <w:shd w:val="clear" w:color="auto" w:fill="000000"/>
      <w:tabs>
        <w:tab w:val="left" w:pos="-180"/>
      </w:tabs>
      <w:spacing w:after="60" w:line="200" w:lineRule="exact"/>
      <w:ind w:right="86"/>
    </w:pPr>
    <w:rPr>
      <w:rFonts w:ascii="Tahoma" w:hAnsi="Tahoma"/>
      <w:b/>
      <w:color w:val="FFFFFF"/>
      <w:sz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7102">
      <w:bodyDiv w:val="1"/>
      <w:marLeft w:val="0"/>
      <w:marRight w:val="0"/>
      <w:marTop w:val="0"/>
      <w:marBottom w:val="0"/>
      <w:divBdr>
        <w:top w:val="none" w:sz="0" w:space="0" w:color="auto"/>
        <w:left w:val="none" w:sz="0" w:space="0" w:color="auto"/>
        <w:bottom w:val="none" w:sz="0" w:space="0" w:color="auto"/>
        <w:right w:val="none" w:sz="0" w:space="0" w:color="auto"/>
      </w:divBdr>
    </w:div>
    <w:div w:id="280235347">
      <w:bodyDiv w:val="1"/>
      <w:marLeft w:val="0"/>
      <w:marRight w:val="0"/>
      <w:marTop w:val="0"/>
      <w:marBottom w:val="0"/>
      <w:divBdr>
        <w:top w:val="none" w:sz="0" w:space="0" w:color="auto"/>
        <w:left w:val="none" w:sz="0" w:space="0" w:color="auto"/>
        <w:bottom w:val="none" w:sz="0" w:space="0" w:color="auto"/>
        <w:right w:val="none" w:sz="0" w:space="0" w:color="auto"/>
      </w:divBdr>
    </w:div>
    <w:div w:id="580918517">
      <w:bodyDiv w:val="1"/>
      <w:marLeft w:val="0"/>
      <w:marRight w:val="0"/>
      <w:marTop w:val="0"/>
      <w:marBottom w:val="0"/>
      <w:divBdr>
        <w:top w:val="none" w:sz="0" w:space="0" w:color="auto"/>
        <w:left w:val="none" w:sz="0" w:space="0" w:color="auto"/>
        <w:bottom w:val="none" w:sz="0" w:space="0" w:color="auto"/>
        <w:right w:val="none" w:sz="0" w:space="0" w:color="auto"/>
      </w:divBdr>
      <w:divsChild>
        <w:div w:id="924845801">
          <w:marLeft w:val="0"/>
          <w:marRight w:val="0"/>
          <w:marTop w:val="0"/>
          <w:marBottom w:val="0"/>
          <w:divBdr>
            <w:top w:val="none" w:sz="0" w:space="0" w:color="auto"/>
            <w:left w:val="none" w:sz="0" w:space="0" w:color="auto"/>
            <w:bottom w:val="none" w:sz="0" w:space="0" w:color="auto"/>
            <w:right w:val="none" w:sz="0" w:space="0" w:color="auto"/>
          </w:divBdr>
          <w:divsChild>
            <w:div w:id="459152554">
              <w:marLeft w:val="0"/>
              <w:marRight w:val="0"/>
              <w:marTop w:val="0"/>
              <w:marBottom w:val="0"/>
              <w:divBdr>
                <w:top w:val="none" w:sz="0" w:space="0" w:color="auto"/>
                <w:left w:val="none" w:sz="0" w:space="0" w:color="auto"/>
                <w:bottom w:val="none" w:sz="0" w:space="0" w:color="auto"/>
                <w:right w:val="none" w:sz="0" w:space="0" w:color="auto"/>
              </w:divBdr>
              <w:divsChild>
                <w:div w:id="730546131">
                  <w:marLeft w:val="0"/>
                  <w:marRight w:val="0"/>
                  <w:marTop w:val="0"/>
                  <w:marBottom w:val="0"/>
                  <w:divBdr>
                    <w:top w:val="none" w:sz="0" w:space="0" w:color="auto"/>
                    <w:left w:val="none" w:sz="0" w:space="0" w:color="auto"/>
                    <w:bottom w:val="none" w:sz="0" w:space="0" w:color="auto"/>
                    <w:right w:val="none" w:sz="0" w:space="0" w:color="auto"/>
                  </w:divBdr>
                  <w:divsChild>
                    <w:div w:id="1184517760">
                      <w:marLeft w:val="0"/>
                      <w:marRight w:val="0"/>
                      <w:marTop w:val="0"/>
                      <w:marBottom w:val="0"/>
                      <w:divBdr>
                        <w:top w:val="none" w:sz="0" w:space="0" w:color="auto"/>
                        <w:left w:val="none" w:sz="0" w:space="0" w:color="auto"/>
                        <w:bottom w:val="none" w:sz="0" w:space="0" w:color="auto"/>
                        <w:right w:val="none" w:sz="0" w:space="0" w:color="auto"/>
                      </w:divBdr>
                      <w:divsChild>
                        <w:div w:id="14925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752545">
      <w:bodyDiv w:val="1"/>
      <w:marLeft w:val="0"/>
      <w:marRight w:val="0"/>
      <w:marTop w:val="0"/>
      <w:marBottom w:val="0"/>
      <w:divBdr>
        <w:top w:val="none" w:sz="0" w:space="0" w:color="auto"/>
        <w:left w:val="none" w:sz="0" w:space="0" w:color="auto"/>
        <w:bottom w:val="none" w:sz="0" w:space="0" w:color="auto"/>
        <w:right w:val="none" w:sz="0" w:space="0" w:color="auto"/>
      </w:divBdr>
    </w:div>
    <w:div w:id="1453134816">
      <w:bodyDiv w:val="1"/>
      <w:marLeft w:val="0"/>
      <w:marRight w:val="0"/>
      <w:marTop w:val="0"/>
      <w:marBottom w:val="0"/>
      <w:divBdr>
        <w:top w:val="none" w:sz="0" w:space="0" w:color="auto"/>
        <w:left w:val="none" w:sz="0" w:space="0" w:color="auto"/>
        <w:bottom w:val="none" w:sz="0" w:space="0" w:color="auto"/>
        <w:right w:val="none" w:sz="0" w:space="0" w:color="auto"/>
      </w:divBdr>
    </w:div>
    <w:div w:id="1539507509">
      <w:bodyDiv w:val="1"/>
      <w:marLeft w:val="0"/>
      <w:marRight w:val="0"/>
      <w:marTop w:val="0"/>
      <w:marBottom w:val="0"/>
      <w:divBdr>
        <w:top w:val="none" w:sz="0" w:space="0" w:color="auto"/>
        <w:left w:val="none" w:sz="0" w:space="0" w:color="auto"/>
        <w:bottom w:val="none" w:sz="0" w:space="0" w:color="auto"/>
        <w:right w:val="none" w:sz="0" w:space="0" w:color="auto"/>
      </w:divBdr>
    </w:div>
    <w:div w:id="1572155435">
      <w:bodyDiv w:val="1"/>
      <w:marLeft w:val="0"/>
      <w:marRight w:val="0"/>
      <w:marTop w:val="0"/>
      <w:marBottom w:val="0"/>
      <w:divBdr>
        <w:top w:val="none" w:sz="0" w:space="0" w:color="auto"/>
        <w:left w:val="none" w:sz="0" w:space="0" w:color="auto"/>
        <w:bottom w:val="none" w:sz="0" w:space="0" w:color="auto"/>
        <w:right w:val="none" w:sz="0" w:space="0" w:color="auto"/>
      </w:divBdr>
    </w:div>
    <w:div w:id="1649900110">
      <w:bodyDiv w:val="1"/>
      <w:marLeft w:val="0"/>
      <w:marRight w:val="0"/>
      <w:marTop w:val="0"/>
      <w:marBottom w:val="0"/>
      <w:divBdr>
        <w:top w:val="none" w:sz="0" w:space="0" w:color="auto"/>
        <w:left w:val="none" w:sz="0" w:space="0" w:color="auto"/>
        <w:bottom w:val="none" w:sz="0" w:space="0" w:color="auto"/>
        <w:right w:val="none" w:sz="0" w:space="0" w:color="auto"/>
      </w:divBdr>
    </w:div>
    <w:div w:id="1807236651">
      <w:bodyDiv w:val="1"/>
      <w:marLeft w:val="0"/>
      <w:marRight w:val="0"/>
      <w:marTop w:val="0"/>
      <w:marBottom w:val="0"/>
      <w:divBdr>
        <w:top w:val="none" w:sz="0" w:space="0" w:color="auto"/>
        <w:left w:val="none" w:sz="0" w:space="0" w:color="auto"/>
        <w:bottom w:val="none" w:sz="0" w:space="0" w:color="auto"/>
        <w:right w:val="none" w:sz="0" w:space="0" w:color="auto"/>
      </w:divBdr>
    </w:div>
    <w:div w:id="19762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elaware.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B4966-FB8F-4B5E-AF85-C0D41373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2971</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DSFS</Company>
  <LinksUpToDate>false</LinksUpToDate>
  <CharactersWithSpaces>19691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sherry.lambertson</cp:lastModifiedBy>
  <cp:revision>4</cp:revision>
  <cp:lastPrinted>2015-01-21T14:34:00Z</cp:lastPrinted>
  <dcterms:created xsi:type="dcterms:W3CDTF">2015-01-21T14:29:00Z</dcterms:created>
  <dcterms:modified xsi:type="dcterms:W3CDTF">2015-01-21T14:39:00Z</dcterms:modified>
</cp:coreProperties>
</file>