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C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53D4A">
        <w:rPr>
          <w:rFonts w:ascii="Garamond" w:hAnsi="Garamond"/>
          <w:b/>
          <w:sz w:val="28"/>
          <w:szCs w:val="28"/>
        </w:rPr>
        <w:t>THE DELAWARE DIVISION OF VOCATIONAL REHABILITATION</w:t>
      </w: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AND THE </w:t>
      </w: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DELAWARE STATE REHABILITATION COUNCIL </w:t>
      </w: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PUBLIC &amp; TOWN HALL MEETING</w:t>
      </w: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</w:p>
    <w:p w:rsidR="008C2999" w:rsidRPr="00E53D4A" w:rsidRDefault="008C2999" w:rsidP="00484DC3">
      <w:pPr>
        <w:jc w:val="center"/>
        <w:rPr>
          <w:rFonts w:ascii="Garamond" w:hAnsi="Garamond"/>
          <w:b/>
          <w:sz w:val="28"/>
          <w:szCs w:val="28"/>
        </w:rPr>
      </w:pPr>
    </w:p>
    <w:p w:rsidR="00484DC3" w:rsidRPr="00E53D4A" w:rsidRDefault="00484DC3" w:rsidP="00484DC3">
      <w:pPr>
        <w:jc w:val="center"/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NOTICE </w:t>
      </w:r>
      <w:r w:rsidR="008C2999" w:rsidRPr="00E53D4A">
        <w:rPr>
          <w:rFonts w:ascii="Garamond" w:hAnsi="Garamond"/>
          <w:b/>
          <w:sz w:val="28"/>
          <w:szCs w:val="28"/>
        </w:rPr>
        <w:t xml:space="preserve">OF MEETING 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Please take notice that the Delaware Division of Vocational Rehabilitation and the Delaware State Rehabilitation Council are conducting a Public Town Hall Meeting to provide comment on the </w:t>
      </w:r>
      <w:r w:rsidR="008C2999" w:rsidRPr="00E53D4A">
        <w:rPr>
          <w:rFonts w:ascii="Garamond" w:hAnsi="Garamond"/>
          <w:b/>
          <w:sz w:val="28"/>
          <w:szCs w:val="28"/>
        </w:rPr>
        <w:t xml:space="preserve">FY2015 </w:t>
      </w:r>
      <w:r w:rsidRPr="00E53D4A">
        <w:rPr>
          <w:rFonts w:ascii="Garamond" w:hAnsi="Garamond"/>
          <w:b/>
          <w:sz w:val="28"/>
          <w:szCs w:val="28"/>
        </w:rPr>
        <w:t>State Plan for Vocational Rehabilitation</w:t>
      </w:r>
      <w:r w:rsidR="008C2999" w:rsidRPr="00E53D4A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8C2999" w:rsidRPr="00E53D4A">
        <w:rPr>
          <w:rFonts w:ascii="Garamond" w:hAnsi="Garamond"/>
          <w:b/>
          <w:sz w:val="28"/>
          <w:szCs w:val="28"/>
        </w:rPr>
        <w:t>Services</w:t>
      </w:r>
      <w:r w:rsidRPr="00E53D4A">
        <w:rPr>
          <w:rFonts w:ascii="Garamond" w:hAnsi="Garamond"/>
          <w:b/>
          <w:sz w:val="28"/>
          <w:szCs w:val="28"/>
        </w:rPr>
        <w:t>,</w:t>
      </w:r>
      <w:proofErr w:type="gramEnd"/>
      <w:r w:rsidRPr="00E53D4A">
        <w:rPr>
          <w:rFonts w:ascii="Garamond" w:hAnsi="Garamond"/>
          <w:b/>
          <w:sz w:val="28"/>
          <w:szCs w:val="28"/>
        </w:rPr>
        <w:t xml:space="preserve"> and to direct questions and comments to DVR about services and programs for people with disabilities.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The meeting will be held as follows: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Date:  </w:t>
      </w:r>
      <w:r w:rsidRPr="00E53D4A">
        <w:rPr>
          <w:rFonts w:ascii="Garamond" w:hAnsi="Garamond"/>
          <w:b/>
          <w:sz w:val="28"/>
          <w:szCs w:val="28"/>
        </w:rPr>
        <w:tab/>
        <w:t>April 14, 2014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Time:</w:t>
      </w:r>
      <w:r w:rsidRPr="00E53D4A">
        <w:rPr>
          <w:rFonts w:ascii="Garamond" w:hAnsi="Garamond"/>
          <w:b/>
          <w:sz w:val="28"/>
          <w:szCs w:val="28"/>
        </w:rPr>
        <w:tab/>
      </w:r>
      <w:r w:rsidRPr="00E53D4A">
        <w:rPr>
          <w:rFonts w:ascii="Garamond" w:hAnsi="Garamond"/>
          <w:b/>
          <w:sz w:val="28"/>
          <w:szCs w:val="28"/>
        </w:rPr>
        <w:tab/>
        <w:t>1:00pm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Location:</w:t>
      </w:r>
      <w:r w:rsidRPr="00E53D4A">
        <w:rPr>
          <w:rFonts w:ascii="Garamond" w:hAnsi="Garamond"/>
          <w:b/>
          <w:sz w:val="28"/>
          <w:szCs w:val="28"/>
        </w:rPr>
        <w:tab/>
        <w:t>Two sites linked by videoconference: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</w:p>
    <w:p w:rsidR="00484DC3" w:rsidRPr="00E53D4A" w:rsidRDefault="00484DC3" w:rsidP="00484DC3">
      <w:pPr>
        <w:ind w:left="720" w:firstLine="720"/>
        <w:rPr>
          <w:rFonts w:ascii="Garamond" w:hAnsi="Garamond"/>
          <w:b/>
          <w:sz w:val="28"/>
          <w:szCs w:val="28"/>
        </w:rPr>
        <w:sectPr w:rsidR="00484DC3" w:rsidRPr="00E53D4A" w:rsidSect="00484DC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84DC3" w:rsidRPr="00E53D4A" w:rsidRDefault="00484DC3" w:rsidP="008C2999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lastRenderedPageBreak/>
        <w:t>Department of Labor Annex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4425 North Market Street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Wilmington, DE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(Annex B</w:t>
      </w:r>
      <w:r w:rsidR="008C2999" w:rsidRPr="00E53D4A">
        <w:rPr>
          <w:rFonts w:ascii="Garamond" w:hAnsi="Garamond"/>
          <w:b/>
          <w:sz w:val="28"/>
          <w:szCs w:val="28"/>
        </w:rPr>
        <w:t>ldg.</w:t>
      </w:r>
      <w:r w:rsidRPr="00E53D4A">
        <w:rPr>
          <w:rFonts w:ascii="Garamond" w:hAnsi="Garamond"/>
          <w:b/>
          <w:sz w:val="28"/>
          <w:szCs w:val="28"/>
        </w:rPr>
        <w:t xml:space="preserve"> in back parking lot)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</w:p>
    <w:p w:rsidR="008C2999" w:rsidRPr="00E53D4A" w:rsidRDefault="00E53D4A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CE0B" wp14:editId="4D013BAF">
                <wp:simplePos x="0" y="0"/>
                <wp:positionH relativeFrom="column">
                  <wp:posOffset>160867</wp:posOffset>
                </wp:positionH>
                <wp:positionV relativeFrom="paragraph">
                  <wp:posOffset>178858</wp:posOffset>
                </wp:positionV>
                <wp:extent cx="5918200" cy="2937934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937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D4A" w:rsidRPr="00E53D4A" w:rsidRDefault="00E53D4A" w:rsidP="00E53D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PUBLIC/TOWN HALL MEETING</w:t>
                            </w:r>
                          </w:p>
                          <w:p w:rsidR="00E53D4A" w:rsidRPr="00E53D4A" w:rsidRDefault="00E53D4A" w:rsidP="00E53D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E53D4A" w:rsidRPr="00E53D4A" w:rsidRDefault="00E53D4A" w:rsidP="00E53D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3D4A" w:rsidRPr="00E53D4A" w:rsidRDefault="00E53D4A" w:rsidP="00E53D4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1:00 PM</w:t>
                            </w: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  <w:t>Welcome &amp; Introductions</w:t>
                            </w:r>
                          </w:p>
                          <w:p w:rsidR="00E53D4A" w:rsidRPr="00E53D4A" w:rsidRDefault="00E53D4A" w:rsidP="00E53D4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3D4A" w:rsidRPr="00E53D4A" w:rsidRDefault="00E53D4A" w:rsidP="00E53D4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  <w:t>DVR presentation</w:t>
                            </w:r>
                          </w:p>
                          <w:p w:rsidR="00E53D4A" w:rsidRPr="00E53D4A" w:rsidRDefault="00E53D4A" w:rsidP="00E53D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Policy Changes</w:t>
                            </w:r>
                          </w:p>
                          <w:p w:rsidR="00E53D4A" w:rsidRPr="00E53D4A" w:rsidRDefault="00E53D4A" w:rsidP="00E53D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Statewide Needs Assessment</w:t>
                            </w:r>
                          </w:p>
                          <w:p w:rsidR="00E53D4A" w:rsidRPr="00E53D4A" w:rsidRDefault="00E53D4A" w:rsidP="00E53D4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3D4A" w:rsidRPr="00E53D4A" w:rsidRDefault="00E53D4A" w:rsidP="00E53D4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  <w:t>Public Comments &amp; Questions</w:t>
                            </w:r>
                          </w:p>
                          <w:p w:rsidR="007F7E3E" w:rsidRPr="00E53D4A" w:rsidRDefault="007F7E3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53D4A" w:rsidRPr="00E53D4A" w:rsidRDefault="00E53D4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E53D4A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E53D4A" w:rsidRPr="00E53D4A" w:rsidRDefault="00E53D4A" w:rsidP="00E53D4A">
                            <w:pPr>
                              <w:ind w:left="720" w:firstLine="720"/>
                              <w:rPr>
                                <w:rFonts w:ascii="Garamond" w:hAnsi="Garamond"/>
                              </w:rPr>
                            </w:pPr>
                            <w:r w:rsidRPr="00E53D4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5pt;margin-top:14.1pt;width:466pt;height:2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H0JQIAAEc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">
                <v:textbox>
                  <w:txbxContent>
                    <w:p w:rsidR="00E53D4A" w:rsidRPr="00E53D4A" w:rsidRDefault="00E53D4A" w:rsidP="00E53D4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PUBLIC/TOWN HALL MEETING</w:t>
                      </w:r>
                    </w:p>
                    <w:p w:rsidR="00E53D4A" w:rsidRPr="00E53D4A" w:rsidRDefault="00E53D4A" w:rsidP="00E53D4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E53D4A" w:rsidRPr="00E53D4A" w:rsidRDefault="00E53D4A" w:rsidP="00E53D4A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E53D4A" w:rsidRPr="00E53D4A" w:rsidRDefault="00E53D4A" w:rsidP="00E53D4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1:00 PM</w:t>
                      </w: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  <w:t>Welcome &amp; Introductions</w:t>
                      </w:r>
                    </w:p>
                    <w:p w:rsidR="00E53D4A" w:rsidRPr="00E53D4A" w:rsidRDefault="00E53D4A" w:rsidP="00E53D4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E53D4A" w:rsidRPr="00E53D4A" w:rsidRDefault="00E53D4A" w:rsidP="00E53D4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  <w:t>DVR presentation</w:t>
                      </w:r>
                    </w:p>
                    <w:p w:rsidR="00E53D4A" w:rsidRPr="00E53D4A" w:rsidRDefault="00E53D4A" w:rsidP="00E53D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Policy Changes</w:t>
                      </w:r>
                    </w:p>
                    <w:p w:rsidR="00E53D4A" w:rsidRPr="00E53D4A" w:rsidRDefault="00E53D4A" w:rsidP="00E53D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Statewide Needs Assessment</w:t>
                      </w:r>
                    </w:p>
                    <w:p w:rsidR="00E53D4A" w:rsidRPr="00E53D4A" w:rsidRDefault="00E53D4A" w:rsidP="00E53D4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E53D4A" w:rsidRPr="00E53D4A" w:rsidRDefault="00E53D4A" w:rsidP="00E53D4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  <w:t>Public Comments &amp; Questions</w:t>
                      </w:r>
                    </w:p>
                    <w:p w:rsidR="007F7E3E" w:rsidRPr="00E53D4A" w:rsidRDefault="007F7E3E">
                      <w:pPr>
                        <w:rPr>
                          <w:rFonts w:ascii="Garamond" w:hAnsi="Garamond"/>
                        </w:rPr>
                      </w:pPr>
                    </w:p>
                    <w:p w:rsidR="00E53D4A" w:rsidRPr="00E53D4A" w:rsidRDefault="00E53D4A">
                      <w:pPr>
                        <w:rPr>
                          <w:rFonts w:ascii="Garamond" w:hAnsi="Garamond"/>
                        </w:rPr>
                      </w:pPr>
                      <w:r w:rsidRPr="00E53D4A">
                        <w:rPr>
                          <w:rFonts w:ascii="Garamond" w:hAnsi="Garamond"/>
                        </w:rPr>
                        <w:tab/>
                      </w:r>
                      <w:r w:rsidRPr="00E53D4A">
                        <w:rPr>
                          <w:rFonts w:ascii="Garamond" w:hAnsi="Garamond"/>
                        </w:rPr>
                        <w:tab/>
                      </w:r>
                    </w:p>
                    <w:p w:rsidR="00E53D4A" w:rsidRPr="00E53D4A" w:rsidRDefault="00E53D4A" w:rsidP="00E53D4A">
                      <w:pPr>
                        <w:ind w:left="720" w:firstLine="720"/>
                        <w:rPr>
                          <w:rFonts w:ascii="Garamond" w:hAnsi="Garamond"/>
                        </w:rPr>
                      </w:pPr>
                      <w:r w:rsidRPr="00E53D4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lastRenderedPageBreak/>
        <w:t>Department of Labor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Carroll’s Plaza</w:t>
      </w:r>
      <w:r w:rsidR="008C2999" w:rsidRPr="00E53D4A">
        <w:rPr>
          <w:rFonts w:ascii="Garamond" w:hAnsi="Garamond"/>
          <w:b/>
          <w:sz w:val="28"/>
          <w:szCs w:val="28"/>
        </w:rPr>
        <w:t xml:space="preserve">, 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>Conference Room “A”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Pr="00E53D4A">
        <w:rPr>
          <w:rFonts w:ascii="Garamond" w:hAnsi="Garamond"/>
          <w:b/>
          <w:sz w:val="28"/>
          <w:szCs w:val="28"/>
        </w:rPr>
        <w:t>Dupont</w:t>
      </w:r>
      <w:proofErr w:type="spellEnd"/>
      <w:r w:rsidRPr="00E53D4A">
        <w:rPr>
          <w:rFonts w:ascii="Garamond" w:hAnsi="Garamond"/>
          <w:b/>
          <w:sz w:val="28"/>
          <w:szCs w:val="28"/>
        </w:rPr>
        <w:t xml:space="preserve"> Hwy &amp; Roosevelt Avenue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t xml:space="preserve">Dover, DE </w:t>
      </w:r>
    </w:p>
    <w:p w:rsidR="00484DC3" w:rsidRPr="00E53D4A" w:rsidRDefault="00484DC3" w:rsidP="00484DC3">
      <w:pPr>
        <w:rPr>
          <w:rFonts w:ascii="Garamond" w:hAnsi="Garamond"/>
          <w:b/>
          <w:sz w:val="28"/>
          <w:szCs w:val="28"/>
        </w:rPr>
        <w:sectPr w:rsidR="00484DC3" w:rsidRPr="00E53D4A" w:rsidSect="00484D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C2999" w:rsidRPr="00E53D4A" w:rsidRDefault="008C2999" w:rsidP="008C2999">
      <w:pPr>
        <w:rPr>
          <w:rFonts w:ascii="Garamond" w:hAnsi="Garamond"/>
          <w:b/>
          <w:sz w:val="28"/>
          <w:szCs w:val="28"/>
        </w:rPr>
      </w:pPr>
      <w:r w:rsidRPr="00E53D4A">
        <w:rPr>
          <w:rFonts w:ascii="Garamond" w:hAnsi="Garamond"/>
          <w:b/>
          <w:sz w:val="28"/>
          <w:szCs w:val="28"/>
        </w:rPr>
        <w:lastRenderedPageBreak/>
        <w:tab/>
      </w:r>
      <w:r w:rsidRPr="00E53D4A">
        <w:rPr>
          <w:rFonts w:ascii="Garamond" w:hAnsi="Garamond"/>
          <w:b/>
          <w:sz w:val="28"/>
          <w:szCs w:val="28"/>
        </w:rPr>
        <w:tab/>
      </w:r>
    </w:p>
    <w:sectPr w:rsidR="008C2999" w:rsidRPr="00E53D4A" w:rsidSect="00484DC3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32C"/>
    <w:multiLevelType w:val="hybridMultilevel"/>
    <w:tmpl w:val="29AE60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C27F14"/>
    <w:multiLevelType w:val="hybridMultilevel"/>
    <w:tmpl w:val="C6E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77EB"/>
    <w:multiLevelType w:val="hybridMultilevel"/>
    <w:tmpl w:val="A22A9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3"/>
    <w:rsid w:val="003D7F0C"/>
    <w:rsid w:val="00471268"/>
    <w:rsid w:val="00484DC3"/>
    <w:rsid w:val="00721E99"/>
    <w:rsid w:val="007F7E3E"/>
    <w:rsid w:val="008C2999"/>
    <w:rsid w:val="00E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ed.tos</dc:creator>
  <cp:lastModifiedBy>mary.backer</cp:lastModifiedBy>
  <cp:revision>2</cp:revision>
  <dcterms:created xsi:type="dcterms:W3CDTF">2014-04-10T13:44:00Z</dcterms:created>
  <dcterms:modified xsi:type="dcterms:W3CDTF">2014-04-10T13:44:00Z</dcterms:modified>
</cp:coreProperties>
</file>