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99" w:rsidRDefault="00777B82" w:rsidP="00486D21">
      <w:pPr>
        <w:tabs>
          <w:tab w:val="left" w:pos="3240"/>
        </w:tabs>
        <w:jc w:val="center"/>
        <w:rPr>
          <w:rFonts w:ascii="Lucida Calligraphy" w:hAnsi="Lucida Calligraphy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-179705</wp:posOffset>
            </wp:positionV>
            <wp:extent cx="1733550" cy="780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B99">
        <w:rPr>
          <w:rFonts w:ascii="Lucida Calligraphy" w:hAnsi="Lucida Calligraphy"/>
          <w:sz w:val="36"/>
        </w:rPr>
        <w:t xml:space="preserve"> </w:t>
      </w:r>
    </w:p>
    <w:p w:rsidR="003C3B99" w:rsidRDefault="003C3B99">
      <w:pPr>
        <w:pStyle w:val="Heading2"/>
        <w:rPr>
          <w:sz w:val="20"/>
        </w:rPr>
      </w:pPr>
    </w:p>
    <w:p w:rsidR="003C3B99" w:rsidRPr="00350153" w:rsidRDefault="003C3B99" w:rsidP="00B47157">
      <w:pPr>
        <w:pStyle w:val="Heading2"/>
        <w:rPr>
          <w:rFonts w:ascii="Arial" w:hAnsi="Arial" w:cs="Arial"/>
          <w:sz w:val="32"/>
        </w:rPr>
      </w:pPr>
    </w:p>
    <w:p w:rsidR="003C3B99" w:rsidRDefault="00060B77" w:rsidP="0082150C">
      <w:pPr>
        <w:pStyle w:val="Title"/>
        <w:shd w:val="clear" w:color="auto" w:fill="99CCFF"/>
        <w:ind w:left="-78" w:right="-306"/>
        <w:rPr>
          <w:rFonts w:ascii="Tahoma" w:hAnsi="Tahoma"/>
          <w:bCs/>
          <w:smallCaps w:val="0"/>
          <w:color w:val="auto"/>
          <w:sz w:val="24"/>
        </w:rPr>
      </w:pPr>
      <w:r>
        <w:rPr>
          <w:rFonts w:ascii="Tahoma" w:hAnsi="Tahoma"/>
          <w:bCs/>
          <w:smallCaps w:val="0"/>
          <w:color w:val="auto"/>
          <w:sz w:val="24"/>
        </w:rPr>
        <w:t>Task Force on Health of Children in Foster Care</w:t>
      </w:r>
    </w:p>
    <w:p w:rsidR="003C3B99" w:rsidRPr="00834747" w:rsidRDefault="00C738D5" w:rsidP="0082150C">
      <w:pPr>
        <w:pStyle w:val="Title"/>
        <w:shd w:val="clear" w:color="auto" w:fill="99CCFF"/>
        <w:tabs>
          <w:tab w:val="left" w:pos="10170"/>
        </w:tabs>
        <w:ind w:left="-78" w:right="-306"/>
        <w:rPr>
          <w:rFonts w:ascii="Tahoma" w:hAnsi="Tahoma"/>
          <w:bCs/>
          <w:smallCaps w:val="0"/>
          <w:color w:val="auto"/>
          <w:sz w:val="22"/>
        </w:rPr>
      </w:pPr>
      <w:r>
        <w:rPr>
          <w:rFonts w:ascii="Tahoma" w:hAnsi="Tahoma"/>
          <w:bCs/>
          <w:smallCaps w:val="0"/>
          <w:color w:val="auto"/>
          <w:sz w:val="22"/>
        </w:rPr>
        <w:t>Meeting Agenda</w:t>
      </w:r>
    </w:p>
    <w:tbl>
      <w:tblPr>
        <w:tblW w:w="106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663"/>
        <w:gridCol w:w="2970"/>
        <w:gridCol w:w="180"/>
        <w:gridCol w:w="333"/>
        <w:gridCol w:w="2367"/>
        <w:gridCol w:w="2430"/>
      </w:tblGrid>
      <w:tr w:rsidR="003C3B99" w:rsidRPr="00350153" w:rsidTr="00307CFE">
        <w:tc>
          <w:tcPr>
            <w:tcW w:w="1672" w:type="dxa"/>
            <w:vAlign w:val="center"/>
          </w:tcPr>
          <w:p w:rsidR="003C3B99" w:rsidRPr="00350153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Date</w:t>
            </w:r>
            <w:r w:rsidRPr="00350153">
              <w:rPr>
                <w:rFonts w:ascii="Arial" w:hAnsi="Arial" w:cs="Arial"/>
              </w:rPr>
              <w:t xml:space="preserve">: </w:t>
            </w:r>
            <w:r w:rsidR="00BF30F0">
              <w:rPr>
                <w:rFonts w:ascii="Arial" w:hAnsi="Arial" w:cs="Arial"/>
                <w:color w:val="0D0D0D" w:themeColor="text1" w:themeTint="F2"/>
              </w:rPr>
              <w:t>10/9</w:t>
            </w:r>
            <w:r w:rsidR="00A457FF">
              <w:rPr>
                <w:rFonts w:ascii="Arial" w:hAnsi="Arial" w:cs="Arial"/>
                <w:color w:val="0D0D0D" w:themeColor="text1" w:themeTint="F2"/>
              </w:rPr>
              <w:t>/14</w:t>
            </w:r>
          </w:p>
        </w:tc>
        <w:tc>
          <w:tcPr>
            <w:tcW w:w="4146" w:type="dxa"/>
            <w:gridSpan w:val="4"/>
            <w:vAlign w:val="center"/>
          </w:tcPr>
          <w:p w:rsidR="003C3B99" w:rsidRPr="00350153" w:rsidRDefault="003C3B99" w:rsidP="00BF30F0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Time</w:t>
            </w:r>
            <w:r w:rsidRPr="00350153">
              <w:rPr>
                <w:rFonts w:ascii="Arial" w:hAnsi="Arial" w:cs="Arial"/>
              </w:rPr>
              <w:t xml:space="preserve">: </w:t>
            </w:r>
            <w:r w:rsidR="00BF30F0">
              <w:rPr>
                <w:rFonts w:ascii="Arial" w:hAnsi="Arial" w:cs="Arial"/>
              </w:rPr>
              <w:t>8:00-9:00am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7" w:type="dxa"/>
            <w:gridSpan w:val="2"/>
            <w:vAlign w:val="center"/>
          </w:tcPr>
          <w:p w:rsidR="00213D4C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Location(s</w:t>
            </w:r>
            <w:r w:rsidRPr="00350153">
              <w:rPr>
                <w:rFonts w:ascii="Arial" w:hAnsi="Arial" w:cs="Arial"/>
              </w:rPr>
              <w:t xml:space="preserve">): </w:t>
            </w:r>
          </w:p>
          <w:p w:rsidR="00662435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Department of Service</w:t>
            </w:r>
            <w:r>
              <w:rPr>
                <w:rFonts w:ascii="Arial" w:hAnsi="Arial" w:cs="Arial"/>
              </w:rPr>
              <w:t>s to Children, Youth &amp; Families</w:t>
            </w:r>
          </w:p>
          <w:p w:rsidR="00060B77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Conference</w:t>
            </w:r>
            <w:r>
              <w:rPr>
                <w:rFonts w:ascii="Arial" w:hAnsi="Arial" w:cs="Arial"/>
              </w:rPr>
              <w:t xml:space="preserve"> R</w:t>
            </w:r>
            <w:r w:rsidRPr="00662435">
              <w:rPr>
                <w:rFonts w:ascii="Arial" w:hAnsi="Arial" w:cs="Arial"/>
              </w:rPr>
              <w:t>oom 201</w:t>
            </w:r>
          </w:p>
          <w:p w:rsidR="00662435" w:rsidRPr="005A7357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1825 Faulkland Road, Wilmington, DE 19805</w:t>
            </w:r>
          </w:p>
        </w:tc>
      </w:tr>
      <w:tr w:rsidR="003C3B99" w:rsidRPr="00350153" w:rsidTr="00307CFE">
        <w:tc>
          <w:tcPr>
            <w:tcW w:w="10615" w:type="dxa"/>
            <w:gridSpan w:val="7"/>
            <w:vAlign w:val="center"/>
          </w:tcPr>
          <w:p w:rsidR="003C3B99" w:rsidRPr="00350153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 xml:space="preserve">Facilitator:   </w:t>
            </w:r>
            <w:r w:rsidR="00060B77">
              <w:rPr>
                <w:rFonts w:ascii="Arial" w:hAnsi="Arial" w:cs="Arial"/>
                <w:b/>
                <w:smallCaps/>
              </w:rPr>
              <w:t>Cathy Zorc</w:t>
            </w:r>
          </w:p>
        </w:tc>
      </w:tr>
      <w:tr w:rsidR="003C3B99" w:rsidRPr="00350153" w:rsidTr="00307CFE">
        <w:tc>
          <w:tcPr>
            <w:tcW w:w="10615" w:type="dxa"/>
            <w:gridSpan w:val="7"/>
            <w:vAlign w:val="center"/>
          </w:tcPr>
          <w:p w:rsidR="003C3B99" w:rsidRPr="00350153" w:rsidRDefault="00F2063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 xml:space="preserve">Notes:  </w:t>
            </w:r>
            <w:r w:rsidR="00060B77">
              <w:rPr>
                <w:rFonts w:ascii="Arial" w:hAnsi="Arial" w:cs="Arial"/>
                <w:b/>
                <w:smallCaps/>
              </w:rPr>
              <w:t>Monica Pyewell</w:t>
            </w:r>
          </w:p>
        </w:tc>
      </w:tr>
      <w:tr w:rsidR="003C3B99" w:rsidRPr="00350153" w:rsidTr="00307CFE">
        <w:tc>
          <w:tcPr>
            <w:tcW w:w="5305" w:type="dxa"/>
            <w:gridSpan w:val="3"/>
            <w:vAlign w:val="center"/>
          </w:tcPr>
          <w:p w:rsidR="003C3B99" w:rsidRPr="00350153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b/>
                <w:bCs/>
              </w:rPr>
            </w:pPr>
            <w:r w:rsidRPr="00350153">
              <w:rPr>
                <w:rFonts w:ascii="Arial" w:hAnsi="Arial" w:cs="Arial"/>
                <w:b/>
                <w:smallCaps/>
              </w:rPr>
              <w:t xml:space="preserve">Invitees:  </w:t>
            </w:r>
            <w:r w:rsidRPr="005D5F54">
              <w:rPr>
                <w:rFonts w:ascii="Arial" w:hAnsi="Arial" w:cs="Arial"/>
              </w:rPr>
              <w:t>(X) Declined</w:t>
            </w:r>
            <w:r>
              <w:rPr>
                <w:rFonts w:ascii="Arial" w:hAnsi="Arial" w:cs="Arial"/>
              </w:rPr>
              <w:t>/Absent</w:t>
            </w:r>
          </w:p>
        </w:tc>
        <w:tc>
          <w:tcPr>
            <w:tcW w:w="5310" w:type="dxa"/>
            <w:gridSpan w:val="4"/>
            <w:vAlign w:val="center"/>
          </w:tcPr>
          <w:p w:rsidR="003C3B99" w:rsidRPr="00350153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b/>
                <w:bCs/>
              </w:rPr>
            </w:pPr>
          </w:p>
        </w:tc>
      </w:tr>
      <w:tr w:rsidR="00B82B0A" w:rsidRPr="00380D67" w:rsidTr="004932C9">
        <w:tc>
          <w:tcPr>
            <w:tcW w:w="2335" w:type="dxa"/>
            <w:gridSpan w:val="2"/>
            <w:vAlign w:val="center"/>
          </w:tcPr>
          <w:p w:rsidR="00B82B0A" w:rsidRPr="00380D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Diane Abatemarco </w:t>
            </w:r>
          </w:p>
        </w:tc>
        <w:tc>
          <w:tcPr>
            <w:tcW w:w="2970" w:type="dxa"/>
            <w:vAlign w:val="center"/>
          </w:tcPr>
          <w:p w:rsidR="00B82B0A" w:rsidRPr="00380D67" w:rsidRDefault="00BF30F0" w:rsidP="001C7F27">
            <w:pPr>
              <w:pStyle w:val="Header"/>
              <w:tabs>
                <w:tab w:val="clear" w:pos="4320"/>
                <w:tab w:val="clear" w:pos="8640"/>
              </w:tabs>
              <w:ind w:left="252" w:right="-756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Kelly</w:t>
            </w:r>
          </w:p>
        </w:tc>
        <w:tc>
          <w:tcPr>
            <w:tcW w:w="2880" w:type="dxa"/>
            <w:gridSpan w:val="3"/>
            <w:vAlign w:val="center"/>
          </w:tcPr>
          <w:p w:rsidR="00B82B0A" w:rsidRPr="00380D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Knapp</w:t>
            </w:r>
            <w:r w:rsidR="00A5684D">
              <w:rPr>
                <w:rFonts w:ascii="Arial" w:hAnsi="Arial" w:cs="Arial"/>
              </w:rPr>
              <w:t>(N)</w:t>
            </w:r>
          </w:p>
        </w:tc>
        <w:tc>
          <w:tcPr>
            <w:tcW w:w="2430" w:type="dxa"/>
            <w:vAlign w:val="center"/>
          </w:tcPr>
          <w:p w:rsidR="00B82B0A" w:rsidRPr="00584011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 Ensslin</w:t>
            </w:r>
            <w:r w:rsidR="00A5684D">
              <w:rPr>
                <w:rFonts w:ascii="Arial" w:hAnsi="Arial" w:cs="Arial"/>
                <w:color w:val="000000"/>
              </w:rPr>
              <w:t>(X)</w:t>
            </w: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Pr="00380D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Jay Greenspan </w:t>
            </w:r>
            <w:r w:rsidR="00045700">
              <w:rPr>
                <w:rFonts w:ascii="Arial" w:hAnsi="Arial" w:cs="Arial"/>
              </w:rPr>
              <w:t>(X)</w:t>
            </w:r>
          </w:p>
        </w:tc>
        <w:tc>
          <w:tcPr>
            <w:tcW w:w="2970" w:type="dxa"/>
            <w:vAlign w:val="center"/>
          </w:tcPr>
          <w:p w:rsidR="000F1E67" w:rsidRPr="00C84AE7" w:rsidRDefault="00BF30F0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Reinagel-Nietubicz</w:t>
            </w:r>
          </w:p>
        </w:tc>
        <w:tc>
          <w:tcPr>
            <w:tcW w:w="2880" w:type="dxa"/>
            <w:gridSpan w:val="3"/>
            <w:vAlign w:val="center"/>
          </w:tcPr>
          <w:p w:rsidR="000F1E67" w:rsidRPr="00380D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Cha-Tanya Lankford</w:t>
            </w:r>
          </w:p>
        </w:tc>
        <w:tc>
          <w:tcPr>
            <w:tcW w:w="243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Pr="00380D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Alisa Haushalter</w:t>
            </w:r>
            <w:r w:rsidR="00BF30F0">
              <w:rPr>
                <w:rFonts w:ascii="Arial" w:hAnsi="Arial" w:cs="Arial"/>
              </w:rPr>
              <w:t>(X)</w:t>
            </w:r>
          </w:p>
        </w:tc>
        <w:tc>
          <w:tcPr>
            <w:tcW w:w="2970" w:type="dxa"/>
            <w:vAlign w:val="center"/>
          </w:tcPr>
          <w:p w:rsidR="000F1E67" w:rsidRPr="00380D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Alford</w:t>
            </w:r>
          </w:p>
        </w:tc>
        <w:tc>
          <w:tcPr>
            <w:tcW w:w="2880" w:type="dxa"/>
            <w:gridSpan w:val="3"/>
            <w:vAlign w:val="center"/>
          </w:tcPr>
          <w:p w:rsidR="000F1E67" w:rsidRPr="00380D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Lou Edgar</w:t>
            </w:r>
            <w:r w:rsidR="00A5684D">
              <w:rPr>
                <w:rFonts w:ascii="Arial" w:hAnsi="Arial" w:cs="Arial"/>
              </w:rPr>
              <w:t>(X)</w:t>
            </w:r>
          </w:p>
        </w:tc>
        <w:tc>
          <w:tcPr>
            <w:tcW w:w="243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Pr="00380D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Kate Mouser</w:t>
            </w:r>
          </w:p>
        </w:tc>
        <w:tc>
          <w:tcPr>
            <w:tcW w:w="2970" w:type="dxa"/>
            <w:vAlign w:val="center"/>
          </w:tcPr>
          <w:p w:rsidR="000F1E67" w:rsidRPr="00380D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Bates(X)</w:t>
            </w:r>
          </w:p>
        </w:tc>
        <w:tc>
          <w:tcPr>
            <w:tcW w:w="2880" w:type="dxa"/>
            <w:gridSpan w:val="3"/>
            <w:vAlign w:val="center"/>
          </w:tcPr>
          <w:p w:rsidR="000F1E67" w:rsidRPr="00380D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Morgan</w:t>
            </w:r>
            <w:r w:rsidR="00A5684D">
              <w:rPr>
                <w:rFonts w:ascii="Arial" w:hAnsi="Arial" w:cs="Arial"/>
              </w:rPr>
              <w:t>(Y)</w:t>
            </w:r>
          </w:p>
        </w:tc>
        <w:tc>
          <w:tcPr>
            <w:tcW w:w="243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Redmond</w:t>
            </w:r>
          </w:p>
        </w:tc>
        <w:tc>
          <w:tcPr>
            <w:tcW w:w="2970" w:type="dxa"/>
            <w:vAlign w:val="center"/>
          </w:tcPr>
          <w:p w:rsidR="000F1E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Murray</w:t>
            </w:r>
          </w:p>
        </w:tc>
        <w:tc>
          <w:tcPr>
            <w:tcW w:w="2880" w:type="dxa"/>
            <w:gridSpan w:val="3"/>
            <w:vAlign w:val="center"/>
          </w:tcPr>
          <w:p w:rsidR="000F1E67" w:rsidRPr="00380D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Pedrick</w:t>
            </w:r>
          </w:p>
        </w:tc>
        <w:tc>
          <w:tcPr>
            <w:tcW w:w="243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Renwick</w:t>
            </w:r>
          </w:p>
        </w:tc>
        <w:tc>
          <w:tcPr>
            <w:tcW w:w="2970" w:type="dxa"/>
            <w:vAlign w:val="center"/>
          </w:tcPr>
          <w:p w:rsidR="000F1E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Dick Christopher(X)</w:t>
            </w:r>
          </w:p>
        </w:tc>
        <w:tc>
          <w:tcPr>
            <w:tcW w:w="2880" w:type="dxa"/>
            <w:gridSpan w:val="3"/>
            <w:vAlign w:val="center"/>
          </w:tcPr>
          <w:p w:rsidR="000F1E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Matt</w:t>
            </w:r>
            <w:r w:rsidR="00A5684D">
              <w:rPr>
                <w:rFonts w:ascii="Arial" w:hAnsi="Arial" w:cs="Arial"/>
              </w:rPr>
              <w:t>(X)</w:t>
            </w:r>
          </w:p>
        </w:tc>
        <w:tc>
          <w:tcPr>
            <w:tcW w:w="243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Krishna White</w:t>
            </w:r>
          </w:p>
        </w:tc>
        <w:tc>
          <w:tcPr>
            <w:tcW w:w="2970" w:type="dxa"/>
            <w:vAlign w:val="center"/>
          </w:tcPr>
          <w:p w:rsidR="000F1E67" w:rsidRPr="00380D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Margot Waltz(X)</w:t>
            </w:r>
          </w:p>
        </w:tc>
        <w:tc>
          <w:tcPr>
            <w:tcW w:w="2880" w:type="dxa"/>
            <w:gridSpan w:val="3"/>
            <w:vAlign w:val="center"/>
          </w:tcPr>
          <w:p w:rsidR="000F1E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Kitara</w:t>
            </w:r>
            <w:proofErr w:type="spellEnd"/>
            <w:r>
              <w:rPr>
                <w:rFonts w:ascii="Arial" w:hAnsi="Arial" w:cs="Arial"/>
              </w:rPr>
              <w:t xml:space="preserve"> Bingham</w:t>
            </w:r>
            <w:r w:rsidR="00A5684D">
              <w:rPr>
                <w:rFonts w:ascii="Arial" w:hAnsi="Arial" w:cs="Arial"/>
              </w:rPr>
              <w:t>(X)</w:t>
            </w:r>
          </w:p>
        </w:tc>
        <w:tc>
          <w:tcPr>
            <w:tcW w:w="2430" w:type="dxa"/>
            <w:vAlign w:val="center"/>
          </w:tcPr>
          <w:p w:rsidR="000F1E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4932C9">
        <w:tc>
          <w:tcPr>
            <w:tcW w:w="2335" w:type="dxa"/>
            <w:gridSpan w:val="2"/>
            <w:vAlign w:val="center"/>
          </w:tcPr>
          <w:p w:rsidR="000F1E67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Zorc</w:t>
            </w:r>
          </w:p>
        </w:tc>
        <w:tc>
          <w:tcPr>
            <w:tcW w:w="2970" w:type="dxa"/>
            <w:vAlign w:val="center"/>
          </w:tcPr>
          <w:p w:rsidR="000F1E67" w:rsidRPr="00380D67" w:rsidRDefault="007D472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Newman</w:t>
            </w:r>
          </w:p>
        </w:tc>
        <w:tc>
          <w:tcPr>
            <w:tcW w:w="2880" w:type="dxa"/>
            <w:gridSpan w:val="3"/>
            <w:vAlign w:val="center"/>
          </w:tcPr>
          <w:p w:rsidR="000F1E67" w:rsidRDefault="004932C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Barlow</w:t>
            </w:r>
            <w:r w:rsidR="00A5684D">
              <w:rPr>
                <w:rFonts w:ascii="Arial" w:hAnsi="Arial" w:cs="Arial"/>
              </w:rPr>
              <w:t>(X)</w:t>
            </w:r>
          </w:p>
        </w:tc>
        <w:tc>
          <w:tcPr>
            <w:tcW w:w="2430" w:type="dxa"/>
            <w:vAlign w:val="center"/>
          </w:tcPr>
          <w:p w:rsidR="000F1E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Tr="00307CFE">
        <w:tblPrEx>
          <w:tblCellMar>
            <w:left w:w="115" w:type="dxa"/>
            <w:right w:w="115" w:type="dxa"/>
          </w:tblCellMar>
        </w:tblPrEx>
        <w:trPr>
          <w:cantSplit/>
          <w:trHeight w:val="360"/>
          <w:tblHeader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F1E67" w:rsidRDefault="000F1E67" w:rsidP="001C7F27">
            <w:pPr>
              <w:pStyle w:val="Header"/>
              <w:ind w:right="-756"/>
              <w:jc w:val="center"/>
              <w:rPr>
                <w:b/>
                <w:smallCaps/>
              </w:rPr>
            </w:pPr>
            <w:r w:rsidRPr="00350153">
              <w:rPr>
                <w:rFonts w:ascii="Arial" w:hAnsi="Arial" w:cs="Arial"/>
                <w:b/>
                <w:smallCaps/>
                <w:sz w:val="24"/>
                <w:szCs w:val="24"/>
              </w:rPr>
              <w:t>Agenda Item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F1E67" w:rsidRDefault="00060B77" w:rsidP="001C7F27">
            <w:pPr>
              <w:pStyle w:val="Header"/>
              <w:ind w:right="-756"/>
              <w:jc w:val="center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              </w:t>
            </w:r>
            <w:r w:rsidR="000F1E67" w:rsidRPr="00350153">
              <w:rPr>
                <w:rFonts w:ascii="Arial" w:hAnsi="Arial" w:cs="Arial"/>
                <w:b/>
                <w:smallCaps/>
                <w:sz w:val="24"/>
                <w:szCs w:val="24"/>
              </w:rPr>
              <w:t>Discussion / Decisions/ Assignments</w:t>
            </w:r>
            <w:r w:rsidR="000F1E67">
              <w:rPr>
                <w:b/>
                <w:smallCaps/>
              </w:rPr>
              <w:t xml:space="preserve"> </w:t>
            </w:r>
          </w:p>
        </w:tc>
      </w:tr>
      <w:tr w:rsidR="000F1E67" w:rsidRPr="004755E6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E36E84" w:rsidRPr="00E36E84" w:rsidRDefault="00E36E84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E36E84">
              <w:rPr>
                <w:rFonts w:ascii="Arial" w:hAnsi="Arial" w:cs="Arial"/>
                <w:b/>
                <w:i/>
              </w:rPr>
              <w:t>How was this task force on health of children in foster care initiated?</w:t>
            </w:r>
          </w:p>
          <w:p w:rsidR="00E36E84" w:rsidRPr="00662435" w:rsidRDefault="00E36E84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662435">
              <w:rPr>
                <w:rFonts w:ascii="Arial" w:hAnsi="Arial" w:cs="Arial"/>
                <w:i/>
              </w:rPr>
              <w:t>Mary Kate Mouser</w:t>
            </w:r>
          </w:p>
          <w:p w:rsidR="000F1E67" w:rsidRPr="00060B77" w:rsidRDefault="00060B77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36E84">
              <w:rPr>
                <w:rFonts w:ascii="Arial" w:hAnsi="Arial" w:cs="Arial"/>
              </w:rPr>
              <w:t>5 min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045700" w:rsidRDefault="00045700" w:rsidP="00045700">
            <w:pPr>
              <w:pStyle w:val="Header"/>
              <w:rPr>
                <w:rFonts w:ascii="Arial" w:hAnsi="Arial" w:cs="Arial"/>
                <w:color w:val="000000" w:themeColor="text1"/>
              </w:rPr>
            </w:pPr>
          </w:p>
          <w:p w:rsidR="00045700" w:rsidRDefault="00F6021C" w:rsidP="00045700">
            <w:pPr>
              <w:pStyle w:val="Head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Jay Greenspan was testifying in Legislative Hall on nurse/family partnership when a question came up from Representative Melanie George Smith</w:t>
            </w:r>
            <w:r w:rsidR="00045700">
              <w:rPr>
                <w:rFonts w:ascii="Arial" w:hAnsi="Arial" w:cs="Arial"/>
                <w:color w:val="000000" w:themeColor="text1"/>
              </w:rPr>
              <w:t xml:space="preserve"> regarding the care of foster children. Early on the decision was made that more data was need and Representative Smith put money in the budget to support the work.</w:t>
            </w:r>
          </w:p>
          <w:p w:rsidR="000F1E67" w:rsidRDefault="000F1E67" w:rsidP="00045700">
            <w:pPr>
              <w:pStyle w:val="Header"/>
              <w:rPr>
                <w:rFonts w:ascii="Arial" w:hAnsi="Arial" w:cs="Arial"/>
                <w:color w:val="000000" w:themeColor="text1"/>
              </w:rPr>
            </w:pPr>
          </w:p>
          <w:p w:rsidR="00045700" w:rsidRPr="003F35A3" w:rsidRDefault="00045700" w:rsidP="00045700">
            <w:pPr>
              <w:pStyle w:val="Head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Jay shared information on how different the national foster care system is from Delaware’s foster care system.</w:t>
            </w:r>
            <w:r w:rsidR="001A74ED">
              <w:rPr>
                <w:rFonts w:ascii="Arial" w:hAnsi="Arial" w:cs="Arial"/>
                <w:color w:val="000000" w:themeColor="text1"/>
              </w:rPr>
              <w:t xml:space="preserve"> There have been multiple hearings during the year to address issues and have made strides to stabilize the care of the children.</w:t>
            </w:r>
          </w:p>
        </w:tc>
      </w:tr>
      <w:tr w:rsidR="000F1E67" w:rsidRPr="000F514D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E36E84" w:rsidRPr="00E36E84" w:rsidRDefault="00E36E84" w:rsidP="00E36E84">
            <w:pPr>
              <w:rPr>
                <w:rFonts w:ascii="Arial" w:hAnsi="Arial" w:cs="Arial"/>
                <w:b/>
                <w:i/>
                <w:sz w:val="20"/>
              </w:rPr>
            </w:pPr>
            <w:r w:rsidRPr="00E36E84">
              <w:rPr>
                <w:rFonts w:ascii="Arial" w:hAnsi="Arial" w:cs="Arial"/>
                <w:b/>
                <w:i/>
                <w:sz w:val="20"/>
              </w:rPr>
              <w:lastRenderedPageBreak/>
              <w:t>Who are the children in foster care?</w:t>
            </w:r>
          </w:p>
          <w:p w:rsidR="00060B77" w:rsidRPr="00CA2D82" w:rsidRDefault="00E36E84" w:rsidP="00743D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A2D82">
              <w:rPr>
                <w:rFonts w:ascii="Arial" w:hAnsi="Arial" w:cs="Arial"/>
                <w:sz w:val="20"/>
              </w:rPr>
              <w:t>Overview of demographics of children in foster care.</w:t>
            </w:r>
          </w:p>
          <w:p w:rsidR="00E36E84" w:rsidRPr="00662435" w:rsidRDefault="00E36E84" w:rsidP="00E36E84">
            <w:pPr>
              <w:ind w:left="60"/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</w:t>
            </w:r>
          </w:p>
          <w:p w:rsidR="000F1E67" w:rsidRPr="00060B77" w:rsidRDefault="00E36E84" w:rsidP="004E1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</w:t>
            </w:r>
            <w:r w:rsidR="00060B77" w:rsidRPr="00E36E84">
              <w:rPr>
                <w:rFonts w:ascii="Arial" w:hAnsi="Arial" w:cs="Arial"/>
                <w:sz w:val="20"/>
              </w:rPr>
              <w:t>min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B41D55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Vicky gave hand out on Delaware Foster Care Statistics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</w:p>
          <w:p w:rsidR="001A74ED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630 children in care; 20% over last 2 years.</w:t>
            </w:r>
          </w:p>
          <w:p w:rsidR="001A74ED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 w:rsidRPr="00676DB8">
              <w:rPr>
                <w:rFonts w:ascii="Arial" w:hAnsi="Arial" w:cs="Arial"/>
                <w:b/>
                <w:sz w:val="20"/>
              </w:rPr>
              <w:t>Ages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74ED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0-5 34%</w:t>
            </w:r>
          </w:p>
          <w:p w:rsidR="001A74ED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6-12 27%</w:t>
            </w:r>
          </w:p>
          <w:p w:rsidR="001A74ED" w:rsidRDefault="001A74ED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13-18 39% (parent/child conflict served 598 families)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 w:rsidRPr="00676DB8">
              <w:rPr>
                <w:rFonts w:ascii="Arial" w:hAnsi="Arial" w:cs="Arial"/>
                <w:b/>
                <w:sz w:val="20"/>
              </w:rPr>
              <w:t>Race and Ethnicity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54% African American, 46% Caucasian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 Non-Hispanic, 10% Hispanic</w:t>
            </w:r>
          </w:p>
          <w:p w:rsidR="00676DB8" w:rsidRPr="00D63B49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b/>
                <w:sz w:val="20"/>
              </w:rPr>
            </w:pPr>
            <w:r w:rsidRPr="00D63B49">
              <w:rPr>
                <w:rFonts w:ascii="Arial" w:hAnsi="Arial" w:cs="Arial"/>
                <w:b/>
                <w:sz w:val="20"/>
              </w:rPr>
              <w:t>Gender: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 males and 50% females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 w:rsidRPr="00D63B49">
              <w:rPr>
                <w:rFonts w:ascii="Arial" w:hAnsi="Arial" w:cs="Arial"/>
                <w:b/>
                <w:sz w:val="20"/>
              </w:rPr>
              <w:t>Achieving Permanency Goals within 2 Years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0-5 89%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6-12 70%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13-18 60%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 w:rsidRPr="00D63B49">
              <w:rPr>
                <w:rFonts w:ascii="Arial" w:hAnsi="Arial" w:cs="Arial"/>
                <w:b/>
                <w:sz w:val="20"/>
              </w:rPr>
              <w:t>Exits from Care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38% Return to parent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3% Return to other relative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23% Adopted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14% Guardianship</w:t>
            </w:r>
          </w:p>
          <w:p w:rsidR="00676DB8" w:rsidRDefault="00676DB8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 Age out at 18</w:t>
            </w:r>
          </w:p>
          <w:p w:rsidR="00D63B49" w:rsidRDefault="00D63B49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</w:p>
          <w:p w:rsidR="00D63B49" w:rsidRDefault="00D63B49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Question:</w:t>
            </w:r>
          </w:p>
          <w:p w:rsidR="00D63B49" w:rsidRDefault="00D63B49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“Are the statistics broken down by county?”</w:t>
            </w:r>
          </w:p>
          <w:p w:rsidR="00D63B49" w:rsidRPr="00A811D2" w:rsidRDefault="00D63B49" w:rsidP="00D63B49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Answer: “Half are from New Castle County and Sussex &amp; Kent are divided”. “We try to keep the children in the same state, same county,</w:t>
            </w:r>
            <w:r w:rsidR="004F716A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same school”.</w:t>
            </w:r>
          </w:p>
        </w:tc>
      </w:tr>
      <w:tr w:rsidR="000F1E67" w:rsidRPr="000F514D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CA2D82" w:rsidRPr="00CA2D82" w:rsidRDefault="00CA2D82" w:rsidP="00CA2D82">
            <w:pPr>
              <w:rPr>
                <w:rFonts w:ascii="Arial" w:hAnsi="Arial" w:cs="Arial"/>
                <w:b/>
                <w:i/>
                <w:sz w:val="20"/>
              </w:rPr>
            </w:pPr>
            <w:r w:rsidRPr="00CA2D82">
              <w:rPr>
                <w:rFonts w:ascii="Arial" w:hAnsi="Arial" w:cs="Arial"/>
                <w:b/>
                <w:i/>
                <w:sz w:val="20"/>
              </w:rPr>
              <w:lastRenderedPageBreak/>
              <w:t>What do we know about the health of children in foster care?</w:t>
            </w:r>
          </w:p>
          <w:p w:rsidR="00CA2D82" w:rsidRPr="00662435" w:rsidRDefault="00CA2D82" w:rsidP="00743D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2435">
              <w:rPr>
                <w:rFonts w:ascii="Arial" w:hAnsi="Arial" w:cs="Arial"/>
                <w:sz w:val="20"/>
              </w:rPr>
              <w:t>Initial pilot evaluation by chart review of children in foster care.</w:t>
            </w:r>
          </w:p>
          <w:p w:rsidR="00CA2D82" w:rsidRPr="00662435" w:rsidRDefault="00CA2D82" w:rsidP="00743D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62435">
              <w:rPr>
                <w:rFonts w:ascii="Arial" w:hAnsi="Arial" w:cs="Arial"/>
                <w:sz w:val="20"/>
              </w:rPr>
              <w:t>Use of psychotropic medication by children in care.</w:t>
            </w:r>
          </w:p>
          <w:p w:rsidR="00746633" w:rsidRPr="00662435" w:rsidRDefault="00746633" w:rsidP="00CD577E">
            <w:pPr>
              <w:ind w:left="420" w:hanging="360"/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</w:t>
            </w:r>
          </w:p>
          <w:p w:rsidR="00746633" w:rsidRDefault="00746633" w:rsidP="00CD577E">
            <w:pPr>
              <w:ind w:left="4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min</w:t>
            </w:r>
          </w:p>
          <w:p w:rsidR="00746633" w:rsidRPr="00CA2D82" w:rsidRDefault="00746633" w:rsidP="00CD577E">
            <w:pPr>
              <w:ind w:left="420" w:hanging="360"/>
              <w:rPr>
                <w:rFonts w:ascii="Arial" w:hAnsi="Arial" w:cs="Arial"/>
                <w:sz w:val="20"/>
              </w:rPr>
            </w:pPr>
          </w:p>
          <w:p w:rsidR="000F1E67" w:rsidRDefault="00CA2D82" w:rsidP="00743D9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A2D82">
              <w:rPr>
                <w:rFonts w:ascii="Arial" w:hAnsi="Arial" w:cs="Arial"/>
              </w:rPr>
              <w:t xml:space="preserve">Pilot medical home at Nemours AI </w:t>
            </w:r>
            <w:proofErr w:type="spellStart"/>
            <w:r w:rsidRPr="00CA2D82">
              <w:rPr>
                <w:rFonts w:ascii="Arial" w:hAnsi="Arial" w:cs="Arial"/>
              </w:rPr>
              <w:t>duPont</w:t>
            </w:r>
            <w:proofErr w:type="spellEnd"/>
            <w:r w:rsidRPr="00CA2D82">
              <w:rPr>
                <w:rFonts w:ascii="Arial" w:hAnsi="Arial" w:cs="Arial"/>
              </w:rPr>
              <w:t xml:space="preserve"> Hospital for Child</w:t>
            </w:r>
            <w:r>
              <w:rPr>
                <w:rFonts w:ascii="Arial" w:hAnsi="Arial" w:cs="Arial"/>
              </w:rPr>
              <w:t>ren.</w:t>
            </w:r>
          </w:p>
          <w:p w:rsidR="00CA2D82" w:rsidRPr="00662435" w:rsidRDefault="00746633" w:rsidP="00CA2D82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</w:rPr>
            </w:pPr>
            <w:r w:rsidRPr="00662435">
              <w:rPr>
                <w:i/>
              </w:rPr>
              <w:t>Krishna White</w:t>
            </w:r>
          </w:p>
          <w:p w:rsidR="00CA2D82" w:rsidRPr="00992264" w:rsidRDefault="00CA2D82" w:rsidP="00CA2D82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153F63" w:rsidRDefault="00153F63" w:rsidP="00153F63">
            <w:pPr>
              <w:tabs>
                <w:tab w:val="left" w:pos="20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medical subcommittee headed by </w:t>
            </w:r>
            <w:r w:rsidR="001E6120">
              <w:rPr>
                <w:rFonts w:ascii="Arial" w:hAnsi="Arial" w:cs="Arial"/>
                <w:sz w:val="20"/>
              </w:rPr>
              <w:t xml:space="preserve">Amanda </w:t>
            </w:r>
            <w:r>
              <w:rPr>
                <w:rFonts w:ascii="Arial" w:hAnsi="Arial" w:cs="Arial"/>
                <w:sz w:val="20"/>
              </w:rPr>
              <w:t>Kay, MD Christiana Care Pediatrician, completed a p</w:t>
            </w:r>
            <w:r w:rsidR="00010AA4">
              <w:rPr>
                <w:rFonts w:ascii="Arial" w:hAnsi="Arial" w:cs="Arial"/>
                <w:sz w:val="20"/>
              </w:rPr>
              <w:t>ilot chart review of 40 patients - 10 charts were reviewed in 4 regional offices</w:t>
            </w:r>
            <w:r>
              <w:rPr>
                <w:rFonts w:ascii="Arial" w:hAnsi="Arial" w:cs="Arial"/>
                <w:sz w:val="20"/>
              </w:rPr>
              <w:t>. The study</w:t>
            </w:r>
            <w:r w:rsidR="00010AA4">
              <w:rPr>
                <w:rFonts w:ascii="Arial" w:hAnsi="Arial" w:cs="Arial"/>
                <w:sz w:val="20"/>
              </w:rPr>
              <w:t xml:space="preserve"> showed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5550" w:rsidRPr="00A07D94" w:rsidRDefault="00153F63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A07D94">
              <w:rPr>
                <w:rFonts w:ascii="Arial" w:hAnsi="Arial" w:cs="Arial"/>
                <w:sz w:val="20"/>
              </w:rPr>
              <w:t xml:space="preserve">A lack of continuity care in </w:t>
            </w:r>
            <w:r w:rsidR="00010AA4" w:rsidRPr="00A07D94">
              <w:rPr>
                <w:rFonts w:ascii="Arial" w:hAnsi="Arial" w:cs="Arial"/>
                <w:sz w:val="20"/>
              </w:rPr>
              <w:t>children with chronic illnesses</w:t>
            </w:r>
            <w:r w:rsidRPr="00A07D94">
              <w:rPr>
                <w:rFonts w:ascii="Arial" w:hAnsi="Arial" w:cs="Arial"/>
                <w:sz w:val="20"/>
              </w:rPr>
              <w:t xml:space="preserve"> before foster care and after coming into foster care.</w:t>
            </w:r>
          </w:p>
          <w:p w:rsidR="00153F63" w:rsidRPr="00A07D94" w:rsidRDefault="00153F63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A07D94">
              <w:rPr>
                <w:rFonts w:ascii="Arial" w:hAnsi="Arial" w:cs="Arial"/>
                <w:sz w:val="20"/>
              </w:rPr>
              <w:t>Case management challenges</w:t>
            </w:r>
            <w:r w:rsidR="00A07D94" w:rsidRPr="00A07D94">
              <w:rPr>
                <w:rFonts w:ascii="Arial" w:hAnsi="Arial" w:cs="Arial"/>
                <w:sz w:val="20"/>
              </w:rPr>
              <w:t>.</w:t>
            </w:r>
          </w:p>
          <w:p w:rsidR="00153F63" w:rsidRPr="00A07D94" w:rsidRDefault="00153F63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A07D94">
              <w:rPr>
                <w:rFonts w:ascii="Arial" w:hAnsi="Arial" w:cs="Arial"/>
                <w:sz w:val="20"/>
              </w:rPr>
              <w:t>More regulations &amp; compliance</w:t>
            </w:r>
            <w:r w:rsidR="004F716A">
              <w:rPr>
                <w:rFonts w:ascii="Arial" w:hAnsi="Arial" w:cs="Arial"/>
                <w:sz w:val="20"/>
              </w:rPr>
              <w:t xml:space="preserve"> laws</w:t>
            </w:r>
            <w:r w:rsidRPr="00A07D94">
              <w:rPr>
                <w:rFonts w:ascii="Arial" w:hAnsi="Arial" w:cs="Arial"/>
                <w:sz w:val="20"/>
              </w:rPr>
              <w:t xml:space="preserve"> </w:t>
            </w:r>
            <w:r w:rsidR="00A07D94" w:rsidRPr="00A07D94">
              <w:rPr>
                <w:rFonts w:ascii="Arial" w:hAnsi="Arial" w:cs="Arial"/>
                <w:sz w:val="20"/>
              </w:rPr>
              <w:t>than other states.</w:t>
            </w:r>
          </w:p>
          <w:p w:rsidR="00153F63" w:rsidRPr="00A07D94" w:rsidRDefault="00153F63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A07D94">
              <w:rPr>
                <w:rFonts w:ascii="Arial" w:hAnsi="Arial" w:cs="Arial"/>
                <w:sz w:val="20"/>
              </w:rPr>
              <w:t xml:space="preserve">Frustration is clear </w:t>
            </w:r>
            <w:r w:rsidR="00A07D94" w:rsidRPr="00A07D94">
              <w:rPr>
                <w:rFonts w:ascii="Arial" w:hAnsi="Arial" w:cs="Arial"/>
                <w:sz w:val="20"/>
              </w:rPr>
              <w:t>at the physician level regarding</w:t>
            </w:r>
            <w:r w:rsidRPr="00A07D94">
              <w:rPr>
                <w:rFonts w:ascii="Arial" w:hAnsi="Arial" w:cs="Arial"/>
                <w:sz w:val="20"/>
              </w:rPr>
              <w:t xml:space="preserve"> access to patient information due to legal issues and federal requirements. Need </w:t>
            </w:r>
            <w:r w:rsidR="00A07D94" w:rsidRPr="00A07D94">
              <w:rPr>
                <w:rFonts w:ascii="Arial" w:hAnsi="Arial" w:cs="Arial"/>
                <w:sz w:val="20"/>
              </w:rPr>
              <w:t xml:space="preserve">parental </w:t>
            </w:r>
            <w:r w:rsidR="004F716A">
              <w:rPr>
                <w:rFonts w:ascii="Arial" w:hAnsi="Arial" w:cs="Arial"/>
                <w:sz w:val="20"/>
              </w:rPr>
              <w:t>agreement to care for patient. B</w:t>
            </w:r>
            <w:r w:rsidR="00A07D94" w:rsidRPr="00A07D94">
              <w:rPr>
                <w:rFonts w:ascii="Arial" w:hAnsi="Arial" w:cs="Arial"/>
                <w:sz w:val="20"/>
              </w:rPr>
              <w:t>irth parent has residual right and must be involved in the clinical decisions.</w:t>
            </w:r>
          </w:p>
          <w:p w:rsidR="00A07D94" w:rsidRDefault="00A07D94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A07D94">
              <w:rPr>
                <w:rFonts w:ascii="Arial" w:hAnsi="Arial" w:cs="Arial"/>
                <w:sz w:val="20"/>
              </w:rPr>
              <w:t xml:space="preserve">Caseworker </w:t>
            </w:r>
            <w:r w:rsidR="002B28DC">
              <w:rPr>
                <w:rFonts w:ascii="Arial" w:hAnsi="Arial" w:cs="Arial"/>
                <w:sz w:val="20"/>
              </w:rPr>
              <w:t xml:space="preserve">role </w:t>
            </w:r>
            <w:r w:rsidRPr="00A07D94">
              <w:rPr>
                <w:rFonts w:ascii="Arial" w:hAnsi="Arial" w:cs="Arial"/>
                <w:sz w:val="20"/>
              </w:rPr>
              <w:t>frustration</w:t>
            </w:r>
            <w:r w:rsidR="002B28DC">
              <w:rPr>
                <w:rFonts w:ascii="Arial" w:hAnsi="Arial" w:cs="Arial"/>
                <w:sz w:val="20"/>
              </w:rPr>
              <w:t xml:space="preserve"> when taking patient to clinical appointments.</w:t>
            </w:r>
          </w:p>
          <w:p w:rsidR="002B28DC" w:rsidRDefault="002B28DC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 frustration towards caseworker for lack of patient medical history.</w:t>
            </w:r>
          </w:p>
          <w:p w:rsidR="002B28DC" w:rsidRDefault="002B28DC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Physicians do not understand that the foster care system regulations limit caseworker’s knowledge of c</w:t>
            </w:r>
            <w:r w:rsidR="00341E80">
              <w:rPr>
                <w:rFonts w:ascii="Arial" w:hAnsi="Arial" w:cs="Arial"/>
                <w:sz w:val="20"/>
              </w:rPr>
              <w:t>hild’s medical history.</w:t>
            </w:r>
          </w:p>
          <w:p w:rsidR="00341E80" w:rsidRDefault="00341E80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Public Health input on Task Force.</w:t>
            </w:r>
          </w:p>
          <w:p w:rsidR="00341E80" w:rsidRDefault="00341E80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visiting nurses.</w:t>
            </w:r>
          </w:p>
          <w:p w:rsidR="00341E80" w:rsidRDefault="00341E80" w:rsidP="00A07D94">
            <w:pPr>
              <w:pStyle w:val="ListParagraph"/>
              <w:numPr>
                <w:ilvl w:val="0"/>
                <w:numId w:val="3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based model restrictions on age some up to the age of 2.</w:t>
            </w:r>
          </w:p>
          <w:p w:rsidR="00341E80" w:rsidRDefault="00341E80" w:rsidP="00341E80">
            <w:pPr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</w:p>
          <w:p w:rsidR="00341E80" w:rsidRDefault="00341E80" w:rsidP="00341E80">
            <w:pPr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Psychotropic medication:</w:t>
            </w:r>
          </w:p>
          <w:p w:rsidR="00631BB1" w:rsidRPr="007E16FB" w:rsidRDefault="000C3AAD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</w:pPr>
            <w:r w:rsidRPr="007E16FB"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  <w:t xml:space="preserve">Pulse at the national level </w:t>
            </w:r>
            <w:r w:rsidR="00631BB1" w:rsidRPr="007E16FB"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  <w:t>– Summit in DC.</w:t>
            </w:r>
          </w:p>
          <w:p w:rsidR="000C3AAD" w:rsidRPr="007E16FB" w:rsidRDefault="00631BB1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Style w:val="st"/>
                <w:rFonts w:ascii="Arial" w:hAnsi="Arial" w:cs="Arial"/>
                <w:color w:val="222222"/>
                <w:sz w:val="20"/>
              </w:rPr>
            </w:pPr>
            <w:r w:rsidRPr="007E16FB"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  <w:t xml:space="preserve">Working with </w:t>
            </w:r>
            <w:r w:rsidR="000C3AAD" w:rsidRPr="007E16FB"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  <w:t>Cynthia</w:t>
            </w:r>
            <w:r w:rsidR="000C3AAD" w:rsidRPr="007E16FB">
              <w:rPr>
                <w:rStyle w:val="st"/>
                <w:rFonts w:ascii="Arial" w:hAnsi="Arial" w:cs="Arial"/>
                <w:b/>
                <w:color w:val="222222"/>
                <w:sz w:val="20"/>
              </w:rPr>
              <w:t xml:space="preserve"> </w:t>
            </w:r>
            <w:proofErr w:type="spellStart"/>
            <w:r w:rsidR="000C3AAD" w:rsidRPr="007E16FB">
              <w:rPr>
                <w:rStyle w:val="st"/>
                <w:rFonts w:ascii="Arial" w:hAnsi="Arial" w:cs="Arial"/>
                <w:color w:val="222222"/>
                <w:sz w:val="20"/>
              </w:rPr>
              <w:t>Denemark</w:t>
            </w:r>
            <w:proofErr w:type="spellEnd"/>
            <w:r w:rsidR="000C3AAD" w:rsidRPr="007E16FB">
              <w:rPr>
                <w:rStyle w:val="st"/>
                <w:rFonts w:ascii="Arial" w:hAnsi="Arial" w:cs="Arial"/>
                <w:color w:val="222222"/>
                <w:sz w:val="20"/>
              </w:rPr>
              <w:t>, Director of Pharmacy Services</w:t>
            </w:r>
            <w:r w:rsidR="000C3AAD" w:rsidRPr="007E16FB">
              <w:rPr>
                <w:rStyle w:val="st"/>
                <w:rFonts w:ascii="Arial" w:hAnsi="Arial" w:cs="Arial"/>
                <w:b/>
                <w:color w:val="222222"/>
                <w:sz w:val="20"/>
              </w:rPr>
              <w:t xml:space="preserve">, </w:t>
            </w:r>
            <w:r w:rsidR="000C3AAD" w:rsidRPr="007E16FB">
              <w:rPr>
                <w:rStyle w:val="Emphasis"/>
                <w:rFonts w:ascii="Arial" w:hAnsi="Arial" w:cs="Arial"/>
                <w:b w:val="0"/>
                <w:color w:val="222222"/>
                <w:sz w:val="20"/>
              </w:rPr>
              <w:t>Delaware</w:t>
            </w:r>
            <w:r w:rsidR="000C3AAD" w:rsidRPr="007E16FB">
              <w:rPr>
                <w:rStyle w:val="st"/>
                <w:rFonts w:ascii="Arial" w:hAnsi="Arial" w:cs="Arial"/>
                <w:b/>
                <w:color w:val="222222"/>
                <w:sz w:val="20"/>
              </w:rPr>
              <w:t xml:space="preserve"> </w:t>
            </w:r>
            <w:r w:rsidR="000C3AAD" w:rsidRPr="007E16FB">
              <w:rPr>
                <w:rStyle w:val="st"/>
                <w:rFonts w:ascii="Arial" w:hAnsi="Arial" w:cs="Arial"/>
                <w:color w:val="222222"/>
                <w:sz w:val="20"/>
              </w:rPr>
              <w:t>Medicaid</w:t>
            </w:r>
            <w:r w:rsidRPr="007E16FB">
              <w:rPr>
                <w:rStyle w:val="st"/>
                <w:rFonts w:ascii="Arial" w:hAnsi="Arial" w:cs="Arial"/>
                <w:color w:val="222222"/>
                <w:sz w:val="20"/>
              </w:rPr>
              <w:t>.</w:t>
            </w:r>
          </w:p>
          <w:p w:rsidR="00631BB1" w:rsidRPr="007E16FB" w:rsidRDefault="00631BB1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Style w:val="st"/>
                <w:rFonts w:ascii="Arial" w:hAnsi="Arial" w:cs="Arial"/>
                <w:color w:val="222222"/>
                <w:sz w:val="20"/>
              </w:rPr>
            </w:pPr>
            <w:r w:rsidRPr="007E16FB">
              <w:rPr>
                <w:rStyle w:val="st"/>
                <w:rFonts w:ascii="Arial" w:hAnsi="Arial" w:cs="Arial"/>
                <w:color w:val="222222"/>
                <w:sz w:val="20"/>
              </w:rPr>
              <w:t>More than 50% of foster care children are on medication.</w:t>
            </w:r>
          </w:p>
          <w:p w:rsidR="00631BB1" w:rsidRPr="007E16FB" w:rsidRDefault="00631BB1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Style w:val="st"/>
                <w:rFonts w:ascii="Arial" w:hAnsi="Arial" w:cs="Arial"/>
                <w:color w:val="222222"/>
                <w:sz w:val="20"/>
              </w:rPr>
            </w:pPr>
            <w:r w:rsidRPr="007E16FB">
              <w:rPr>
                <w:rStyle w:val="st"/>
                <w:rFonts w:ascii="Arial" w:hAnsi="Arial" w:cs="Arial"/>
                <w:color w:val="222222"/>
                <w:sz w:val="20"/>
              </w:rPr>
              <w:t>Medication is over prescribed.</w:t>
            </w:r>
          </w:p>
          <w:p w:rsidR="00631BB1" w:rsidRPr="007E16FB" w:rsidRDefault="00631BB1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7E16FB">
              <w:rPr>
                <w:rFonts w:ascii="Arial" w:hAnsi="Arial" w:cs="Arial"/>
                <w:sz w:val="20"/>
              </w:rPr>
              <w:t>Challenge to get data – Cathy Zorc is working with Bill McGonegal</w:t>
            </w:r>
            <w:r w:rsidR="00082C11" w:rsidRPr="007E16FB">
              <w:rPr>
                <w:rFonts w:ascii="Arial" w:hAnsi="Arial" w:cs="Arial"/>
                <w:sz w:val="20"/>
              </w:rPr>
              <w:t xml:space="preserve">, Medical Fiscal Manager, </w:t>
            </w:r>
            <w:proofErr w:type="gramStart"/>
            <w:r w:rsidR="00082C11" w:rsidRPr="007E16FB">
              <w:rPr>
                <w:rFonts w:ascii="Arial" w:hAnsi="Arial" w:cs="Arial"/>
                <w:sz w:val="20"/>
              </w:rPr>
              <w:t>DHSS</w:t>
            </w:r>
            <w:proofErr w:type="gramEnd"/>
            <w:r w:rsidR="00FF2C57" w:rsidRPr="007E16FB">
              <w:rPr>
                <w:rFonts w:ascii="Arial" w:hAnsi="Arial" w:cs="Arial"/>
                <w:sz w:val="20"/>
              </w:rPr>
              <w:t>. Plan to look at the psychotropic relationship.</w:t>
            </w:r>
          </w:p>
          <w:p w:rsidR="00954ACE" w:rsidRDefault="00FF2C57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7E16FB">
              <w:rPr>
                <w:rFonts w:ascii="Arial" w:hAnsi="Arial" w:cs="Arial"/>
                <w:sz w:val="20"/>
              </w:rPr>
              <w:t xml:space="preserve">Interviewing pharmacist will help provide monitoring. </w:t>
            </w:r>
          </w:p>
          <w:p w:rsidR="00FF2C57" w:rsidRDefault="00FF2C57" w:rsidP="007E16FB">
            <w:pPr>
              <w:pStyle w:val="ListParagraph"/>
              <w:numPr>
                <w:ilvl w:val="0"/>
                <w:numId w:val="5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7E16FB">
              <w:rPr>
                <w:rFonts w:ascii="Arial" w:hAnsi="Arial" w:cs="Arial"/>
                <w:sz w:val="20"/>
              </w:rPr>
              <w:t xml:space="preserve">Tufts </w:t>
            </w:r>
            <w:r w:rsidR="00954ACE">
              <w:rPr>
                <w:rFonts w:ascii="Arial" w:hAnsi="Arial" w:cs="Arial"/>
                <w:sz w:val="20"/>
              </w:rPr>
              <w:t xml:space="preserve">University </w:t>
            </w:r>
            <w:r w:rsidRPr="007E16FB">
              <w:rPr>
                <w:rFonts w:ascii="Arial" w:hAnsi="Arial" w:cs="Arial"/>
                <w:sz w:val="20"/>
              </w:rPr>
              <w:t>did a study “Multi-State Study on Psychotropic Medication Oversight in Foster Care</w:t>
            </w:r>
            <w:r w:rsidR="00833EA9" w:rsidRPr="007E16FB">
              <w:rPr>
                <w:rFonts w:ascii="Arial" w:hAnsi="Arial" w:cs="Arial"/>
                <w:sz w:val="20"/>
              </w:rPr>
              <w:t>” and Delaware was chosen for a study continual plan.</w:t>
            </w:r>
          </w:p>
          <w:p w:rsidR="00954ACE" w:rsidRDefault="00954ACE" w:rsidP="00954ACE">
            <w:pPr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</w:p>
          <w:p w:rsidR="00954ACE" w:rsidRDefault="0026561E" w:rsidP="0026561E">
            <w:pPr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Nemours Foster Care Health Program:</w:t>
            </w:r>
          </w:p>
          <w:p w:rsidR="0026561E" w:rsidRPr="0026561E" w:rsidRDefault="0026561E" w:rsidP="0026561E">
            <w:pPr>
              <w:pStyle w:val="ListParagraph"/>
              <w:numPr>
                <w:ilvl w:val="0"/>
                <w:numId w:val="6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26561E">
              <w:rPr>
                <w:rFonts w:ascii="Arial" w:hAnsi="Arial" w:cs="Arial"/>
                <w:sz w:val="20"/>
              </w:rPr>
              <w:t>Krishna will email stats of patients seen in clinic without any clinical information.</w:t>
            </w:r>
          </w:p>
          <w:p w:rsidR="0026561E" w:rsidRPr="0026561E" w:rsidRDefault="0026561E" w:rsidP="0026561E">
            <w:pPr>
              <w:pStyle w:val="ListParagraph"/>
              <w:numPr>
                <w:ilvl w:val="0"/>
                <w:numId w:val="6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26561E">
              <w:rPr>
                <w:rFonts w:ascii="Arial" w:hAnsi="Arial" w:cs="Arial"/>
                <w:sz w:val="20"/>
              </w:rPr>
              <w:t>2013 approximately 122 patients were seen and 167 visits.</w:t>
            </w:r>
          </w:p>
          <w:p w:rsidR="0026561E" w:rsidRPr="0026561E" w:rsidRDefault="0026561E" w:rsidP="0026561E">
            <w:pPr>
              <w:pStyle w:val="ListParagraph"/>
              <w:numPr>
                <w:ilvl w:val="0"/>
                <w:numId w:val="6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26561E">
              <w:rPr>
                <w:rFonts w:ascii="Arial" w:hAnsi="Arial" w:cs="Arial"/>
                <w:sz w:val="20"/>
              </w:rPr>
              <w:t>1-2 ho</w:t>
            </w:r>
            <w:r w:rsidR="004F716A">
              <w:rPr>
                <w:rFonts w:ascii="Arial" w:hAnsi="Arial" w:cs="Arial"/>
                <w:sz w:val="20"/>
              </w:rPr>
              <w:t>ur initial consultation visit needs to be scheduled for each foster care child</w:t>
            </w:r>
            <w:r w:rsidRPr="0026561E">
              <w:rPr>
                <w:rFonts w:ascii="Arial" w:hAnsi="Arial" w:cs="Arial"/>
                <w:sz w:val="20"/>
              </w:rPr>
              <w:t>.</w:t>
            </w:r>
          </w:p>
          <w:p w:rsidR="0026561E" w:rsidRPr="0026561E" w:rsidRDefault="0026561E" w:rsidP="0026561E">
            <w:pPr>
              <w:pStyle w:val="ListParagraph"/>
              <w:numPr>
                <w:ilvl w:val="0"/>
                <w:numId w:val="6"/>
              </w:numPr>
              <w:tabs>
                <w:tab w:val="left" w:pos="2045"/>
              </w:tabs>
              <w:autoSpaceDE w:val="0"/>
              <w:autoSpaceDN w:val="0"/>
              <w:adjustRightInd w:val="0"/>
              <w:ind w:left="425"/>
              <w:rPr>
                <w:rFonts w:ascii="Arial" w:hAnsi="Arial" w:cs="Arial"/>
                <w:sz w:val="20"/>
              </w:rPr>
            </w:pPr>
            <w:r w:rsidRPr="0026561E">
              <w:rPr>
                <w:rFonts w:ascii="Arial" w:hAnsi="Arial" w:cs="Arial"/>
                <w:sz w:val="20"/>
              </w:rPr>
              <w:t>Applied for grant – united health care for behavioral health in teens, life skill training, birth control and STD training.</w:t>
            </w:r>
          </w:p>
        </w:tc>
      </w:tr>
      <w:tr w:rsidR="000F1E67" w:rsidRPr="000F514D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746633" w:rsidRPr="00746633" w:rsidRDefault="00746633" w:rsidP="00746633">
            <w:pPr>
              <w:rPr>
                <w:rFonts w:ascii="Arial" w:hAnsi="Arial" w:cs="Arial"/>
                <w:b/>
                <w:i/>
                <w:sz w:val="20"/>
              </w:rPr>
            </w:pPr>
            <w:r w:rsidRPr="00746633">
              <w:rPr>
                <w:rFonts w:ascii="Arial" w:hAnsi="Arial" w:cs="Arial"/>
                <w:b/>
                <w:i/>
                <w:sz w:val="20"/>
              </w:rPr>
              <w:t>What do we still need to know about the health of children in foster care?</w:t>
            </w:r>
          </w:p>
          <w:p w:rsidR="00746633" w:rsidRPr="00662435" w:rsidRDefault="00746633" w:rsidP="00743D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2435">
              <w:rPr>
                <w:rFonts w:ascii="Arial" w:hAnsi="Arial" w:cs="Arial"/>
                <w:sz w:val="20"/>
              </w:rPr>
              <w:t>Review plan for Medicaid data analysis and provide feedback</w:t>
            </w:r>
            <w:r w:rsidR="0069151C">
              <w:rPr>
                <w:rFonts w:ascii="Arial" w:hAnsi="Arial" w:cs="Arial"/>
                <w:sz w:val="20"/>
              </w:rPr>
              <w:t>.</w:t>
            </w:r>
          </w:p>
          <w:p w:rsidR="00746633" w:rsidRPr="00662435" w:rsidRDefault="00746633" w:rsidP="00743D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62435">
              <w:rPr>
                <w:rFonts w:ascii="Arial" w:hAnsi="Arial" w:cs="Arial"/>
                <w:sz w:val="20"/>
              </w:rPr>
              <w:t>Discussion</w:t>
            </w:r>
          </w:p>
          <w:p w:rsidR="00746633" w:rsidRPr="00662435" w:rsidRDefault="00746633" w:rsidP="00746633">
            <w:pPr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 and Cathy Zorc</w:t>
            </w:r>
          </w:p>
          <w:p w:rsidR="000F1E67" w:rsidRPr="00E64EEE" w:rsidRDefault="00746633" w:rsidP="00417D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min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0F1E67" w:rsidRDefault="00A33A7F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Cathy spoke to Bill McGonegal from DHSS and will meet with him on October 13</w:t>
            </w:r>
            <w:r w:rsidRPr="00A33A7F">
              <w:rPr>
                <w:rFonts w:ascii="Arial" w:hAnsi="Arial" w:cs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to discuss Medicaid cost data.</w:t>
            </w:r>
          </w:p>
          <w:p w:rsidR="00A33A7F" w:rsidRDefault="00A33A7F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33A7F" w:rsidRPr="00955CEA" w:rsidRDefault="00A33A7F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8CD" w:rsidRPr="00955CEA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3" w:rsidRDefault="005F23FA" w:rsidP="005F23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lastRenderedPageBreak/>
              <w:t xml:space="preserve">What </w:t>
            </w:r>
            <w:r w:rsidRPr="005F23FA">
              <w:rPr>
                <w:rFonts w:ascii="Arial" w:hAnsi="Arial" w:cs="Arial"/>
                <w:b/>
                <w:i/>
                <w:sz w:val="20"/>
              </w:rPr>
              <w:t>interventions can this task force suggest to improve the health of children in foster care?</w:t>
            </w:r>
            <w:r w:rsidR="003A72E3">
              <w:rPr>
                <w:rFonts w:ascii="Arial" w:hAnsi="Arial" w:cs="Arial"/>
                <w:sz w:val="20"/>
              </w:rPr>
              <w:t xml:space="preserve"> </w:t>
            </w:r>
          </w:p>
          <w:p w:rsidR="00E738CD" w:rsidRPr="003A72E3" w:rsidRDefault="005F23FA" w:rsidP="00743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A72E3">
              <w:rPr>
                <w:rFonts w:ascii="Arial" w:hAnsi="Arial" w:cs="Arial"/>
                <w:sz w:val="20"/>
              </w:rPr>
              <w:t>Discussion</w:t>
            </w:r>
          </w:p>
          <w:p w:rsidR="003A72E3" w:rsidRPr="00662435" w:rsidRDefault="003A72E3" w:rsidP="003A72E3">
            <w:pPr>
              <w:ind w:left="60"/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 and Cathy Zorc</w:t>
            </w:r>
          </w:p>
          <w:p w:rsidR="003A72E3" w:rsidRPr="003A72E3" w:rsidRDefault="003A72E3" w:rsidP="003A72E3">
            <w:pPr>
              <w:ind w:left="60"/>
              <w:rPr>
                <w:rFonts w:ascii="Arial" w:hAnsi="Arial" w:cs="Arial"/>
                <w:sz w:val="20"/>
              </w:rPr>
            </w:pPr>
            <w:r w:rsidRPr="003A72E3">
              <w:rPr>
                <w:rFonts w:ascii="Arial" w:hAnsi="Arial" w:cs="Arial"/>
                <w:sz w:val="20"/>
              </w:rPr>
              <w:t>10 min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65" w:rsidRPr="004F716A" w:rsidRDefault="007D6865" w:rsidP="004F716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Role of Subcommittee:</w:t>
            </w:r>
          </w:p>
          <w:p w:rsidR="007D6865" w:rsidRPr="00A33A7F" w:rsidRDefault="007D6865" w:rsidP="007D68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 w:rsidRPr="00A33A7F">
              <w:rPr>
                <w:rFonts w:ascii="Arial" w:hAnsi="Arial" w:cs="Arial"/>
                <w:color w:val="000000"/>
                <w:sz w:val="20"/>
              </w:rPr>
              <w:t>Federal funding</w:t>
            </w:r>
          </w:p>
          <w:p w:rsidR="007D6865" w:rsidRDefault="007D6865" w:rsidP="007D68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 w:rsidRPr="00A33A7F">
              <w:rPr>
                <w:rFonts w:ascii="Arial" w:hAnsi="Arial" w:cs="Arial"/>
                <w:color w:val="000000"/>
                <w:sz w:val="20"/>
              </w:rPr>
              <w:t>Research funding</w:t>
            </w:r>
          </w:p>
          <w:p w:rsidR="007D6865" w:rsidRDefault="007D6865" w:rsidP="007D68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Looking at other models of care</w:t>
            </w:r>
          </w:p>
          <w:p w:rsidR="007D6865" w:rsidRPr="00A33A7F" w:rsidRDefault="007D6865" w:rsidP="007D68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Collecting feedback from Stak</w:t>
            </w:r>
            <w:r w:rsidR="004F716A">
              <w:rPr>
                <w:rFonts w:ascii="Arial" w:hAnsi="Arial" w:cs="Arial"/>
                <w:color w:val="000000"/>
                <w:sz w:val="20"/>
              </w:rPr>
              <w:t xml:space="preserve">eholders, i.e.,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Youth Advisory Council </w:t>
            </w:r>
          </w:p>
          <w:p w:rsidR="007D6865" w:rsidRDefault="007D6865" w:rsidP="007D686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Cathy will send email.</w:t>
            </w:r>
          </w:p>
          <w:p w:rsidR="00E738CD" w:rsidRDefault="00E738CD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D6865" w:rsidRPr="00955CEA" w:rsidRDefault="007D6865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Need to get Linda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Tholstrup</w:t>
            </w:r>
            <w:proofErr w:type="spellEnd"/>
            <w:r w:rsidRPr="007D6865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Deputy Director, </w:t>
            </w:r>
            <w:r w:rsidRPr="007D6865">
              <w:rPr>
                <w:rFonts w:ascii="Arial" w:hAnsi="Arial" w:cs="Arial"/>
                <w:color w:val="000000"/>
                <w:sz w:val="20"/>
              </w:rPr>
              <w:t>Bureau of Maternal &amp; C</w:t>
            </w:r>
            <w:r>
              <w:rPr>
                <w:rFonts w:ascii="Arial" w:hAnsi="Arial" w:cs="Arial"/>
                <w:color w:val="000000"/>
                <w:sz w:val="20"/>
              </w:rPr>
              <w:t xml:space="preserve">hild Health </w:t>
            </w:r>
            <w:r w:rsidRPr="007D6865">
              <w:rPr>
                <w:rFonts w:ascii="Arial" w:hAnsi="Arial" w:cs="Arial"/>
                <w:color w:val="000000"/>
                <w:sz w:val="20"/>
              </w:rPr>
              <w:t>involved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 the Task Force.</w:t>
            </w:r>
          </w:p>
        </w:tc>
      </w:tr>
      <w:tr w:rsidR="00E738CD" w:rsidRPr="00955CEA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CD" w:rsidRDefault="00E27C86" w:rsidP="00034ACA">
            <w:pPr>
              <w:rPr>
                <w:rFonts w:ascii="Arial" w:hAnsi="Arial" w:cs="Arial"/>
                <w:b/>
                <w:i/>
                <w:sz w:val="20"/>
              </w:rPr>
            </w:pPr>
            <w:r w:rsidRPr="00E27C86">
              <w:rPr>
                <w:rFonts w:ascii="Arial" w:hAnsi="Arial" w:cs="Arial"/>
                <w:b/>
                <w:i/>
                <w:sz w:val="20"/>
              </w:rPr>
              <w:t>Review of future meeting dates and deadline</w:t>
            </w:r>
            <w:r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:rsidR="00E27C86" w:rsidRPr="00662435" w:rsidRDefault="00E27C86" w:rsidP="00034ACA">
            <w:pPr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 and Cathy Zorc</w:t>
            </w:r>
          </w:p>
          <w:p w:rsidR="00E27C86" w:rsidRPr="00E27C86" w:rsidRDefault="00E27C86" w:rsidP="00034ACA">
            <w:pPr>
              <w:rPr>
                <w:rFonts w:ascii="Arial" w:hAnsi="Arial" w:cs="Arial"/>
                <w:sz w:val="20"/>
              </w:rPr>
            </w:pPr>
            <w:r w:rsidRPr="00E27C86">
              <w:rPr>
                <w:rFonts w:ascii="Arial" w:hAnsi="Arial" w:cs="Arial"/>
                <w:sz w:val="20"/>
              </w:rPr>
              <w:t>5 min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CD" w:rsidRDefault="007D6865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Formal Task Force Meeting will take place at the end of November. Subcommittee should meet in between. </w:t>
            </w:r>
          </w:p>
          <w:p w:rsidR="007D6865" w:rsidRDefault="007D6865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D6865" w:rsidRDefault="007D6865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Email or call Cathy</w:t>
            </w:r>
            <w:r w:rsidR="004F716A">
              <w:rPr>
                <w:rFonts w:ascii="Arial" w:hAnsi="Arial" w:cs="Arial"/>
                <w:color w:val="000000"/>
                <w:sz w:val="20"/>
              </w:rPr>
              <w:t xml:space="preserve"> with questions.</w:t>
            </w:r>
          </w:p>
          <w:p w:rsidR="004F716A" w:rsidRDefault="004F716A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F716A" w:rsidRPr="00955CEA" w:rsidRDefault="004F716A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Deadline for Grant is the end of April.</w:t>
            </w:r>
          </w:p>
        </w:tc>
      </w:tr>
    </w:tbl>
    <w:p w:rsidR="00DC2830" w:rsidRDefault="003C3B99" w:rsidP="00DC283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5D8B">
        <w:rPr>
          <w:rFonts w:ascii="Arial" w:hAnsi="Arial" w:cs="Arial"/>
          <w:b/>
        </w:rPr>
        <w:t xml:space="preserve">Next Meeting:  </w:t>
      </w:r>
    </w:p>
    <w:sectPr w:rsidR="00DC2830" w:rsidSect="00530EB3">
      <w:pgSz w:w="12240" w:h="15840" w:code="1"/>
      <w:pgMar w:top="720" w:right="864" w:bottom="288" w:left="1152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IDAutomationHC39M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570"/>
    <w:multiLevelType w:val="hybridMultilevel"/>
    <w:tmpl w:val="D248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9DA"/>
    <w:multiLevelType w:val="hybridMultilevel"/>
    <w:tmpl w:val="BB9CC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FD5ABD"/>
    <w:multiLevelType w:val="hybridMultilevel"/>
    <w:tmpl w:val="76924E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E22D56"/>
    <w:multiLevelType w:val="hybridMultilevel"/>
    <w:tmpl w:val="F39431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1AE356D"/>
    <w:multiLevelType w:val="hybridMultilevel"/>
    <w:tmpl w:val="AC5A8E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D72AD5"/>
    <w:multiLevelType w:val="hybridMultilevel"/>
    <w:tmpl w:val="A16E7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F5323"/>
    <w:multiLevelType w:val="hybridMultilevel"/>
    <w:tmpl w:val="51F80B4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A9D2D33"/>
    <w:multiLevelType w:val="hybridMultilevel"/>
    <w:tmpl w:val="5EA6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F"/>
    <w:rsid w:val="000039EA"/>
    <w:rsid w:val="000054DA"/>
    <w:rsid w:val="00010AA4"/>
    <w:rsid w:val="0001345A"/>
    <w:rsid w:val="00016E6E"/>
    <w:rsid w:val="00020219"/>
    <w:rsid w:val="000208D7"/>
    <w:rsid w:val="000210E5"/>
    <w:rsid w:val="000231B4"/>
    <w:rsid w:val="00025035"/>
    <w:rsid w:val="000255AE"/>
    <w:rsid w:val="00026648"/>
    <w:rsid w:val="00026D7E"/>
    <w:rsid w:val="0003057B"/>
    <w:rsid w:val="00030697"/>
    <w:rsid w:val="00030C86"/>
    <w:rsid w:val="00032395"/>
    <w:rsid w:val="00033299"/>
    <w:rsid w:val="00033855"/>
    <w:rsid w:val="00034ACA"/>
    <w:rsid w:val="00035E2A"/>
    <w:rsid w:val="000363FB"/>
    <w:rsid w:val="00036BB4"/>
    <w:rsid w:val="00036D80"/>
    <w:rsid w:val="00040801"/>
    <w:rsid w:val="00041629"/>
    <w:rsid w:val="000433AD"/>
    <w:rsid w:val="00043609"/>
    <w:rsid w:val="00043F0C"/>
    <w:rsid w:val="00045700"/>
    <w:rsid w:val="00047F31"/>
    <w:rsid w:val="000508D9"/>
    <w:rsid w:val="00052536"/>
    <w:rsid w:val="00052747"/>
    <w:rsid w:val="00053482"/>
    <w:rsid w:val="00053D4E"/>
    <w:rsid w:val="000541C9"/>
    <w:rsid w:val="00055D7E"/>
    <w:rsid w:val="0005671A"/>
    <w:rsid w:val="00056A84"/>
    <w:rsid w:val="000603C0"/>
    <w:rsid w:val="00060B77"/>
    <w:rsid w:val="000633BD"/>
    <w:rsid w:val="000642A2"/>
    <w:rsid w:val="00064FC1"/>
    <w:rsid w:val="00066EEC"/>
    <w:rsid w:val="00067949"/>
    <w:rsid w:val="00070CED"/>
    <w:rsid w:val="00071567"/>
    <w:rsid w:val="0007278B"/>
    <w:rsid w:val="00074F53"/>
    <w:rsid w:val="00077B3B"/>
    <w:rsid w:val="00082C11"/>
    <w:rsid w:val="000835E8"/>
    <w:rsid w:val="00084B6B"/>
    <w:rsid w:val="000852B0"/>
    <w:rsid w:val="0008594D"/>
    <w:rsid w:val="0008648F"/>
    <w:rsid w:val="00090BD1"/>
    <w:rsid w:val="00092B10"/>
    <w:rsid w:val="000965DC"/>
    <w:rsid w:val="000A041F"/>
    <w:rsid w:val="000A2274"/>
    <w:rsid w:val="000A7008"/>
    <w:rsid w:val="000B0D78"/>
    <w:rsid w:val="000B5D2C"/>
    <w:rsid w:val="000B7BFD"/>
    <w:rsid w:val="000B7D3B"/>
    <w:rsid w:val="000C0E61"/>
    <w:rsid w:val="000C3AAD"/>
    <w:rsid w:val="000C428E"/>
    <w:rsid w:val="000C5BB9"/>
    <w:rsid w:val="000C741D"/>
    <w:rsid w:val="000D003A"/>
    <w:rsid w:val="000D29A4"/>
    <w:rsid w:val="000D3763"/>
    <w:rsid w:val="000D42EE"/>
    <w:rsid w:val="000D4660"/>
    <w:rsid w:val="000E06B1"/>
    <w:rsid w:val="000E1C78"/>
    <w:rsid w:val="000E4972"/>
    <w:rsid w:val="000E4C76"/>
    <w:rsid w:val="000E57DB"/>
    <w:rsid w:val="000F1E67"/>
    <w:rsid w:val="000F3E6D"/>
    <w:rsid w:val="000F514D"/>
    <w:rsid w:val="000F66B9"/>
    <w:rsid w:val="001029A6"/>
    <w:rsid w:val="001046FC"/>
    <w:rsid w:val="00104852"/>
    <w:rsid w:val="0010797E"/>
    <w:rsid w:val="00110378"/>
    <w:rsid w:val="001107EC"/>
    <w:rsid w:val="00112C7E"/>
    <w:rsid w:val="00113EA1"/>
    <w:rsid w:val="00114C3D"/>
    <w:rsid w:val="00116488"/>
    <w:rsid w:val="00116EB6"/>
    <w:rsid w:val="001254A7"/>
    <w:rsid w:val="00125CDD"/>
    <w:rsid w:val="00126F1F"/>
    <w:rsid w:val="00130E57"/>
    <w:rsid w:val="00132148"/>
    <w:rsid w:val="00132E12"/>
    <w:rsid w:val="00134CC8"/>
    <w:rsid w:val="001357BE"/>
    <w:rsid w:val="0013678F"/>
    <w:rsid w:val="00136EE2"/>
    <w:rsid w:val="00140A92"/>
    <w:rsid w:val="0014184F"/>
    <w:rsid w:val="00142447"/>
    <w:rsid w:val="00143FA8"/>
    <w:rsid w:val="00144189"/>
    <w:rsid w:val="0014464E"/>
    <w:rsid w:val="00145551"/>
    <w:rsid w:val="0014639E"/>
    <w:rsid w:val="00146D5A"/>
    <w:rsid w:val="001513BF"/>
    <w:rsid w:val="0015277E"/>
    <w:rsid w:val="00153F63"/>
    <w:rsid w:val="001541CA"/>
    <w:rsid w:val="001574A5"/>
    <w:rsid w:val="00157CD0"/>
    <w:rsid w:val="00157D0C"/>
    <w:rsid w:val="00160CF8"/>
    <w:rsid w:val="00160F7F"/>
    <w:rsid w:val="00161333"/>
    <w:rsid w:val="00162453"/>
    <w:rsid w:val="00165127"/>
    <w:rsid w:val="0017107D"/>
    <w:rsid w:val="00171B8C"/>
    <w:rsid w:val="00173893"/>
    <w:rsid w:val="00174C6F"/>
    <w:rsid w:val="00175283"/>
    <w:rsid w:val="00176A08"/>
    <w:rsid w:val="00176A2C"/>
    <w:rsid w:val="00177778"/>
    <w:rsid w:val="00177B82"/>
    <w:rsid w:val="00177F11"/>
    <w:rsid w:val="0018464F"/>
    <w:rsid w:val="00185047"/>
    <w:rsid w:val="00185D93"/>
    <w:rsid w:val="00186913"/>
    <w:rsid w:val="00186DDD"/>
    <w:rsid w:val="0019086E"/>
    <w:rsid w:val="00191E7C"/>
    <w:rsid w:val="00193C0E"/>
    <w:rsid w:val="00194253"/>
    <w:rsid w:val="001949F2"/>
    <w:rsid w:val="00194B29"/>
    <w:rsid w:val="001961C3"/>
    <w:rsid w:val="0019700D"/>
    <w:rsid w:val="00197428"/>
    <w:rsid w:val="001A1B58"/>
    <w:rsid w:val="001A2684"/>
    <w:rsid w:val="001A3629"/>
    <w:rsid w:val="001A451C"/>
    <w:rsid w:val="001A5550"/>
    <w:rsid w:val="001A6013"/>
    <w:rsid w:val="001A74ED"/>
    <w:rsid w:val="001B0115"/>
    <w:rsid w:val="001B057F"/>
    <w:rsid w:val="001B0934"/>
    <w:rsid w:val="001B3056"/>
    <w:rsid w:val="001B31D0"/>
    <w:rsid w:val="001B6256"/>
    <w:rsid w:val="001C0B37"/>
    <w:rsid w:val="001C2D0C"/>
    <w:rsid w:val="001C5B12"/>
    <w:rsid w:val="001C5C33"/>
    <w:rsid w:val="001C782C"/>
    <w:rsid w:val="001C797A"/>
    <w:rsid w:val="001C7F27"/>
    <w:rsid w:val="001C7F98"/>
    <w:rsid w:val="001D411D"/>
    <w:rsid w:val="001D6B00"/>
    <w:rsid w:val="001D7CDF"/>
    <w:rsid w:val="001E0265"/>
    <w:rsid w:val="001E0DA4"/>
    <w:rsid w:val="001E3F77"/>
    <w:rsid w:val="001E6120"/>
    <w:rsid w:val="001E6B8D"/>
    <w:rsid w:val="001E6F43"/>
    <w:rsid w:val="001F0983"/>
    <w:rsid w:val="001F0A68"/>
    <w:rsid w:val="001F2678"/>
    <w:rsid w:val="001F2F44"/>
    <w:rsid w:val="001F2F49"/>
    <w:rsid w:val="001F336A"/>
    <w:rsid w:val="001F630F"/>
    <w:rsid w:val="001F64B6"/>
    <w:rsid w:val="001F732A"/>
    <w:rsid w:val="001F7369"/>
    <w:rsid w:val="00201531"/>
    <w:rsid w:val="00204A91"/>
    <w:rsid w:val="0020619D"/>
    <w:rsid w:val="00210B25"/>
    <w:rsid w:val="00212E7E"/>
    <w:rsid w:val="00213D4C"/>
    <w:rsid w:val="002154AA"/>
    <w:rsid w:val="00215E46"/>
    <w:rsid w:val="00217566"/>
    <w:rsid w:val="00221AAA"/>
    <w:rsid w:val="00222220"/>
    <w:rsid w:val="002230E1"/>
    <w:rsid w:val="00223139"/>
    <w:rsid w:val="0022427E"/>
    <w:rsid w:val="00227036"/>
    <w:rsid w:val="00227A5A"/>
    <w:rsid w:val="0023051B"/>
    <w:rsid w:val="002344AB"/>
    <w:rsid w:val="002346D7"/>
    <w:rsid w:val="0024328B"/>
    <w:rsid w:val="00244EE7"/>
    <w:rsid w:val="00245DA5"/>
    <w:rsid w:val="002463FE"/>
    <w:rsid w:val="0024703F"/>
    <w:rsid w:val="00251843"/>
    <w:rsid w:val="00252B36"/>
    <w:rsid w:val="002551C5"/>
    <w:rsid w:val="002563FD"/>
    <w:rsid w:val="00257F21"/>
    <w:rsid w:val="002601C6"/>
    <w:rsid w:val="00260CB7"/>
    <w:rsid w:val="0026134E"/>
    <w:rsid w:val="00261C1E"/>
    <w:rsid w:val="002627EA"/>
    <w:rsid w:val="00262A4A"/>
    <w:rsid w:val="00264625"/>
    <w:rsid w:val="00264B6F"/>
    <w:rsid w:val="0026561E"/>
    <w:rsid w:val="00271CE1"/>
    <w:rsid w:val="00272575"/>
    <w:rsid w:val="00275510"/>
    <w:rsid w:val="002759D7"/>
    <w:rsid w:val="00280BDF"/>
    <w:rsid w:val="00281A8E"/>
    <w:rsid w:val="00283179"/>
    <w:rsid w:val="002836A0"/>
    <w:rsid w:val="00283EDF"/>
    <w:rsid w:val="00285103"/>
    <w:rsid w:val="0029453B"/>
    <w:rsid w:val="0029598A"/>
    <w:rsid w:val="00295DC4"/>
    <w:rsid w:val="00296380"/>
    <w:rsid w:val="00296E28"/>
    <w:rsid w:val="002A01BA"/>
    <w:rsid w:val="002A08A7"/>
    <w:rsid w:val="002A2685"/>
    <w:rsid w:val="002A2C20"/>
    <w:rsid w:val="002A32B3"/>
    <w:rsid w:val="002A566C"/>
    <w:rsid w:val="002B02E5"/>
    <w:rsid w:val="002B1F89"/>
    <w:rsid w:val="002B28DC"/>
    <w:rsid w:val="002B2DBE"/>
    <w:rsid w:val="002C1057"/>
    <w:rsid w:val="002C4898"/>
    <w:rsid w:val="002C4F22"/>
    <w:rsid w:val="002C7DF5"/>
    <w:rsid w:val="002D2261"/>
    <w:rsid w:val="002D3372"/>
    <w:rsid w:val="002D3A39"/>
    <w:rsid w:val="002D3E7D"/>
    <w:rsid w:val="002D4D57"/>
    <w:rsid w:val="002D51B1"/>
    <w:rsid w:val="002E1CAB"/>
    <w:rsid w:val="002E2D22"/>
    <w:rsid w:val="002E4BBA"/>
    <w:rsid w:val="002E6E98"/>
    <w:rsid w:val="002E771D"/>
    <w:rsid w:val="002F396D"/>
    <w:rsid w:val="002F7AFE"/>
    <w:rsid w:val="00300393"/>
    <w:rsid w:val="003014CC"/>
    <w:rsid w:val="00301D2F"/>
    <w:rsid w:val="00302286"/>
    <w:rsid w:val="003032EB"/>
    <w:rsid w:val="00304E85"/>
    <w:rsid w:val="00305A33"/>
    <w:rsid w:val="00307066"/>
    <w:rsid w:val="003074A0"/>
    <w:rsid w:val="00307CFE"/>
    <w:rsid w:val="00310DA1"/>
    <w:rsid w:val="00311169"/>
    <w:rsid w:val="003114CE"/>
    <w:rsid w:val="00311EB8"/>
    <w:rsid w:val="00312B86"/>
    <w:rsid w:val="0031389B"/>
    <w:rsid w:val="00314AEF"/>
    <w:rsid w:val="003158BA"/>
    <w:rsid w:val="00320D94"/>
    <w:rsid w:val="0032267C"/>
    <w:rsid w:val="003228F1"/>
    <w:rsid w:val="00327246"/>
    <w:rsid w:val="003325F9"/>
    <w:rsid w:val="00332CAF"/>
    <w:rsid w:val="003330B1"/>
    <w:rsid w:val="0033565A"/>
    <w:rsid w:val="00335873"/>
    <w:rsid w:val="00340383"/>
    <w:rsid w:val="00341BA0"/>
    <w:rsid w:val="00341CC2"/>
    <w:rsid w:val="00341E80"/>
    <w:rsid w:val="00342453"/>
    <w:rsid w:val="003424EC"/>
    <w:rsid w:val="0034494F"/>
    <w:rsid w:val="00347197"/>
    <w:rsid w:val="00347B5D"/>
    <w:rsid w:val="00350153"/>
    <w:rsid w:val="00351431"/>
    <w:rsid w:val="003518D3"/>
    <w:rsid w:val="00351C88"/>
    <w:rsid w:val="00354CB4"/>
    <w:rsid w:val="00355FC6"/>
    <w:rsid w:val="00356067"/>
    <w:rsid w:val="00360327"/>
    <w:rsid w:val="003604B7"/>
    <w:rsid w:val="003608B6"/>
    <w:rsid w:val="00363AEA"/>
    <w:rsid w:val="00367042"/>
    <w:rsid w:val="003717CE"/>
    <w:rsid w:val="00371B52"/>
    <w:rsid w:val="00377216"/>
    <w:rsid w:val="00380159"/>
    <w:rsid w:val="00380D67"/>
    <w:rsid w:val="003812BD"/>
    <w:rsid w:val="003816F1"/>
    <w:rsid w:val="003817D4"/>
    <w:rsid w:val="003817D7"/>
    <w:rsid w:val="00381B09"/>
    <w:rsid w:val="00385308"/>
    <w:rsid w:val="00385AB2"/>
    <w:rsid w:val="003862A8"/>
    <w:rsid w:val="003862BD"/>
    <w:rsid w:val="0038647A"/>
    <w:rsid w:val="003917C6"/>
    <w:rsid w:val="00391CA3"/>
    <w:rsid w:val="00396947"/>
    <w:rsid w:val="00396B87"/>
    <w:rsid w:val="0039748E"/>
    <w:rsid w:val="003A0615"/>
    <w:rsid w:val="003A4F7E"/>
    <w:rsid w:val="003A72E3"/>
    <w:rsid w:val="003A78F1"/>
    <w:rsid w:val="003A7BEC"/>
    <w:rsid w:val="003B43A1"/>
    <w:rsid w:val="003B503A"/>
    <w:rsid w:val="003C0CAE"/>
    <w:rsid w:val="003C2D94"/>
    <w:rsid w:val="003C31FA"/>
    <w:rsid w:val="003C3230"/>
    <w:rsid w:val="003C333A"/>
    <w:rsid w:val="003C3B99"/>
    <w:rsid w:val="003C3FA7"/>
    <w:rsid w:val="003C557B"/>
    <w:rsid w:val="003C6C77"/>
    <w:rsid w:val="003C7280"/>
    <w:rsid w:val="003D1A05"/>
    <w:rsid w:val="003D3522"/>
    <w:rsid w:val="003D3919"/>
    <w:rsid w:val="003D57BE"/>
    <w:rsid w:val="003E15A4"/>
    <w:rsid w:val="003E3357"/>
    <w:rsid w:val="003E4204"/>
    <w:rsid w:val="003E541D"/>
    <w:rsid w:val="003E566E"/>
    <w:rsid w:val="003E7668"/>
    <w:rsid w:val="003F01F8"/>
    <w:rsid w:val="003F1336"/>
    <w:rsid w:val="003F344C"/>
    <w:rsid w:val="003F35A3"/>
    <w:rsid w:val="003F4705"/>
    <w:rsid w:val="003F5678"/>
    <w:rsid w:val="003F5CAF"/>
    <w:rsid w:val="003F7306"/>
    <w:rsid w:val="00400FBC"/>
    <w:rsid w:val="00402866"/>
    <w:rsid w:val="00403732"/>
    <w:rsid w:val="00406142"/>
    <w:rsid w:val="00407BE7"/>
    <w:rsid w:val="00407CA5"/>
    <w:rsid w:val="004108AA"/>
    <w:rsid w:val="0041177B"/>
    <w:rsid w:val="00411AE1"/>
    <w:rsid w:val="0041361E"/>
    <w:rsid w:val="00414996"/>
    <w:rsid w:val="00414BB9"/>
    <w:rsid w:val="004155C8"/>
    <w:rsid w:val="00417D05"/>
    <w:rsid w:val="0042204C"/>
    <w:rsid w:val="00422E95"/>
    <w:rsid w:val="004249E4"/>
    <w:rsid w:val="00425DEF"/>
    <w:rsid w:val="004362D7"/>
    <w:rsid w:val="00436EDA"/>
    <w:rsid w:val="00437024"/>
    <w:rsid w:val="0043736C"/>
    <w:rsid w:val="004405BE"/>
    <w:rsid w:val="00442368"/>
    <w:rsid w:val="00444947"/>
    <w:rsid w:val="00450649"/>
    <w:rsid w:val="00450AC7"/>
    <w:rsid w:val="004530D1"/>
    <w:rsid w:val="00461993"/>
    <w:rsid w:val="004624E1"/>
    <w:rsid w:val="00462D20"/>
    <w:rsid w:val="00466714"/>
    <w:rsid w:val="00467684"/>
    <w:rsid w:val="0047168E"/>
    <w:rsid w:val="004716BA"/>
    <w:rsid w:val="004721A2"/>
    <w:rsid w:val="004727C8"/>
    <w:rsid w:val="004740A1"/>
    <w:rsid w:val="004744F5"/>
    <w:rsid w:val="00475568"/>
    <w:rsid w:val="004755E6"/>
    <w:rsid w:val="00475F6F"/>
    <w:rsid w:val="00476991"/>
    <w:rsid w:val="00477D1D"/>
    <w:rsid w:val="004804D1"/>
    <w:rsid w:val="0048121A"/>
    <w:rsid w:val="00484A37"/>
    <w:rsid w:val="00484D15"/>
    <w:rsid w:val="0048541C"/>
    <w:rsid w:val="004863E2"/>
    <w:rsid w:val="00486D21"/>
    <w:rsid w:val="0049212D"/>
    <w:rsid w:val="004932C9"/>
    <w:rsid w:val="004941FC"/>
    <w:rsid w:val="004959B4"/>
    <w:rsid w:val="00496642"/>
    <w:rsid w:val="00497108"/>
    <w:rsid w:val="004A0474"/>
    <w:rsid w:val="004A0D6A"/>
    <w:rsid w:val="004A351F"/>
    <w:rsid w:val="004A3E57"/>
    <w:rsid w:val="004A4436"/>
    <w:rsid w:val="004A63FD"/>
    <w:rsid w:val="004B1A80"/>
    <w:rsid w:val="004B3095"/>
    <w:rsid w:val="004B478B"/>
    <w:rsid w:val="004B4985"/>
    <w:rsid w:val="004B5BA0"/>
    <w:rsid w:val="004B5C27"/>
    <w:rsid w:val="004B7B25"/>
    <w:rsid w:val="004C191A"/>
    <w:rsid w:val="004C49DA"/>
    <w:rsid w:val="004C6E9D"/>
    <w:rsid w:val="004D0C5A"/>
    <w:rsid w:val="004D2B2F"/>
    <w:rsid w:val="004D4918"/>
    <w:rsid w:val="004D4E8A"/>
    <w:rsid w:val="004D54BB"/>
    <w:rsid w:val="004D5D10"/>
    <w:rsid w:val="004E128F"/>
    <w:rsid w:val="004E130B"/>
    <w:rsid w:val="004E368A"/>
    <w:rsid w:val="004E773F"/>
    <w:rsid w:val="004F10F4"/>
    <w:rsid w:val="004F241B"/>
    <w:rsid w:val="004F2A21"/>
    <w:rsid w:val="004F37E0"/>
    <w:rsid w:val="004F564B"/>
    <w:rsid w:val="004F6DF7"/>
    <w:rsid w:val="004F716A"/>
    <w:rsid w:val="00500DAB"/>
    <w:rsid w:val="00502444"/>
    <w:rsid w:val="0050355E"/>
    <w:rsid w:val="00503962"/>
    <w:rsid w:val="00503E6B"/>
    <w:rsid w:val="005070DB"/>
    <w:rsid w:val="005117A5"/>
    <w:rsid w:val="00512623"/>
    <w:rsid w:val="00512DDE"/>
    <w:rsid w:val="0051699D"/>
    <w:rsid w:val="00517918"/>
    <w:rsid w:val="005214F3"/>
    <w:rsid w:val="005237F4"/>
    <w:rsid w:val="00524894"/>
    <w:rsid w:val="00525001"/>
    <w:rsid w:val="00526C53"/>
    <w:rsid w:val="0053038D"/>
    <w:rsid w:val="00530EB3"/>
    <w:rsid w:val="00531B3B"/>
    <w:rsid w:val="005358C2"/>
    <w:rsid w:val="0053774D"/>
    <w:rsid w:val="00540967"/>
    <w:rsid w:val="00544184"/>
    <w:rsid w:val="005443B7"/>
    <w:rsid w:val="005528B0"/>
    <w:rsid w:val="005535CC"/>
    <w:rsid w:val="005536EE"/>
    <w:rsid w:val="0055770E"/>
    <w:rsid w:val="0056186B"/>
    <w:rsid w:val="00562F67"/>
    <w:rsid w:val="00564670"/>
    <w:rsid w:val="00567740"/>
    <w:rsid w:val="00567D6D"/>
    <w:rsid w:val="00571745"/>
    <w:rsid w:val="00572945"/>
    <w:rsid w:val="00572B1E"/>
    <w:rsid w:val="00573E12"/>
    <w:rsid w:val="00580D47"/>
    <w:rsid w:val="0058184E"/>
    <w:rsid w:val="00582526"/>
    <w:rsid w:val="00584011"/>
    <w:rsid w:val="00584D6E"/>
    <w:rsid w:val="00585788"/>
    <w:rsid w:val="005857C1"/>
    <w:rsid w:val="00585C57"/>
    <w:rsid w:val="005862E6"/>
    <w:rsid w:val="005874A1"/>
    <w:rsid w:val="00590B61"/>
    <w:rsid w:val="00590BEE"/>
    <w:rsid w:val="00592847"/>
    <w:rsid w:val="00592A58"/>
    <w:rsid w:val="00592AE1"/>
    <w:rsid w:val="00594821"/>
    <w:rsid w:val="00594DCB"/>
    <w:rsid w:val="005950E2"/>
    <w:rsid w:val="00595BC5"/>
    <w:rsid w:val="00596436"/>
    <w:rsid w:val="0059691C"/>
    <w:rsid w:val="005979F7"/>
    <w:rsid w:val="005A07CD"/>
    <w:rsid w:val="005A1AA0"/>
    <w:rsid w:val="005A4208"/>
    <w:rsid w:val="005A568B"/>
    <w:rsid w:val="005A57E7"/>
    <w:rsid w:val="005A5D38"/>
    <w:rsid w:val="005A5D8B"/>
    <w:rsid w:val="005A5F53"/>
    <w:rsid w:val="005A7357"/>
    <w:rsid w:val="005A73D9"/>
    <w:rsid w:val="005B0FDA"/>
    <w:rsid w:val="005B2DE4"/>
    <w:rsid w:val="005B3B89"/>
    <w:rsid w:val="005B459D"/>
    <w:rsid w:val="005B53E6"/>
    <w:rsid w:val="005B65C8"/>
    <w:rsid w:val="005B75E6"/>
    <w:rsid w:val="005C0A95"/>
    <w:rsid w:val="005C374A"/>
    <w:rsid w:val="005C3BE9"/>
    <w:rsid w:val="005C4199"/>
    <w:rsid w:val="005C6485"/>
    <w:rsid w:val="005C6FE5"/>
    <w:rsid w:val="005D0CCF"/>
    <w:rsid w:val="005D166E"/>
    <w:rsid w:val="005D1845"/>
    <w:rsid w:val="005D43BC"/>
    <w:rsid w:val="005D5F54"/>
    <w:rsid w:val="005D63EC"/>
    <w:rsid w:val="005D7095"/>
    <w:rsid w:val="005E403C"/>
    <w:rsid w:val="005E49B9"/>
    <w:rsid w:val="005E5636"/>
    <w:rsid w:val="005E7964"/>
    <w:rsid w:val="005F065A"/>
    <w:rsid w:val="005F23FA"/>
    <w:rsid w:val="005F2ABE"/>
    <w:rsid w:val="005F78C6"/>
    <w:rsid w:val="005F7A4C"/>
    <w:rsid w:val="005F7CD8"/>
    <w:rsid w:val="005F7FDF"/>
    <w:rsid w:val="00600143"/>
    <w:rsid w:val="00600821"/>
    <w:rsid w:val="00602A1B"/>
    <w:rsid w:val="0060390C"/>
    <w:rsid w:val="00604E2D"/>
    <w:rsid w:val="00607B79"/>
    <w:rsid w:val="00607FD9"/>
    <w:rsid w:val="00612AA3"/>
    <w:rsid w:val="0061619B"/>
    <w:rsid w:val="006201AA"/>
    <w:rsid w:val="0062389C"/>
    <w:rsid w:val="0062402F"/>
    <w:rsid w:val="00624746"/>
    <w:rsid w:val="006251C8"/>
    <w:rsid w:val="0062740A"/>
    <w:rsid w:val="006316B6"/>
    <w:rsid w:val="00631B1A"/>
    <w:rsid w:val="00631BB1"/>
    <w:rsid w:val="006327CB"/>
    <w:rsid w:val="006340FC"/>
    <w:rsid w:val="006351D4"/>
    <w:rsid w:val="00635E8F"/>
    <w:rsid w:val="006371C4"/>
    <w:rsid w:val="0064246C"/>
    <w:rsid w:val="00647A61"/>
    <w:rsid w:val="00647DA4"/>
    <w:rsid w:val="00650A93"/>
    <w:rsid w:val="00651B0B"/>
    <w:rsid w:val="006550D7"/>
    <w:rsid w:val="00655E04"/>
    <w:rsid w:val="00656139"/>
    <w:rsid w:val="006570D1"/>
    <w:rsid w:val="00657875"/>
    <w:rsid w:val="00660382"/>
    <w:rsid w:val="00661B4F"/>
    <w:rsid w:val="00661E13"/>
    <w:rsid w:val="00661FF4"/>
    <w:rsid w:val="00662435"/>
    <w:rsid w:val="00663006"/>
    <w:rsid w:val="0066384C"/>
    <w:rsid w:val="0066388E"/>
    <w:rsid w:val="0066643F"/>
    <w:rsid w:val="0066671F"/>
    <w:rsid w:val="0066746F"/>
    <w:rsid w:val="0066750D"/>
    <w:rsid w:val="00667711"/>
    <w:rsid w:val="00667E6E"/>
    <w:rsid w:val="00670B2C"/>
    <w:rsid w:val="00670DF4"/>
    <w:rsid w:val="006717CF"/>
    <w:rsid w:val="00674D03"/>
    <w:rsid w:val="006768C6"/>
    <w:rsid w:val="00676DB8"/>
    <w:rsid w:val="00680D02"/>
    <w:rsid w:val="006815EB"/>
    <w:rsid w:val="00683331"/>
    <w:rsid w:val="006834FB"/>
    <w:rsid w:val="006835F9"/>
    <w:rsid w:val="00684B66"/>
    <w:rsid w:val="006905C8"/>
    <w:rsid w:val="0069151C"/>
    <w:rsid w:val="00692D1C"/>
    <w:rsid w:val="006933F9"/>
    <w:rsid w:val="00695C7C"/>
    <w:rsid w:val="006978CB"/>
    <w:rsid w:val="006A13B7"/>
    <w:rsid w:val="006A19F1"/>
    <w:rsid w:val="006A2D38"/>
    <w:rsid w:val="006A2F21"/>
    <w:rsid w:val="006B15FB"/>
    <w:rsid w:val="006B16FA"/>
    <w:rsid w:val="006B60D3"/>
    <w:rsid w:val="006B6953"/>
    <w:rsid w:val="006B6BDA"/>
    <w:rsid w:val="006B721B"/>
    <w:rsid w:val="006C0425"/>
    <w:rsid w:val="006C07F0"/>
    <w:rsid w:val="006C1DF6"/>
    <w:rsid w:val="006C1E51"/>
    <w:rsid w:val="006C311A"/>
    <w:rsid w:val="006C3C23"/>
    <w:rsid w:val="006C43F8"/>
    <w:rsid w:val="006C7A13"/>
    <w:rsid w:val="006D02C1"/>
    <w:rsid w:val="006D07E3"/>
    <w:rsid w:val="006D22F0"/>
    <w:rsid w:val="006D690C"/>
    <w:rsid w:val="006E1137"/>
    <w:rsid w:val="006E4D77"/>
    <w:rsid w:val="006E7352"/>
    <w:rsid w:val="006F0791"/>
    <w:rsid w:val="006F1D1A"/>
    <w:rsid w:val="006F273A"/>
    <w:rsid w:val="006F4024"/>
    <w:rsid w:val="006F528B"/>
    <w:rsid w:val="006F5D45"/>
    <w:rsid w:val="006F7EC3"/>
    <w:rsid w:val="00700CE0"/>
    <w:rsid w:val="00700DA1"/>
    <w:rsid w:val="00701E4B"/>
    <w:rsid w:val="007050B2"/>
    <w:rsid w:val="007052B5"/>
    <w:rsid w:val="007058C8"/>
    <w:rsid w:val="007074A8"/>
    <w:rsid w:val="00710419"/>
    <w:rsid w:val="00711893"/>
    <w:rsid w:val="00711E11"/>
    <w:rsid w:val="00712E9D"/>
    <w:rsid w:val="00715E7A"/>
    <w:rsid w:val="0072239C"/>
    <w:rsid w:val="007230D9"/>
    <w:rsid w:val="00724081"/>
    <w:rsid w:val="007259EF"/>
    <w:rsid w:val="007278AA"/>
    <w:rsid w:val="00736301"/>
    <w:rsid w:val="00740DA9"/>
    <w:rsid w:val="00741250"/>
    <w:rsid w:val="00741B3A"/>
    <w:rsid w:val="0074269C"/>
    <w:rsid w:val="0074305C"/>
    <w:rsid w:val="00743D93"/>
    <w:rsid w:val="00744B74"/>
    <w:rsid w:val="007462B5"/>
    <w:rsid w:val="00746633"/>
    <w:rsid w:val="00751247"/>
    <w:rsid w:val="007518F9"/>
    <w:rsid w:val="00751B2A"/>
    <w:rsid w:val="007563DC"/>
    <w:rsid w:val="00756C73"/>
    <w:rsid w:val="00760D85"/>
    <w:rsid w:val="00763BB7"/>
    <w:rsid w:val="00763C73"/>
    <w:rsid w:val="007660A5"/>
    <w:rsid w:val="00767973"/>
    <w:rsid w:val="0077092C"/>
    <w:rsid w:val="00771CB3"/>
    <w:rsid w:val="00771E7C"/>
    <w:rsid w:val="00772880"/>
    <w:rsid w:val="00777A5B"/>
    <w:rsid w:val="00777B82"/>
    <w:rsid w:val="00780331"/>
    <w:rsid w:val="00785AB3"/>
    <w:rsid w:val="00786D3E"/>
    <w:rsid w:val="00786FC7"/>
    <w:rsid w:val="00787737"/>
    <w:rsid w:val="007936F4"/>
    <w:rsid w:val="00793F88"/>
    <w:rsid w:val="007961B3"/>
    <w:rsid w:val="00796E47"/>
    <w:rsid w:val="007A00A3"/>
    <w:rsid w:val="007A3435"/>
    <w:rsid w:val="007A3AD6"/>
    <w:rsid w:val="007A4FFA"/>
    <w:rsid w:val="007A553E"/>
    <w:rsid w:val="007A721F"/>
    <w:rsid w:val="007B2E53"/>
    <w:rsid w:val="007B3C53"/>
    <w:rsid w:val="007B51C7"/>
    <w:rsid w:val="007B5856"/>
    <w:rsid w:val="007B7906"/>
    <w:rsid w:val="007C24EA"/>
    <w:rsid w:val="007C2CF4"/>
    <w:rsid w:val="007C4036"/>
    <w:rsid w:val="007C52B6"/>
    <w:rsid w:val="007C7011"/>
    <w:rsid w:val="007D056C"/>
    <w:rsid w:val="007D0DDF"/>
    <w:rsid w:val="007D120B"/>
    <w:rsid w:val="007D12CB"/>
    <w:rsid w:val="007D1E43"/>
    <w:rsid w:val="007D3332"/>
    <w:rsid w:val="007D4725"/>
    <w:rsid w:val="007D6319"/>
    <w:rsid w:val="007D6865"/>
    <w:rsid w:val="007D6F2F"/>
    <w:rsid w:val="007D7564"/>
    <w:rsid w:val="007E0B98"/>
    <w:rsid w:val="007E16FB"/>
    <w:rsid w:val="007E2413"/>
    <w:rsid w:val="007E36D4"/>
    <w:rsid w:val="007E79E8"/>
    <w:rsid w:val="007F026B"/>
    <w:rsid w:val="007F390D"/>
    <w:rsid w:val="007F4987"/>
    <w:rsid w:val="007F68B8"/>
    <w:rsid w:val="007F73B2"/>
    <w:rsid w:val="00801757"/>
    <w:rsid w:val="008018EC"/>
    <w:rsid w:val="008064B0"/>
    <w:rsid w:val="0080682B"/>
    <w:rsid w:val="0081287E"/>
    <w:rsid w:val="008147D1"/>
    <w:rsid w:val="00814F49"/>
    <w:rsid w:val="00820AD3"/>
    <w:rsid w:val="0082150C"/>
    <w:rsid w:val="008217B7"/>
    <w:rsid w:val="00822BBB"/>
    <w:rsid w:val="008236A8"/>
    <w:rsid w:val="00823CC5"/>
    <w:rsid w:val="008333BE"/>
    <w:rsid w:val="00833EA9"/>
    <w:rsid w:val="00834747"/>
    <w:rsid w:val="00835770"/>
    <w:rsid w:val="00837282"/>
    <w:rsid w:val="00841F36"/>
    <w:rsid w:val="008431A5"/>
    <w:rsid w:val="00844D8B"/>
    <w:rsid w:val="0084740A"/>
    <w:rsid w:val="00847D2C"/>
    <w:rsid w:val="008515BF"/>
    <w:rsid w:val="008518C3"/>
    <w:rsid w:val="0085254D"/>
    <w:rsid w:val="008528C5"/>
    <w:rsid w:val="0085443B"/>
    <w:rsid w:val="0085738A"/>
    <w:rsid w:val="00857FFA"/>
    <w:rsid w:val="00860745"/>
    <w:rsid w:val="00862601"/>
    <w:rsid w:val="0086289C"/>
    <w:rsid w:val="00862B45"/>
    <w:rsid w:val="00864E21"/>
    <w:rsid w:val="008729BC"/>
    <w:rsid w:val="00872EE0"/>
    <w:rsid w:val="00874918"/>
    <w:rsid w:val="00877058"/>
    <w:rsid w:val="00877AAE"/>
    <w:rsid w:val="00880C2C"/>
    <w:rsid w:val="00880CD5"/>
    <w:rsid w:val="00881692"/>
    <w:rsid w:val="0088646E"/>
    <w:rsid w:val="0089012E"/>
    <w:rsid w:val="00891E55"/>
    <w:rsid w:val="0089555C"/>
    <w:rsid w:val="008959BC"/>
    <w:rsid w:val="00895A59"/>
    <w:rsid w:val="008A1876"/>
    <w:rsid w:val="008A19AE"/>
    <w:rsid w:val="008A4053"/>
    <w:rsid w:val="008A5123"/>
    <w:rsid w:val="008B1846"/>
    <w:rsid w:val="008B2144"/>
    <w:rsid w:val="008B30F8"/>
    <w:rsid w:val="008B520D"/>
    <w:rsid w:val="008B56F7"/>
    <w:rsid w:val="008B6066"/>
    <w:rsid w:val="008B76B0"/>
    <w:rsid w:val="008C1EBE"/>
    <w:rsid w:val="008C310C"/>
    <w:rsid w:val="008C38E7"/>
    <w:rsid w:val="008C3CFE"/>
    <w:rsid w:val="008C449B"/>
    <w:rsid w:val="008C6D91"/>
    <w:rsid w:val="008D1DCD"/>
    <w:rsid w:val="008D34D4"/>
    <w:rsid w:val="008D4871"/>
    <w:rsid w:val="008D5BA6"/>
    <w:rsid w:val="008D6FF9"/>
    <w:rsid w:val="008D7A15"/>
    <w:rsid w:val="008E1BFE"/>
    <w:rsid w:val="008E1CE4"/>
    <w:rsid w:val="008E253D"/>
    <w:rsid w:val="008E3734"/>
    <w:rsid w:val="008E3767"/>
    <w:rsid w:val="008E49C6"/>
    <w:rsid w:val="008E64B4"/>
    <w:rsid w:val="008F0801"/>
    <w:rsid w:val="008F15E6"/>
    <w:rsid w:val="008F6E9F"/>
    <w:rsid w:val="00903B89"/>
    <w:rsid w:val="00904D7A"/>
    <w:rsid w:val="009060EB"/>
    <w:rsid w:val="009062C8"/>
    <w:rsid w:val="009130BB"/>
    <w:rsid w:val="009138A9"/>
    <w:rsid w:val="009210E1"/>
    <w:rsid w:val="0092114E"/>
    <w:rsid w:val="0092181E"/>
    <w:rsid w:val="00924FBC"/>
    <w:rsid w:val="00925AE3"/>
    <w:rsid w:val="00926608"/>
    <w:rsid w:val="0093154A"/>
    <w:rsid w:val="00931D44"/>
    <w:rsid w:val="00933C7E"/>
    <w:rsid w:val="00933ECA"/>
    <w:rsid w:val="00935CB7"/>
    <w:rsid w:val="00935D4D"/>
    <w:rsid w:val="00937337"/>
    <w:rsid w:val="00942E59"/>
    <w:rsid w:val="00944B06"/>
    <w:rsid w:val="009514D6"/>
    <w:rsid w:val="0095161F"/>
    <w:rsid w:val="00953BD8"/>
    <w:rsid w:val="00954ACE"/>
    <w:rsid w:val="00955CEA"/>
    <w:rsid w:val="009576ED"/>
    <w:rsid w:val="009636F5"/>
    <w:rsid w:val="00964A13"/>
    <w:rsid w:val="009657DA"/>
    <w:rsid w:val="00966887"/>
    <w:rsid w:val="00970723"/>
    <w:rsid w:val="00975350"/>
    <w:rsid w:val="009827C1"/>
    <w:rsid w:val="009836E1"/>
    <w:rsid w:val="00984929"/>
    <w:rsid w:val="00985375"/>
    <w:rsid w:val="00985941"/>
    <w:rsid w:val="00986996"/>
    <w:rsid w:val="00987310"/>
    <w:rsid w:val="00991310"/>
    <w:rsid w:val="009918AA"/>
    <w:rsid w:val="00991CAC"/>
    <w:rsid w:val="00992264"/>
    <w:rsid w:val="00992C13"/>
    <w:rsid w:val="00995635"/>
    <w:rsid w:val="00996214"/>
    <w:rsid w:val="00996BD4"/>
    <w:rsid w:val="009A042E"/>
    <w:rsid w:val="009A0FA7"/>
    <w:rsid w:val="009A146F"/>
    <w:rsid w:val="009A188D"/>
    <w:rsid w:val="009A1D53"/>
    <w:rsid w:val="009A2353"/>
    <w:rsid w:val="009A2998"/>
    <w:rsid w:val="009A3068"/>
    <w:rsid w:val="009A4DBA"/>
    <w:rsid w:val="009A6CA5"/>
    <w:rsid w:val="009B0390"/>
    <w:rsid w:val="009B0778"/>
    <w:rsid w:val="009B0E2D"/>
    <w:rsid w:val="009B6470"/>
    <w:rsid w:val="009B6F8E"/>
    <w:rsid w:val="009B7137"/>
    <w:rsid w:val="009B7A59"/>
    <w:rsid w:val="009C01DE"/>
    <w:rsid w:val="009C500B"/>
    <w:rsid w:val="009D3B39"/>
    <w:rsid w:val="009D7123"/>
    <w:rsid w:val="009D74B8"/>
    <w:rsid w:val="009E128D"/>
    <w:rsid w:val="009E2841"/>
    <w:rsid w:val="009E318E"/>
    <w:rsid w:val="009E5A4E"/>
    <w:rsid w:val="009F3E5D"/>
    <w:rsid w:val="009F4DA7"/>
    <w:rsid w:val="009F5D7A"/>
    <w:rsid w:val="00A00685"/>
    <w:rsid w:val="00A05B73"/>
    <w:rsid w:val="00A06880"/>
    <w:rsid w:val="00A06A84"/>
    <w:rsid w:val="00A07314"/>
    <w:rsid w:val="00A07D94"/>
    <w:rsid w:val="00A10A5A"/>
    <w:rsid w:val="00A110E2"/>
    <w:rsid w:val="00A14E52"/>
    <w:rsid w:val="00A152C6"/>
    <w:rsid w:val="00A17676"/>
    <w:rsid w:val="00A22BF0"/>
    <w:rsid w:val="00A23AE3"/>
    <w:rsid w:val="00A2403B"/>
    <w:rsid w:val="00A256B2"/>
    <w:rsid w:val="00A25ACB"/>
    <w:rsid w:val="00A30AF2"/>
    <w:rsid w:val="00A33A7F"/>
    <w:rsid w:val="00A36B91"/>
    <w:rsid w:val="00A36FA1"/>
    <w:rsid w:val="00A420DA"/>
    <w:rsid w:val="00A443B6"/>
    <w:rsid w:val="00A44F93"/>
    <w:rsid w:val="00A457FF"/>
    <w:rsid w:val="00A45F78"/>
    <w:rsid w:val="00A46271"/>
    <w:rsid w:val="00A479C1"/>
    <w:rsid w:val="00A50BF3"/>
    <w:rsid w:val="00A512A4"/>
    <w:rsid w:val="00A55D81"/>
    <w:rsid w:val="00A5684D"/>
    <w:rsid w:val="00A60019"/>
    <w:rsid w:val="00A61928"/>
    <w:rsid w:val="00A65FD5"/>
    <w:rsid w:val="00A66697"/>
    <w:rsid w:val="00A6711D"/>
    <w:rsid w:val="00A67FD3"/>
    <w:rsid w:val="00A7095A"/>
    <w:rsid w:val="00A70A57"/>
    <w:rsid w:val="00A70D21"/>
    <w:rsid w:val="00A75BAC"/>
    <w:rsid w:val="00A75C7A"/>
    <w:rsid w:val="00A76331"/>
    <w:rsid w:val="00A77FA4"/>
    <w:rsid w:val="00A80DDC"/>
    <w:rsid w:val="00A811D2"/>
    <w:rsid w:val="00A82570"/>
    <w:rsid w:val="00A8261A"/>
    <w:rsid w:val="00A85A6F"/>
    <w:rsid w:val="00A90C3B"/>
    <w:rsid w:val="00A933A4"/>
    <w:rsid w:val="00A9428E"/>
    <w:rsid w:val="00A94F18"/>
    <w:rsid w:val="00AA10A9"/>
    <w:rsid w:val="00AA15F0"/>
    <w:rsid w:val="00AA1BF9"/>
    <w:rsid w:val="00AA314B"/>
    <w:rsid w:val="00AA5C4C"/>
    <w:rsid w:val="00AA79C6"/>
    <w:rsid w:val="00AB010D"/>
    <w:rsid w:val="00AB2748"/>
    <w:rsid w:val="00AB2DA4"/>
    <w:rsid w:val="00AB2E27"/>
    <w:rsid w:val="00AB420B"/>
    <w:rsid w:val="00AB5967"/>
    <w:rsid w:val="00AB60F0"/>
    <w:rsid w:val="00AB6760"/>
    <w:rsid w:val="00AB6AB7"/>
    <w:rsid w:val="00AC11BB"/>
    <w:rsid w:val="00AC3293"/>
    <w:rsid w:val="00AC6F18"/>
    <w:rsid w:val="00AD1C91"/>
    <w:rsid w:val="00AD293C"/>
    <w:rsid w:val="00AD2A1F"/>
    <w:rsid w:val="00AD3CDD"/>
    <w:rsid w:val="00AD7432"/>
    <w:rsid w:val="00AD7622"/>
    <w:rsid w:val="00AE034B"/>
    <w:rsid w:val="00AE16A3"/>
    <w:rsid w:val="00AE19C2"/>
    <w:rsid w:val="00AE5975"/>
    <w:rsid w:val="00AE68F6"/>
    <w:rsid w:val="00AF2A4D"/>
    <w:rsid w:val="00AF3B42"/>
    <w:rsid w:val="00AF583B"/>
    <w:rsid w:val="00AF5CC4"/>
    <w:rsid w:val="00AF7F23"/>
    <w:rsid w:val="00B0400E"/>
    <w:rsid w:val="00B056C6"/>
    <w:rsid w:val="00B066CB"/>
    <w:rsid w:val="00B07DC4"/>
    <w:rsid w:val="00B10F6A"/>
    <w:rsid w:val="00B11855"/>
    <w:rsid w:val="00B12997"/>
    <w:rsid w:val="00B1420D"/>
    <w:rsid w:val="00B1753E"/>
    <w:rsid w:val="00B21366"/>
    <w:rsid w:val="00B24334"/>
    <w:rsid w:val="00B249CB"/>
    <w:rsid w:val="00B31BE7"/>
    <w:rsid w:val="00B32E34"/>
    <w:rsid w:val="00B37329"/>
    <w:rsid w:val="00B401FD"/>
    <w:rsid w:val="00B41D55"/>
    <w:rsid w:val="00B44036"/>
    <w:rsid w:val="00B4515A"/>
    <w:rsid w:val="00B47157"/>
    <w:rsid w:val="00B6212F"/>
    <w:rsid w:val="00B627FA"/>
    <w:rsid w:val="00B64B1F"/>
    <w:rsid w:val="00B64E3E"/>
    <w:rsid w:val="00B72D7F"/>
    <w:rsid w:val="00B75A4E"/>
    <w:rsid w:val="00B77839"/>
    <w:rsid w:val="00B80C96"/>
    <w:rsid w:val="00B82146"/>
    <w:rsid w:val="00B825DB"/>
    <w:rsid w:val="00B82B0A"/>
    <w:rsid w:val="00B82B5A"/>
    <w:rsid w:val="00B84EE7"/>
    <w:rsid w:val="00B850B9"/>
    <w:rsid w:val="00B85CC5"/>
    <w:rsid w:val="00B85E0E"/>
    <w:rsid w:val="00B86C02"/>
    <w:rsid w:val="00B92639"/>
    <w:rsid w:val="00B93E89"/>
    <w:rsid w:val="00B94636"/>
    <w:rsid w:val="00BA1B52"/>
    <w:rsid w:val="00BA1D18"/>
    <w:rsid w:val="00BA4736"/>
    <w:rsid w:val="00BA5672"/>
    <w:rsid w:val="00BA7D51"/>
    <w:rsid w:val="00BB17EE"/>
    <w:rsid w:val="00BB2DB7"/>
    <w:rsid w:val="00BB370E"/>
    <w:rsid w:val="00BB5CE1"/>
    <w:rsid w:val="00BB788A"/>
    <w:rsid w:val="00BC0D55"/>
    <w:rsid w:val="00BC115E"/>
    <w:rsid w:val="00BC2B4E"/>
    <w:rsid w:val="00BC55E5"/>
    <w:rsid w:val="00BC5C02"/>
    <w:rsid w:val="00BD0E56"/>
    <w:rsid w:val="00BD29EF"/>
    <w:rsid w:val="00BD36F3"/>
    <w:rsid w:val="00BD7136"/>
    <w:rsid w:val="00BE049C"/>
    <w:rsid w:val="00BE1383"/>
    <w:rsid w:val="00BE142C"/>
    <w:rsid w:val="00BE36C5"/>
    <w:rsid w:val="00BE792F"/>
    <w:rsid w:val="00BF1874"/>
    <w:rsid w:val="00BF2BE8"/>
    <w:rsid w:val="00BF2E00"/>
    <w:rsid w:val="00BF30F0"/>
    <w:rsid w:val="00BF6C6E"/>
    <w:rsid w:val="00C010CD"/>
    <w:rsid w:val="00C01A24"/>
    <w:rsid w:val="00C0248F"/>
    <w:rsid w:val="00C02813"/>
    <w:rsid w:val="00C04B88"/>
    <w:rsid w:val="00C06453"/>
    <w:rsid w:val="00C07325"/>
    <w:rsid w:val="00C07DAC"/>
    <w:rsid w:val="00C10370"/>
    <w:rsid w:val="00C107B2"/>
    <w:rsid w:val="00C11C5A"/>
    <w:rsid w:val="00C12CE7"/>
    <w:rsid w:val="00C1472D"/>
    <w:rsid w:val="00C14A99"/>
    <w:rsid w:val="00C15F30"/>
    <w:rsid w:val="00C17BF8"/>
    <w:rsid w:val="00C20C7A"/>
    <w:rsid w:val="00C21CF9"/>
    <w:rsid w:val="00C21FC8"/>
    <w:rsid w:val="00C23410"/>
    <w:rsid w:val="00C23A2B"/>
    <w:rsid w:val="00C23D35"/>
    <w:rsid w:val="00C27570"/>
    <w:rsid w:val="00C27F92"/>
    <w:rsid w:val="00C30F16"/>
    <w:rsid w:val="00C332FE"/>
    <w:rsid w:val="00C40BA0"/>
    <w:rsid w:val="00C40D48"/>
    <w:rsid w:val="00C42890"/>
    <w:rsid w:val="00C43199"/>
    <w:rsid w:val="00C43826"/>
    <w:rsid w:val="00C463B4"/>
    <w:rsid w:val="00C47BDC"/>
    <w:rsid w:val="00C50F5B"/>
    <w:rsid w:val="00C514DD"/>
    <w:rsid w:val="00C51862"/>
    <w:rsid w:val="00C5263A"/>
    <w:rsid w:val="00C52A8E"/>
    <w:rsid w:val="00C53061"/>
    <w:rsid w:val="00C535E2"/>
    <w:rsid w:val="00C5383E"/>
    <w:rsid w:val="00C56156"/>
    <w:rsid w:val="00C5794D"/>
    <w:rsid w:val="00C57B8B"/>
    <w:rsid w:val="00C603C3"/>
    <w:rsid w:val="00C62B81"/>
    <w:rsid w:val="00C721BF"/>
    <w:rsid w:val="00C72A02"/>
    <w:rsid w:val="00C72AE9"/>
    <w:rsid w:val="00C738D5"/>
    <w:rsid w:val="00C75116"/>
    <w:rsid w:val="00C77400"/>
    <w:rsid w:val="00C81084"/>
    <w:rsid w:val="00C8132E"/>
    <w:rsid w:val="00C82468"/>
    <w:rsid w:val="00C82564"/>
    <w:rsid w:val="00C82DB1"/>
    <w:rsid w:val="00C83B71"/>
    <w:rsid w:val="00C84991"/>
    <w:rsid w:val="00C84AE7"/>
    <w:rsid w:val="00C85FFD"/>
    <w:rsid w:val="00C87270"/>
    <w:rsid w:val="00C91B86"/>
    <w:rsid w:val="00C91E17"/>
    <w:rsid w:val="00C93092"/>
    <w:rsid w:val="00C94D8E"/>
    <w:rsid w:val="00C94F5D"/>
    <w:rsid w:val="00C95418"/>
    <w:rsid w:val="00C9619C"/>
    <w:rsid w:val="00C96BEC"/>
    <w:rsid w:val="00C97C45"/>
    <w:rsid w:val="00CA100C"/>
    <w:rsid w:val="00CA134B"/>
    <w:rsid w:val="00CA1F3D"/>
    <w:rsid w:val="00CA2BF0"/>
    <w:rsid w:val="00CA2D82"/>
    <w:rsid w:val="00CA6521"/>
    <w:rsid w:val="00CA69F2"/>
    <w:rsid w:val="00CA7707"/>
    <w:rsid w:val="00CA772E"/>
    <w:rsid w:val="00CB0D91"/>
    <w:rsid w:val="00CB1182"/>
    <w:rsid w:val="00CB30BC"/>
    <w:rsid w:val="00CC2A9D"/>
    <w:rsid w:val="00CC2AB9"/>
    <w:rsid w:val="00CC3847"/>
    <w:rsid w:val="00CC3D85"/>
    <w:rsid w:val="00CC55C6"/>
    <w:rsid w:val="00CC66F9"/>
    <w:rsid w:val="00CC695A"/>
    <w:rsid w:val="00CC754F"/>
    <w:rsid w:val="00CD02C7"/>
    <w:rsid w:val="00CD035C"/>
    <w:rsid w:val="00CD22AC"/>
    <w:rsid w:val="00CD2F2C"/>
    <w:rsid w:val="00CD46D7"/>
    <w:rsid w:val="00CD577E"/>
    <w:rsid w:val="00CD5BDA"/>
    <w:rsid w:val="00CD6A96"/>
    <w:rsid w:val="00CD6C1F"/>
    <w:rsid w:val="00CD7FA5"/>
    <w:rsid w:val="00CE15CC"/>
    <w:rsid w:val="00CE21AB"/>
    <w:rsid w:val="00CE2323"/>
    <w:rsid w:val="00CE2C67"/>
    <w:rsid w:val="00CE349A"/>
    <w:rsid w:val="00CE5C56"/>
    <w:rsid w:val="00CE73F1"/>
    <w:rsid w:val="00CF0A3E"/>
    <w:rsid w:val="00CF2EBD"/>
    <w:rsid w:val="00CF3054"/>
    <w:rsid w:val="00CF41BC"/>
    <w:rsid w:val="00CF7EF2"/>
    <w:rsid w:val="00D1197D"/>
    <w:rsid w:val="00D1248A"/>
    <w:rsid w:val="00D12901"/>
    <w:rsid w:val="00D136E1"/>
    <w:rsid w:val="00D138A9"/>
    <w:rsid w:val="00D153FB"/>
    <w:rsid w:val="00D16772"/>
    <w:rsid w:val="00D2238F"/>
    <w:rsid w:val="00D224DF"/>
    <w:rsid w:val="00D2398B"/>
    <w:rsid w:val="00D23F7C"/>
    <w:rsid w:val="00D25FF1"/>
    <w:rsid w:val="00D27E53"/>
    <w:rsid w:val="00D3005D"/>
    <w:rsid w:val="00D323F5"/>
    <w:rsid w:val="00D37158"/>
    <w:rsid w:val="00D3764C"/>
    <w:rsid w:val="00D463B6"/>
    <w:rsid w:val="00D46EDA"/>
    <w:rsid w:val="00D474CC"/>
    <w:rsid w:val="00D47AA8"/>
    <w:rsid w:val="00D52601"/>
    <w:rsid w:val="00D533B7"/>
    <w:rsid w:val="00D53A68"/>
    <w:rsid w:val="00D53AA7"/>
    <w:rsid w:val="00D55C4F"/>
    <w:rsid w:val="00D55E32"/>
    <w:rsid w:val="00D56D3E"/>
    <w:rsid w:val="00D5715E"/>
    <w:rsid w:val="00D63B49"/>
    <w:rsid w:val="00D642F6"/>
    <w:rsid w:val="00D64ABA"/>
    <w:rsid w:val="00D67C83"/>
    <w:rsid w:val="00D714D6"/>
    <w:rsid w:val="00D737F3"/>
    <w:rsid w:val="00D73939"/>
    <w:rsid w:val="00D74CC5"/>
    <w:rsid w:val="00D75775"/>
    <w:rsid w:val="00D7789D"/>
    <w:rsid w:val="00D84DA9"/>
    <w:rsid w:val="00D90942"/>
    <w:rsid w:val="00D90F97"/>
    <w:rsid w:val="00D92A6C"/>
    <w:rsid w:val="00D92EEE"/>
    <w:rsid w:val="00DA19D6"/>
    <w:rsid w:val="00DA7F4E"/>
    <w:rsid w:val="00DB104D"/>
    <w:rsid w:val="00DB2E7F"/>
    <w:rsid w:val="00DB37EC"/>
    <w:rsid w:val="00DB3CF5"/>
    <w:rsid w:val="00DB47A6"/>
    <w:rsid w:val="00DB70F8"/>
    <w:rsid w:val="00DC21DC"/>
    <w:rsid w:val="00DC2830"/>
    <w:rsid w:val="00DC5079"/>
    <w:rsid w:val="00DC514E"/>
    <w:rsid w:val="00DC6B3B"/>
    <w:rsid w:val="00DC7718"/>
    <w:rsid w:val="00DD2815"/>
    <w:rsid w:val="00DD2EF9"/>
    <w:rsid w:val="00DD3F4E"/>
    <w:rsid w:val="00DE3977"/>
    <w:rsid w:val="00DE4B1C"/>
    <w:rsid w:val="00DE594E"/>
    <w:rsid w:val="00DE7C80"/>
    <w:rsid w:val="00DF0625"/>
    <w:rsid w:val="00DF1952"/>
    <w:rsid w:val="00DF31BE"/>
    <w:rsid w:val="00DF7B24"/>
    <w:rsid w:val="00E0051C"/>
    <w:rsid w:val="00E028DF"/>
    <w:rsid w:val="00E03493"/>
    <w:rsid w:val="00E03712"/>
    <w:rsid w:val="00E04292"/>
    <w:rsid w:val="00E06328"/>
    <w:rsid w:val="00E06702"/>
    <w:rsid w:val="00E06A19"/>
    <w:rsid w:val="00E07C64"/>
    <w:rsid w:val="00E111C2"/>
    <w:rsid w:val="00E13F24"/>
    <w:rsid w:val="00E15AA1"/>
    <w:rsid w:val="00E16329"/>
    <w:rsid w:val="00E16D91"/>
    <w:rsid w:val="00E17438"/>
    <w:rsid w:val="00E209EE"/>
    <w:rsid w:val="00E20EF8"/>
    <w:rsid w:val="00E21027"/>
    <w:rsid w:val="00E22E1C"/>
    <w:rsid w:val="00E2423F"/>
    <w:rsid w:val="00E255AA"/>
    <w:rsid w:val="00E25E66"/>
    <w:rsid w:val="00E260EB"/>
    <w:rsid w:val="00E26EF0"/>
    <w:rsid w:val="00E26F98"/>
    <w:rsid w:val="00E27C86"/>
    <w:rsid w:val="00E30B2F"/>
    <w:rsid w:val="00E31294"/>
    <w:rsid w:val="00E32257"/>
    <w:rsid w:val="00E32692"/>
    <w:rsid w:val="00E32AE9"/>
    <w:rsid w:val="00E32C4D"/>
    <w:rsid w:val="00E333A0"/>
    <w:rsid w:val="00E34C2F"/>
    <w:rsid w:val="00E36E84"/>
    <w:rsid w:val="00E3715D"/>
    <w:rsid w:val="00E37312"/>
    <w:rsid w:val="00E42D54"/>
    <w:rsid w:val="00E44254"/>
    <w:rsid w:val="00E47487"/>
    <w:rsid w:val="00E521C0"/>
    <w:rsid w:val="00E52735"/>
    <w:rsid w:val="00E56010"/>
    <w:rsid w:val="00E576CA"/>
    <w:rsid w:val="00E64C8C"/>
    <w:rsid w:val="00E64EEE"/>
    <w:rsid w:val="00E6573E"/>
    <w:rsid w:val="00E6593C"/>
    <w:rsid w:val="00E660F1"/>
    <w:rsid w:val="00E66724"/>
    <w:rsid w:val="00E668C5"/>
    <w:rsid w:val="00E70489"/>
    <w:rsid w:val="00E705F4"/>
    <w:rsid w:val="00E70E8A"/>
    <w:rsid w:val="00E737BB"/>
    <w:rsid w:val="00E738CD"/>
    <w:rsid w:val="00E763D9"/>
    <w:rsid w:val="00E76BF3"/>
    <w:rsid w:val="00E76D0D"/>
    <w:rsid w:val="00E76ECE"/>
    <w:rsid w:val="00E772B6"/>
    <w:rsid w:val="00E8046E"/>
    <w:rsid w:val="00E81BE8"/>
    <w:rsid w:val="00E8249F"/>
    <w:rsid w:val="00E837E2"/>
    <w:rsid w:val="00E83FCD"/>
    <w:rsid w:val="00E84116"/>
    <w:rsid w:val="00E8527E"/>
    <w:rsid w:val="00E85E21"/>
    <w:rsid w:val="00E87F46"/>
    <w:rsid w:val="00E912DF"/>
    <w:rsid w:val="00E91598"/>
    <w:rsid w:val="00E9245A"/>
    <w:rsid w:val="00E94037"/>
    <w:rsid w:val="00E949DC"/>
    <w:rsid w:val="00E95E09"/>
    <w:rsid w:val="00E9612D"/>
    <w:rsid w:val="00E97080"/>
    <w:rsid w:val="00EA0CA7"/>
    <w:rsid w:val="00EA1C5B"/>
    <w:rsid w:val="00EA36BD"/>
    <w:rsid w:val="00EA3BD0"/>
    <w:rsid w:val="00EA4A7C"/>
    <w:rsid w:val="00EA7A39"/>
    <w:rsid w:val="00EB043B"/>
    <w:rsid w:val="00EB1F82"/>
    <w:rsid w:val="00EB4BD6"/>
    <w:rsid w:val="00EB572A"/>
    <w:rsid w:val="00EC1AA2"/>
    <w:rsid w:val="00EC23B2"/>
    <w:rsid w:val="00EC2E43"/>
    <w:rsid w:val="00ED07CA"/>
    <w:rsid w:val="00ED1584"/>
    <w:rsid w:val="00ED4C59"/>
    <w:rsid w:val="00ED5281"/>
    <w:rsid w:val="00ED5404"/>
    <w:rsid w:val="00ED6939"/>
    <w:rsid w:val="00EE2A67"/>
    <w:rsid w:val="00EE35C7"/>
    <w:rsid w:val="00EE3C7A"/>
    <w:rsid w:val="00EE456F"/>
    <w:rsid w:val="00EE47F6"/>
    <w:rsid w:val="00EE4A8A"/>
    <w:rsid w:val="00EE771A"/>
    <w:rsid w:val="00EF259A"/>
    <w:rsid w:val="00EF2C3A"/>
    <w:rsid w:val="00EF3646"/>
    <w:rsid w:val="00EF504A"/>
    <w:rsid w:val="00F00495"/>
    <w:rsid w:val="00F04872"/>
    <w:rsid w:val="00F13852"/>
    <w:rsid w:val="00F13980"/>
    <w:rsid w:val="00F14C5C"/>
    <w:rsid w:val="00F151F4"/>
    <w:rsid w:val="00F1619C"/>
    <w:rsid w:val="00F20637"/>
    <w:rsid w:val="00F20C67"/>
    <w:rsid w:val="00F240B0"/>
    <w:rsid w:val="00F274E5"/>
    <w:rsid w:val="00F3213D"/>
    <w:rsid w:val="00F32FEC"/>
    <w:rsid w:val="00F33607"/>
    <w:rsid w:val="00F342FF"/>
    <w:rsid w:val="00F364E1"/>
    <w:rsid w:val="00F40C02"/>
    <w:rsid w:val="00F416FD"/>
    <w:rsid w:val="00F41E5D"/>
    <w:rsid w:val="00F427CB"/>
    <w:rsid w:val="00F43BB9"/>
    <w:rsid w:val="00F44D99"/>
    <w:rsid w:val="00F45207"/>
    <w:rsid w:val="00F467D9"/>
    <w:rsid w:val="00F47D12"/>
    <w:rsid w:val="00F47F7A"/>
    <w:rsid w:val="00F50267"/>
    <w:rsid w:val="00F50605"/>
    <w:rsid w:val="00F51BB1"/>
    <w:rsid w:val="00F5260A"/>
    <w:rsid w:val="00F539D0"/>
    <w:rsid w:val="00F6021C"/>
    <w:rsid w:val="00F628FA"/>
    <w:rsid w:val="00F64C8D"/>
    <w:rsid w:val="00F6536F"/>
    <w:rsid w:val="00F664CF"/>
    <w:rsid w:val="00F7047F"/>
    <w:rsid w:val="00F7211C"/>
    <w:rsid w:val="00F73004"/>
    <w:rsid w:val="00F75FE4"/>
    <w:rsid w:val="00F776AD"/>
    <w:rsid w:val="00F80358"/>
    <w:rsid w:val="00F8159D"/>
    <w:rsid w:val="00F8295A"/>
    <w:rsid w:val="00F83DFA"/>
    <w:rsid w:val="00F85F0F"/>
    <w:rsid w:val="00F87DEC"/>
    <w:rsid w:val="00F926E5"/>
    <w:rsid w:val="00F94778"/>
    <w:rsid w:val="00FA2DC5"/>
    <w:rsid w:val="00FA321D"/>
    <w:rsid w:val="00FA45D1"/>
    <w:rsid w:val="00FA4A19"/>
    <w:rsid w:val="00FA4E80"/>
    <w:rsid w:val="00FA68BB"/>
    <w:rsid w:val="00FA77C6"/>
    <w:rsid w:val="00FB0667"/>
    <w:rsid w:val="00FB1C49"/>
    <w:rsid w:val="00FB2452"/>
    <w:rsid w:val="00FB310B"/>
    <w:rsid w:val="00FC1390"/>
    <w:rsid w:val="00FC1728"/>
    <w:rsid w:val="00FC2C90"/>
    <w:rsid w:val="00FC36FF"/>
    <w:rsid w:val="00FD00A0"/>
    <w:rsid w:val="00FD2DBE"/>
    <w:rsid w:val="00FD38CA"/>
    <w:rsid w:val="00FE0AE2"/>
    <w:rsid w:val="00FE1642"/>
    <w:rsid w:val="00FE25AD"/>
    <w:rsid w:val="00FE34D3"/>
    <w:rsid w:val="00FE5BB9"/>
    <w:rsid w:val="00FE6A50"/>
    <w:rsid w:val="00FF1698"/>
    <w:rsid w:val="00FF1B43"/>
    <w:rsid w:val="00FF2C57"/>
    <w:rsid w:val="00FF52C0"/>
    <w:rsid w:val="00FF717D"/>
    <w:rsid w:val="00FF76D6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F78"/>
    <w:pPr>
      <w:keepNext/>
      <w:jc w:val="center"/>
      <w:outlineLvl w:val="0"/>
    </w:pPr>
    <w:rPr>
      <w:rFonts w:ascii="Lucida Calligraphy" w:hAnsi="Lucida Calligraphy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78"/>
    <w:pPr>
      <w:keepNext/>
      <w:jc w:val="center"/>
      <w:outlineLvl w:val="1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0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04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45F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204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5F78"/>
    <w:pPr>
      <w:shd w:val="clear" w:color="auto" w:fill="333399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04C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5F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0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66887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D528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474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04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441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18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6A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A19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locked/>
    <w:rsid w:val="000C3AAD"/>
    <w:rPr>
      <w:b/>
      <w:bCs/>
      <w:i w:val="0"/>
      <w:iCs w:val="0"/>
    </w:rPr>
  </w:style>
  <w:style w:type="character" w:customStyle="1" w:styleId="st">
    <w:name w:val="st"/>
    <w:basedOn w:val="DefaultParagraphFont"/>
    <w:rsid w:val="000C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F78"/>
    <w:pPr>
      <w:keepNext/>
      <w:jc w:val="center"/>
      <w:outlineLvl w:val="0"/>
    </w:pPr>
    <w:rPr>
      <w:rFonts w:ascii="Lucida Calligraphy" w:hAnsi="Lucida Calligraphy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78"/>
    <w:pPr>
      <w:keepNext/>
      <w:jc w:val="center"/>
      <w:outlineLvl w:val="1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0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04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45F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204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5F78"/>
    <w:pPr>
      <w:shd w:val="clear" w:color="auto" w:fill="333399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04C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5F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0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66887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D528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474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04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441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18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6A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A19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locked/>
    <w:rsid w:val="000C3AAD"/>
    <w:rPr>
      <w:b/>
      <w:bCs/>
      <w:i w:val="0"/>
      <w:iCs w:val="0"/>
    </w:rPr>
  </w:style>
  <w:style w:type="character" w:customStyle="1" w:styleId="st">
    <w:name w:val="st"/>
    <w:basedOn w:val="DefaultParagraphFont"/>
    <w:rsid w:val="000C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ltz\Local%20Settings\Temporary%20Internet%20Files\Content.Outlook\K113G97L\Delaware%20Business%20Model%20Agenda%209-9-11%20Debb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23A2E33C82446AE53AF7A217685F0" ma:contentTypeVersion="0" ma:contentTypeDescription="Create a new document." ma:contentTypeScope="" ma:versionID="53a878e52bc5bb9d386976c89cf6e9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9A8B-9271-4719-8FD1-90B9F170B7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7AAF82-CBFE-4156-9490-DA1F2A1D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1DA3-B687-4A4E-9247-A1ECC384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5D56F9-11C5-49E6-8D0E-1E0C206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Delaware Business Model Agenda 9-9-11 Debbie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svoltz</dc:creator>
  <cp:lastModifiedBy>Silva, Corinna C. (DSCYF)</cp:lastModifiedBy>
  <cp:revision>2</cp:revision>
  <cp:lastPrinted>2014-10-07T11:28:00Z</cp:lastPrinted>
  <dcterms:created xsi:type="dcterms:W3CDTF">2014-11-25T14:24:00Z</dcterms:created>
  <dcterms:modified xsi:type="dcterms:W3CDTF">2014-11-25T14:24:00Z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Perks, Lisa </vt:lpwstr>
  </property>
  <property fmtid="{D5CDD505-2E9C-101B-9397-08002B2CF9AE}" pid="4" name="display_urn:schemas-microsoft-com:office:office#Author">
    <vt:lpwstr>Perks, Lisa 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ContentType">
    <vt:lpwstr>Document</vt:lpwstr>
  </property>
  <property fmtid="{D5CDD505-2E9C-101B-9397-08002B2CF9AE}" pid="9" name="ContentTypeId">
    <vt:lpwstr>0x0101004AB23A2E33C82446AE53AF7A217685F0</vt:lpwstr>
  </property>
</Properties>
</file>