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FD" w:rsidRPr="00EB27D2" w:rsidRDefault="00DB70FD" w:rsidP="00DB70FD">
      <w:pPr>
        <w:jc w:val="center"/>
        <w:rPr>
          <w:rFonts w:ascii="Arial" w:hAnsi="Arial" w:cs="Arial"/>
          <w:b/>
          <w:sz w:val="24"/>
          <w:szCs w:val="24"/>
        </w:rPr>
      </w:pPr>
      <w:r w:rsidRPr="00EB27D2">
        <w:rPr>
          <w:rFonts w:ascii="Arial" w:hAnsi="Arial" w:cs="Arial"/>
          <w:b/>
          <w:sz w:val="24"/>
          <w:szCs w:val="24"/>
        </w:rPr>
        <w:t>PROJECT STEERING COMMITTEE</w:t>
      </w:r>
    </w:p>
    <w:p w:rsidR="00DB70FD" w:rsidRPr="00EB27D2" w:rsidRDefault="00DB70FD" w:rsidP="00DB70FD">
      <w:pPr>
        <w:jc w:val="center"/>
        <w:rPr>
          <w:rFonts w:ascii="Arial" w:hAnsi="Arial" w:cs="Arial"/>
          <w:b/>
          <w:sz w:val="24"/>
          <w:szCs w:val="24"/>
        </w:rPr>
      </w:pPr>
      <w:r w:rsidRPr="00EB27D2">
        <w:rPr>
          <w:rFonts w:ascii="Arial" w:hAnsi="Arial" w:cs="Arial"/>
          <w:b/>
          <w:sz w:val="24"/>
          <w:szCs w:val="24"/>
        </w:rPr>
        <w:t>MEETING MINUTES</w:t>
      </w:r>
    </w:p>
    <w:p w:rsidR="00DB70FD" w:rsidRPr="00EB27D2" w:rsidRDefault="00DB70FD" w:rsidP="00DB70FD">
      <w:pPr>
        <w:jc w:val="center"/>
        <w:rPr>
          <w:rFonts w:ascii="Arial" w:hAnsi="Arial" w:cs="Arial"/>
          <w:b/>
          <w:sz w:val="24"/>
          <w:szCs w:val="24"/>
        </w:rPr>
      </w:pPr>
      <w:r w:rsidRPr="00EB27D2">
        <w:rPr>
          <w:rFonts w:ascii="Arial" w:hAnsi="Arial" w:cs="Arial"/>
          <w:b/>
          <w:sz w:val="24"/>
          <w:szCs w:val="24"/>
        </w:rPr>
        <w:t xml:space="preserve">Tuesday, November 18, 2014 </w:t>
      </w:r>
    </w:p>
    <w:p w:rsidR="00DB70FD" w:rsidRPr="00EB27D2" w:rsidRDefault="00DB70FD" w:rsidP="00DB70FD">
      <w:pPr>
        <w:jc w:val="center"/>
        <w:rPr>
          <w:rFonts w:ascii="Arial" w:hAnsi="Arial" w:cs="Arial"/>
          <w:b/>
          <w:sz w:val="24"/>
          <w:szCs w:val="24"/>
        </w:rPr>
      </w:pPr>
    </w:p>
    <w:p w:rsidR="00DB70FD" w:rsidRPr="00EB27D2" w:rsidRDefault="00DB70FD" w:rsidP="00DB70FD">
      <w:pPr>
        <w:rPr>
          <w:rFonts w:ascii="Arial" w:hAnsi="Arial" w:cs="Arial"/>
          <w:b/>
          <w:sz w:val="24"/>
          <w:szCs w:val="24"/>
          <w:u w:val="single"/>
        </w:rPr>
      </w:pPr>
      <w:r w:rsidRPr="00EB27D2">
        <w:rPr>
          <w:rFonts w:ascii="Arial" w:hAnsi="Arial" w:cs="Arial"/>
          <w:b/>
          <w:sz w:val="24"/>
          <w:szCs w:val="24"/>
          <w:u w:val="single"/>
        </w:rPr>
        <w:t>OPENING AND ATTENDANCE</w:t>
      </w:r>
    </w:p>
    <w:p w:rsidR="00DB70FD" w:rsidRPr="00EB27D2" w:rsidRDefault="00DB70FD" w:rsidP="00DB70FD">
      <w:pPr>
        <w:rPr>
          <w:rFonts w:ascii="Arial" w:hAnsi="Arial" w:cs="Arial"/>
          <w:sz w:val="24"/>
          <w:szCs w:val="24"/>
        </w:rPr>
      </w:pPr>
    </w:p>
    <w:p w:rsidR="00DB70FD" w:rsidRPr="00EB27D2" w:rsidRDefault="00DB70FD" w:rsidP="00DB70FD">
      <w:pPr>
        <w:rPr>
          <w:rFonts w:ascii="Arial" w:hAnsi="Arial" w:cs="Arial"/>
          <w:sz w:val="24"/>
          <w:szCs w:val="24"/>
        </w:rPr>
      </w:pPr>
      <w:r w:rsidRPr="00EB27D2">
        <w:rPr>
          <w:rFonts w:ascii="Arial" w:hAnsi="Arial" w:cs="Arial"/>
          <w:sz w:val="24"/>
          <w:szCs w:val="24"/>
        </w:rPr>
        <w:t>The regularly scheduled Project Steering Committee meeting was held on Tuesday November 18</w:t>
      </w:r>
      <w:r w:rsidR="00413C27">
        <w:rPr>
          <w:rFonts w:ascii="Arial" w:hAnsi="Arial" w:cs="Arial"/>
          <w:sz w:val="24"/>
          <w:szCs w:val="24"/>
        </w:rPr>
        <w:t>, 2014</w:t>
      </w:r>
      <w:r w:rsidRPr="00EB27D2">
        <w:rPr>
          <w:rFonts w:ascii="Arial" w:hAnsi="Arial" w:cs="Arial"/>
          <w:sz w:val="24"/>
          <w:szCs w:val="24"/>
        </w:rPr>
        <w:t xml:space="preserve"> </w:t>
      </w:r>
      <w:r w:rsidR="00413C27">
        <w:rPr>
          <w:rFonts w:ascii="Arial" w:hAnsi="Arial" w:cs="Arial"/>
          <w:sz w:val="24"/>
          <w:szCs w:val="24"/>
        </w:rPr>
        <w:t>by</w:t>
      </w:r>
      <w:r w:rsidRPr="00EB27D2">
        <w:rPr>
          <w:rFonts w:ascii="Arial" w:hAnsi="Arial" w:cs="Arial"/>
          <w:sz w:val="24"/>
          <w:szCs w:val="24"/>
        </w:rPr>
        <w:t xml:space="preserve"> conference line</w:t>
      </w:r>
      <w:r w:rsidR="00413C27">
        <w:rPr>
          <w:rFonts w:ascii="Arial" w:hAnsi="Arial" w:cs="Arial"/>
          <w:sz w:val="24"/>
          <w:szCs w:val="24"/>
        </w:rPr>
        <w:t xml:space="preserve"> </w:t>
      </w:r>
      <w:r w:rsidR="00413C27" w:rsidRPr="00413C27">
        <w:rPr>
          <w:rFonts w:ascii="Arial" w:hAnsi="Arial" w:cs="Arial"/>
          <w:sz w:val="24"/>
          <w:szCs w:val="24"/>
        </w:rPr>
        <w:t>(302)</w:t>
      </w:r>
      <w:r w:rsidR="00413C27">
        <w:rPr>
          <w:rFonts w:ascii="Arial" w:hAnsi="Arial" w:cs="Arial"/>
          <w:sz w:val="24"/>
          <w:szCs w:val="24"/>
        </w:rPr>
        <w:t xml:space="preserve"> </w:t>
      </w:r>
      <w:r w:rsidR="00413C27" w:rsidRPr="00413C27">
        <w:rPr>
          <w:rFonts w:ascii="Arial" w:hAnsi="Arial" w:cs="Arial"/>
          <w:sz w:val="24"/>
          <w:szCs w:val="24"/>
        </w:rPr>
        <w:t>526-5475</w:t>
      </w:r>
      <w:r w:rsidRPr="00EB27D2">
        <w:rPr>
          <w:rFonts w:ascii="Arial" w:hAnsi="Arial" w:cs="Arial"/>
          <w:sz w:val="24"/>
          <w:szCs w:val="24"/>
        </w:rPr>
        <w:t xml:space="preserve">.  </w:t>
      </w:r>
      <w:r w:rsidR="00DD01CF" w:rsidRPr="00EB27D2">
        <w:rPr>
          <w:rFonts w:ascii="Arial" w:hAnsi="Arial" w:cs="Arial"/>
          <w:sz w:val="24"/>
          <w:szCs w:val="24"/>
        </w:rPr>
        <w:t xml:space="preserve">Ms. Peggy </w:t>
      </w:r>
      <w:r w:rsidR="00EB27D2">
        <w:rPr>
          <w:rFonts w:ascii="Arial" w:hAnsi="Arial" w:cs="Arial"/>
          <w:sz w:val="24"/>
          <w:szCs w:val="24"/>
        </w:rPr>
        <w:t xml:space="preserve">Bell </w:t>
      </w:r>
      <w:r w:rsidR="00DD01CF" w:rsidRPr="00EB27D2">
        <w:rPr>
          <w:rFonts w:ascii="Arial" w:hAnsi="Arial" w:cs="Arial"/>
          <w:sz w:val="24"/>
          <w:szCs w:val="24"/>
        </w:rPr>
        <w:t>called the meeting to order at 10:04a</w:t>
      </w:r>
      <w:r w:rsidR="00C03387">
        <w:rPr>
          <w:rFonts w:ascii="Arial" w:hAnsi="Arial" w:cs="Arial"/>
          <w:sz w:val="24"/>
          <w:szCs w:val="24"/>
        </w:rPr>
        <w:t>.</w:t>
      </w:r>
      <w:r w:rsidR="00DD01CF" w:rsidRPr="00EB27D2">
        <w:rPr>
          <w:rFonts w:ascii="Arial" w:hAnsi="Arial" w:cs="Arial"/>
          <w:sz w:val="24"/>
          <w:szCs w:val="24"/>
        </w:rPr>
        <w:t>m.</w:t>
      </w:r>
    </w:p>
    <w:p w:rsidR="00DB70FD" w:rsidRPr="00EB27D2" w:rsidRDefault="00DB70FD" w:rsidP="00DB70FD">
      <w:pPr>
        <w:rPr>
          <w:rFonts w:ascii="Arial" w:hAnsi="Arial" w:cs="Arial"/>
          <w:sz w:val="24"/>
          <w:szCs w:val="24"/>
        </w:rPr>
      </w:pPr>
    </w:p>
    <w:p w:rsidR="00DB70FD" w:rsidRPr="00EB27D2" w:rsidRDefault="00DB70FD" w:rsidP="00DB70FD">
      <w:pPr>
        <w:rPr>
          <w:rFonts w:ascii="Arial" w:hAnsi="Arial" w:cs="Arial"/>
          <w:sz w:val="24"/>
          <w:szCs w:val="24"/>
        </w:rPr>
      </w:pPr>
      <w:r w:rsidRPr="00EB27D2">
        <w:rPr>
          <w:rFonts w:ascii="Arial" w:hAnsi="Arial" w:cs="Arial"/>
          <w:sz w:val="24"/>
          <w:szCs w:val="24"/>
        </w:rPr>
        <w:t>Those in attendance included:</w:t>
      </w:r>
    </w:p>
    <w:p w:rsidR="00DB70FD" w:rsidRPr="00EB27D2" w:rsidRDefault="00DB70FD" w:rsidP="00DB70FD">
      <w:pPr>
        <w:rPr>
          <w:rFonts w:ascii="Arial" w:hAnsi="Arial" w:cs="Arial"/>
          <w:sz w:val="24"/>
          <w:szCs w:val="24"/>
        </w:rPr>
      </w:pPr>
    </w:p>
    <w:p w:rsidR="00DB70FD" w:rsidRPr="00EB27D2" w:rsidRDefault="00DB70FD" w:rsidP="00DB70FD">
      <w:pPr>
        <w:rPr>
          <w:rFonts w:ascii="Arial" w:hAnsi="Arial" w:cs="Arial"/>
          <w:sz w:val="24"/>
          <w:szCs w:val="24"/>
        </w:rPr>
      </w:pPr>
      <w:r w:rsidRPr="00EB27D2">
        <w:rPr>
          <w:rFonts w:ascii="Arial" w:hAnsi="Arial" w:cs="Arial"/>
          <w:sz w:val="24"/>
          <w:szCs w:val="24"/>
        </w:rPr>
        <w:t xml:space="preserve">Peggy Bell  </w:t>
      </w:r>
      <w:r w:rsidRPr="00EB27D2">
        <w:rPr>
          <w:rFonts w:ascii="Arial" w:hAnsi="Arial" w:cs="Arial"/>
          <w:sz w:val="24"/>
          <w:szCs w:val="24"/>
        </w:rPr>
        <w:tab/>
      </w:r>
      <w:r w:rsidRPr="00EB27D2">
        <w:rPr>
          <w:rFonts w:ascii="Arial" w:hAnsi="Arial" w:cs="Arial"/>
          <w:sz w:val="24"/>
          <w:szCs w:val="24"/>
        </w:rPr>
        <w:tab/>
        <w:t>DELJIS</w:t>
      </w:r>
    </w:p>
    <w:p w:rsidR="00DB70FD" w:rsidRPr="00EB27D2" w:rsidRDefault="00DB70FD" w:rsidP="00DB70FD">
      <w:pPr>
        <w:rPr>
          <w:rFonts w:ascii="Arial" w:hAnsi="Arial" w:cs="Arial"/>
          <w:sz w:val="24"/>
          <w:szCs w:val="24"/>
        </w:rPr>
      </w:pPr>
      <w:r w:rsidRPr="00EB27D2">
        <w:rPr>
          <w:rFonts w:ascii="Arial" w:hAnsi="Arial" w:cs="Arial"/>
          <w:sz w:val="24"/>
          <w:szCs w:val="24"/>
        </w:rPr>
        <w:t xml:space="preserve">Lynn Gedney </w:t>
      </w:r>
      <w:r w:rsidRPr="00EB27D2">
        <w:rPr>
          <w:rFonts w:ascii="Arial" w:hAnsi="Arial" w:cs="Arial"/>
          <w:sz w:val="24"/>
          <w:szCs w:val="24"/>
        </w:rPr>
        <w:tab/>
        <w:t>DELJIS</w:t>
      </w:r>
    </w:p>
    <w:p w:rsidR="00DB70FD" w:rsidRPr="00EB27D2" w:rsidRDefault="00DB70FD" w:rsidP="00DB70FD">
      <w:pPr>
        <w:rPr>
          <w:rFonts w:ascii="Arial" w:hAnsi="Arial" w:cs="Arial"/>
          <w:sz w:val="24"/>
          <w:szCs w:val="24"/>
        </w:rPr>
      </w:pPr>
      <w:r w:rsidRPr="00EB27D2">
        <w:rPr>
          <w:rFonts w:ascii="Arial" w:hAnsi="Arial" w:cs="Arial"/>
          <w:sz w:val="24"/>
          <w:szCs w:val="24"/>
        </w:rPr>
        <w:t xml:space="preserve">Kelly Knutkowski </w:t>
      </w:r>
      <w:r w:rsidRPr="00EB27D2">
        <w:rPr>
          <w:rFonts w:ascii="Arial" w:hAnsi="Arial" w:cs="Arial"/>
          <w:sz w:val="24"/>
          <w:szCs w:val="24"/>
        </w:rPr>
        <w:tab/>
        <w:t>DELJIS</w:t>
      </w:r>
    </w:p>
    <w:p w:rsidR="00DB70FD" w:rsidRPr="00EB27D2" w:rsidRDefault="00FA0033" w:rsidP="00DB70FD">
      <w:pPr>
        <w:rPr>
          <w:rFonts w:ascii="Arial" w:hAnsi="Arial" w:cs="Arial"/>
          <w:sz w:val="24"/>
          <w:szCs w:val="24"/>
        </w:rPr>
      </w:pPr>
      <w:r w:rsidRPr="00EB27D2">
        <w:rPr>
          <w:rFonts w:ascii="Arial" w:hAnsi="Arial" w:cs="Arial"/>
          <w:sz w:val="24"/>
          <w:szCs w:val="24"/>
        </w:rPr>
        <w:t>Joe Shockley</w:t>
      </w:r>
      <w:r w:rsidRPr="00EB27D2">
        <w:rPr>
          <w:rFonts w:ascii="Arial" w:hAnsi="Arial" w:cs="Arial"/>
          <w:sz w:val="24"/>
          <w:szCs w:val="24"/>
        </w:rPr>
        <w:tab/>
      </w:r>
      <w:r w:rsidRPr="00EB27D2">
        <w:rPr>
          <w:rFonts w:ascii="Arial" w:hAnsi="Arial" w:cs="Arial"/>
          <w:sz w:val="24"/>
          <w:szCs w:val="24"/>
        </w:rPr>
        <w:tab/>
        <w:t>DTI</w:t>
      </w:r>
    </w:p>
    <w:p w:rsidR="00FA0033" w:rsidRPr="00EB27D2" w:rsidRDefault="00FA0033" w:rsidP="00DB70FD">
      <w:pPr>
        <w:rPr>
          <w:rFonts w:ascii="Arial" w:hAnsi="Arial" w:cs="Arial"/>
          <w:sz w:val="24"/>
          <w:szCs w:val="24"/>
        </w:rPr>
      </w:pPr>
      <w:r w:rsidRPr="00EB27D2">
        <w:rPr>
          <w:rFonts w:ascii="Arial" w:hAnsi="Arial" w:cs="Arial"/>
          <w:sz w:val="24"/>
          <w:szCs w:val="24"/>
        </w:rPr>
        <w:t>Terry Lust</w:t>
      </w:r>
      <w:r w:rsidRPr="00EB27D2">
        <w:rPr>
          <w:rFonts w:ascii="Arial" w:hAnsi="Arial" w:cs="Arial"/>
          <w:sz w:val="24"/>
          <w:szCs w:val="24"/>
        </w:rPr>
        <w:tab/>
      </w:r>
      <w:r w:rsidRPr="00EB27D2">
        <w:rPr>
          <w:rFonts w:ascii="Arial" w:hAnsi="Arial" w:cs="Arial"/>
          <w:sz w:val="24"/>
          <w:szCs w:val="24"/>
        </w:rPr>
        <w:tab/>
        <w:t>DTI</w:t>
      </w:r>
    </w:p>
    <w:p w:rsidR="00FA0033" w:rsidRPr="00EB27D2" w:rsidRDefault="00FA0033" w:rsidP="00DB70FD">
      <w:pPr>
        <w:rPr>
          <w:rFonts w:ascii="Arial" w:hAnsi="Arial" w:cs="Arial"/>
          <w:sz w:val="24"/>
          <w:szCs w:val="24"/>
        </w:rPr>
      </w:pPr>
      <w:r w:rsidRPr="00EB27D2">
        <w:rPr>
          <w:rFonts w:ascii="Arial" w:hAnsi="Arial" w:cs="Arial"/>
          <w:sz w:val="24"/>
          <w:szCs w:val="24"/>
        </w:rPr>
        <w:t>Renee Rigby</w:t>
      </w:r>
      <w:r w:rsidRPr="00EB27D2">
        <w:rPr>
          <w:rFonts w:ascii="Arial" w:hAnsi="Arial" w:cs="Arial"/>
          <w:sz w:val="24"/>
          <w:szCs w:val="24"/>
        </w:rPr>
        <w:tab/>
      </w:r>
      <w:r w:rsidRPr="00EB27D2">
        <w:rPr>
          <w:rFonts w:ascii="Arial" w:hAnsi="Arial" w:cs="Arial"/>
          <w:sz w:val="24"/>
          <w:szCs w:val="24"/>
        </w:rPr>
        <w:tab/>
        <w:t>SBI</w:t>
      </w:r>
    </w:p>
    <w:p w:rsidR="00FA0033" w:rsidRPr="00EB27D2" w:rsidRDefault="00FA0033" w:rsidP="00DB70FD">
      <w:pPr>
        <w:rPr>
          <w:rFonts w:ascii="Arial" w:hAnsi="Arial" w:cs="Arial"/>
          <w:sz w:val="24"/>
          <w:szCs w:val="24"/>
        </w:rPr>
      </w:pPr>
      <w:r w:rsidRPr="00EB27D2">
        <w:rPr>
          <w:rFonts w:ascii="Arial" w:hAnsi="Arial" w:cs="Arial"/>
          <w:sz w:val="24"/>
          <w:szCs w:val="24"/>
        </w:rPr>
        <w:t>Marian Bhate</w:t>
      </w:r>
      <w:r w:rsidRPr="00EB27D2">
        <w:rPr>
          <w:rFonts w:ascii="Arial" w:hAnsi="Arial" w:cs="Arial"/>
          <w:sz w:val="24"/>
          <w:szCs w:val="24"/>
        </w:rPr>
        <w:tab/>
      </w:r>
      <w:r w:rsidRPr="00EB27D2">
        <w:rPr>
          <w:rFonts w:ascii="Arial" w:hAnsi="Arial" w:cs="Arial"/>
          <w:sz w:val="24"/>
          <w:szCs w:val="24"/>
        </w:rPr>
        <w:tab/>
        <w:t>PDO</w:t>
      </w:r>
    </w:p>
    <w:p w:rsidR="00FA0033" w:rsidRPr="00EB27D2" w:rsidRDefault="00FA0033" w:rsidP="00DB70FD">
      <w:pPr>
        <w:rPr>
          <w:rFonts w:ascii="Arial" w:hAnsi="Arial" w:cs="Arial"/>
          <w:sz w:val="24"/>
          <w:szCs w:val="24"/>
        </w:rPr>
      </w:pPr>
      <w:r w:rsidRPr="00EB27D2">
        <w:rPr>
          <w:rFonts w:ascii="Arial" w:hAnsi="Arial" w:cs="Arial"/>
          <w:sz w:val="24"/>
          <w:szCs w:val="24"/>
        </w:rPr>
        <w:t>Michelle Hoffman</w:t>
      </w:r>
      <w:r w:rsidRPr="00EB27D2">
        <w:rPr>
          <w:rFonts w:ascii="Arial" w:hAnsi="Arial" w:cs="Arial"/>
          <w:sz w:val="24"/>
          <w:szCs w:val="24"/>
        </w:rPr>
        <w:tab/>
      </w:r>
      <w:r w:rsidR="00204511">
        <w:rPr>
          <w:rFonts w:ascii="Arial" w:hAnsi="Arial" w:cs="Arial"/>
          <w:sz w:val="24"/>
          <w:szCs w:val="24"/>
        </w:rPr>
        <w:t>NC</w:t>
      </w:r>
      <w:r w:rsidR="0020394C">
        <w:rPr>
          <w:rFonts w:ascii="Arial" w:hAnsi="Arial" w:cs="Arial"/>
          <w:sz w:val="24"/>
          <w:szCs w:val="24"/>
        </w:rPr>
        <w:t>C</w:t>
      </w:r>
      <w:bookmarkStart w:id="0" w:name="_GoBack"/>
      <w:bookmarkEnd w:id="0"/>
      <w:r w:rsidR="00204511">
        <w:rPr>
          <w:rFonts w:ascii="Arial" w:hAnsi="Arial" w:cs="Arial"/>
          <w:sz w:val="24"/>
          <w:szCs w:val="24"/>
        </w:rPr>
        <w:t xml:space="preserve"> Family Court</w:t>
      </w:r>
    </w:p>
    <w:p w:rsidR="00FA0033" w:rsidRPr="00EB27D2" w:rsidRDefault="00FA0033" w:rsidP="00DB70FD">
      <w:pPr>
        <w:rPr>
          <w:rFonts w:ascii="Arial" w:hAnsi="Arial" w:cs="Arial"/>
          <w:sz w:val="24"/>
          <w:szCs w:val="24"/>
        </w:rPr>
      </w:pPr>
      <w:r w:rsidRPr="00EB27D2">
        <w:rPr>
          <w:rFonts w:ascii="Arial" w:hAnsi="Arial" w:cs="Arial"/>
          <w:sz w:val="24"/>
          <w:szCs w:val="24"/>
        </w:rPr>
        <w:t>Charlotte Walsh</w:t>
      </w:r>
      <w:r w:rsidRPr="00EB27D2">
        <w:rPr>
          <w:rFonts w:ascii="Arial" w:hAnsi="Arial" w:cs="Arial"/>
          <w:sz w:val="24"/>
          <w:szCs w:val="24"/>
        </w:rPr>
        <w:tab/>
      </w:r>
      <w:r w:rsidR="00204511">
        <w:rPr>
          <w:rFonts w:ascii="Arial" w:hAnsi="Arial" w:cs="Arial"/>
          <w:sz w:val="24"/>
          <w:szCs w:val="24"/>
        </w:rPr>
        <w:t>JP Court</w:t>
      </w:r>
    </w:p>
    <w:p w:rsidR="00FA0033" w:rsidRPr="00EB27D2" w:rsidRDefault="00FA0033" w:rsidP="00DB70FD">
      <w:pPr>
        <w:rPr>
          <w:rFonts w:ascii="Arial" w:hAnsi="Arial" w:cs="Arial"/>
          <w:sz w:val="24"/>
          <w:szCs w:val="24"/>
        </w:rPr>
      </w:pPr>
      <w:r w:rsidRPr="00EB27D2">
        <w:rPr>
          <w:rFonts w:ascii="Arial" w:hAnsi="Arial" w:cs="Arial"/>
          <w:sz w:val="24"/>
          <w:szCs w:val="24"/>
        </w:rPr>
        <w:t>Phil Winder</w:t>
      </w:r>
      <w:r w:rsidRPr="00EB27D2">
        <w:rPr>
          <w:rFonts w:ascii="Arial" w:hAnsi="Arial" w:cs="Arial"/>
          <w:sz w:val="24"/>
          <w:szCs w:val="24"/>
        </w:rPr>
        <w:tab/>
      </w:r>
      <w:r w:rsidRPr="00EB27D2">
        <w:rPr>
          <w:rFonts w:ascii="Arial" w:hAnsi="Arial" w:cs="Arial"/>
          <w:sz w:val="24"/>
          <w:szCs w:val="24"/>
        </w:rPr>
        <w:tab/>
        <w:t>DOC</w:t>
      </w:r>
    </w:p>
    <w:p w:rsidR="00FA0033" w:rsidRPr="00EB27D2" w:rsidRDefault="00FA0033" w:rsidP="00DB70FD">
      <w:pPr>
        <w:rPr>
          <w:rFonts w:ascii="Arial" w:hAnsi="Arial" w:cs="Arial"/>
          <w:sz w:val="24"/>
          <w:szCs w:val="24"/>
        </w:rPr>
      </w:pPr>
      <w:r w:rsidRPr="00EB27D2">
        <w:rPr>
          <w:rFonts w:ascii="Arial" w:hAnsi="Arial" w:cs="Arial"/>
          <w:sz w:val="24"/>
          <w:szCs w:val="24"/>
        </w:rPr>
        <w:t>Barbara Wilkers</w:t>
      </w:r>
      <w:r w:rsidRPr="00EB27D2">
        <w:rPr>
          <w:rFonts w:ascii="Arial" w:hAnsi="Arial" w:cs="Arial"/>
          <w:sz w:val="24"/>
          <w:szCs w:val="24"/>
        </w:rPr>
        <w:tab/>
        <w:t>Newark Alderman</w:t>
      </w:r>
    </w:p>
    <w:p w:rsidR="00FA0033" w:rsidRPr="00EB27D2" w:rsidRDefault="00FA0033" w:rsidP="00DB70FD">
      <w:pPr>
        <w:rPr>
          <w:rFonts w:ascii="Arial" w:hAnsi="Arial" w:cs="Arial"/>
          <w:sz w:val="24"/>
          <w:szCs w:val="24"/>
        </w:rPr>
      </w:pPr>
      <w:r w:rsidRPr="00EB27D2">
        <w:rPr>
          <w:rFonts w:ascii="Arial" w:hAnsi="Arial" w:cs="Arial"/>
          <w:sz w:val="24"/>
          <w:szCs w:val="24"/>
        </w:rPr>
        <w:t>Earl McCloskey</w:t>
      </w:r>
      <w:r w:rsidRPr="00EB27D2">
        <w:rPr>
          <w:rFonts w:ascii="Arial" w:hAnsi="Arial" w:cs="Arial"/>
          <w:sz w:val="24"/>
          <w:szCs w:val="24"/>
        </w:rPr>
        <w:tab/>
        <w:t>DOJ</w:t>
      </w:r>
    </w:p>
    <w:p w:rsidR="00FA0033" w:rsidRPr="00EB27D2" w:rsidRDefault="00FA0033" w:rsidP="00DB70FD">
      <w:pPr>
        <w:rPr>
          <w:rFonts w:ascii="Arial" w:hAnsi="Arial" w:cs="Arial"/>
          <w:sz w:val="24"/>
          <w:szCs w:val="24"/>
        </w:rPr>
      </w:pPr>
      <w:r w:rsidRPr="00EB27D2">
        <w:rPr>
          <w:rFonts w:ascii="Arial" w:hAnsi="Arial" w:cs="Arial"/>
          <w:sz w:val="24"/>
          <w:szCs w:val="24"/>
        </w:rPr>
        <w:t>Dale Matthews</w:t>
      </w:r>
      <w:r w:rsidRPr="00EB27D2">
        <w:rPr>
          <w:rFonts w:ascii="Arial" w:hAnsi="Arial" w:cs="Arial"/>
          <w:sz w:val="24"/>
          <w:szCs w:val="24"/>
        </w:rPr>
        <w:tab/>
        <w:t>JIC</w:t>
      </w:r>
    </w:p>
    <w:p w:rsidR="00FA0033" w:rsidRPr="00EB27D2" w:rsidRDefault="00FA0033" w:rsidP="00DB70FD">
      <w:pPr>
        <w:rPr>
          <w:rFonts w:ascii="Arial" w:hAnsi="Arial" w:cs="Arial"/>
          <w:sz w:val="24"/>
          <w:szCs w:val="24"/>
        </w:rPr>
      </w:pPr>
    </w:p>
    <w:p w:rsidR="00DB70FD" w:rsidRPr="00EB27D2" w:rsidRDefault="00DB70FD" w:rsidP="00DB70FD">
      <w:pPr>
        <w:pStyle w:val="ListParagraph"/>
        <w:numPr>
          <w:ilvl w:val="0"/>
          <w:numId w:val="1"/>
        </w:numPr>
        <w:spacing w:before="240"/>
        <w:rPr>
          <w:rFonts w:ascii="Arial" w:hAnsi="Arial" w:cs="Arial"/>
          <w:sz w:val="24"/>
          <w:szCs w:val="24"/>
        </w:rPr>
      </w:pPr>
      <w:r w:rsidRPr="00EB27D2">
        <w:rPr>
          <w:rFonts w:ascii="Arial" w:hAnsi="Arial" w:cs="Arial"/>
          <w:b/>
          <w:sz w:val="24"/>
          <w:szCs w:val="24"/>
          <w:u w:val="single"/>
        </w:rPr>
        <w:t>REVIEW OF OCTOBER MINUTES</w:t>
      </w:r>
    </w:p>
    <w:p w:rsidR="00DD01CF" w:rsidRPr="00EB27D2" w:rsidRDefault="00DD01CF" w:rsidP="00DD01CF">
      <w:pPr>
        <w:pStyle w:val="ListParagraph"/>
        <w:spacing w:before="240"/>
        <w:rPr>
          <w:rFonts w:ascii="Arial" w:hAnsi="Arial" w:cs="Arial"/>
          <w:sz w:val="24"/>
          <w:szCs w:val="24"/>
        </w:rPr>
      </w:pPr>
    </w:p>
    <w:p w:rsidR="00DB70FD" w:rsidRPr="00EB27D2" w:rsidRDefault="00784D80" w:rsidP="00EB27D2">
      <w:pPr>
        <w:pStyle w:val="ListParagraph"/>
        <w:spacing w:before="240"/>
        <w:rPr>
          <w:rFonts w:ascii="Arial" w:hAnsi="Arial" w:cs="Arial"/>
          <w:sz w:val="24"/>
          <w:szCs w:val="24"/>
        </w:rPr>
      </w:pPr>
      <w:r w:rsidRPr="00EB27D2">
        <w:rPr>
          <w:rFonts w:ascii="Arial" w:hAnsi="Arial" w:cs="Arial"/>
          <w:sz w:val="24"/>
          <w:szCs w:val="24"/>
        </w:rPr>
        <w:t>A m</w:t>
      </w:r>
      <w:r w:rsidR="00DD01CF" w:rsidRPr="00EB27D2">
        <w:rPr>
          <w:rFonts w:ascii="Arial" w:hAnsi="Arial" w:cs="Arial"/>
          <w:sz w:val="24"/>
          <w:szCs w:val="24"/>
        </w:rPr>
        <w:t xml:space="preserve">otion </w:t>
      </w:r>
      <w:r w:rsidRPr="00EB27D2">
        <w:rPr>
          <w:rFonts w:ascii="Arial" w:hAnsi="Arial" w:cs="Arial"/>
          <w:sz w:val="24"/>
          <w:szCs w:val="24"/>
        </w:rPr>
        <w:t xml:space="preserve">was made to approve </w:t>
      </w:r>
      <w:r w:rsidR="00DD01CF" w:rsidRPr="00EB27D2">
        <w:rPr>
          <w:rFonts w:ascii="Arial" w:hAnsi="Arial" w:cs="Arial"/>
          <w:sz w:val="24"/>
          <w:szCs w:val="24"/>
        </w:rPr>
        <w:t>the October</w:t>
      </w:r>
      <w:r w:rsidRPr="00EB27D2">
        <w:rPr>
          <w:rFonts w:ascii="Arial" w:hAnsi="Arial" w:cs="Arial"/>
          <w:sz w:val="24"/>
          <w:szCs w:val="24"/>
        </w:rPr>
        <w:t xml:space="preserve"> 2014 Project Steering meeting minutes</w:t>
      </w:r>
      <w:r w:rsidR="00DD01CF" w:rsidRPr="00EB27D2">
        <w:rPr>
          <w:rFonts w:ascii="Arial" w:hAnsi="Arial" w:cs="Arial"/>
          <w:sz w:val="24"/>
          <w:szCs w:val="24"/>
        </w:rPr>
        <w:t xml:space="preserve"> by</w:t>
      </w:r>
      <w:r w:rsidRPr="00EB27D2">
        <w:rPr>
          <w:rFonts w:ascii="Arial" w:hAnsi="Arial" w:cs="Arial"/>
          <w:sz w:val="24"/>
          <w:szCs w:val="24"/>
        </w:rPr>
        <w:t xml:space="preserve"> Ms.</w:t>
      </w:r>
      <w:r w:rsidR="00DD01CF" w:rsidRPr="00EB27D2">
        <w:rPr>
          <w:rFonts w:ascii="Arial" w:hAnsi="Arial" w:cs="Arial"/>
          <w:sz w:val="24"/>
          <w:szCs w:val="24"/>
        </w:rPr>
        <w:t xml:space="preserve"> Walsh and seconded by </w:t>
      </w:r>
      <w:r w:rsidRPr="00EB27D2">
        <w:rPr>
          <w:rFonts w:ascii="Arial" w:hAnsi="Arial" w:cs="Arial"/>
          <w:sz w:val="24"/>
          <w:szCs w:val="24"/>
        </w:rPr>
        <w:t xml:space="preserve">Ms. </w:t>
      </w:r>
      <w:r w:rsidR="00DD01CF" w:rsidRPr="00EB27D2">
        <w:rPr>
          <w:rFonts w:ascii="Arial" w:hAnsi="Arial" w:cs="Arial"/>
          <w:sz w:val="24"/>
          <w:szCs w:val="24"/>
        </w:rPr>
        <w:t xml:space="preserve">Bhate. </w:t>
      </w:r>
    </w:p>
    <w:p w:rsidR="00DB70FD" w:rsidRPr="00EB27D2" w:rsidRDefault="00DB70FD" w:rsidP="00DB70FD">
      <w:pPr>
        <w:pStyle w:val="ListParagraph"/>
        <w:spacing w:before="240"/>
        <w:rPr>
          <w:rFonts w:ascii="Arial" w:hAnsi="Arial" w:cs="Arial"/>
          <w:sz w:val="24"/>
          <w:szCs w:val="24"/>
        </w:rPr>
      </w:pPr>
    </w:p>
    <w:p w:rsidR="00EB27D2" w:rsidRPr="00EB27D2" w:rsidRDefault="00DB70FD" w:rsidP="00EB27D2">
      <w:pPr>
        <w:pStyle w:val="ListParagraph"/>
        <w:numPr>
          <w:ilvl w:val="0"/>
          <w:numId w:val="1"/>
        </w:numPr>
        <w:spacing w:before="240"/>
        <w:rPr>
          <w:rFonts w:ascii="Arial" w:hAnsi="Arial" w:cs="Arial"/>
          <w:sz w:val="24"/>
          <w:szCs w:val="24"/>
        </w:rPr>
      </w:pPr>
      <w:r w:rsidRPr="00EB27D2">
        <w:rPr>
          <w:rFonts w:ascii="Arial" w:hAnsi="Arial" w:cs="Arial"/>
          <w:b/>
          <w:sz w:val="24"/>
          <w:szCs w:val="24"/>
          <w:u w:val="single"/>
        </w:rPr>
        <w:t>DEVELOPMENT</w:t>
      </w:r>
    </w:p>
    <w:p w:rsidR="00EB27D2" w:rsidRPr="00EB27D2" w:rsidRDefault="00EB27D2" w:rsidP="00EB27D2">
      <w:pPr>
        <w:pStyle w:val="ListParagraph"/>
        <w:spacing w:before="240"/>
        <w:rPr>
          <w:rFonts w:ascii="Arial" w:hAnsi="Arial" w:cs="Arial"/>
          <w:sz w:val="24"/>
          <w:szCs w:val="24"/>
        </w:rPr>
      </w:pPr>
    </w:p>
    <w:p w:rsidR="00DB70FD" w:rsidRPr="00EB27D2" w:rsidRDefault="00DB70FD" w:rsidP="00EB27D2">
      <w:pPr>
        <w:pStyle w:val="ListParagraph"/>
        <w:numPr>
          <w:ilvl w:val="0"/>
          <w:numId w:val="5"/>
        </w:numPr>
        <w:spacing w:before="240"/>
        <w:rPr>
          <w:rFonts w:ascii="Arial" w:hAnsi="Arial" w:cs="Arial"/>
          <w:sz w:val="24"/>
          <w:szCs w:val="24"/>
        </w:rPr>
      </w:pPr>
      <w:r w:rsidRPr="00EB27D2">
        <w:rPr>
          <w:rFonts w:ascii="Arial" w:hAnsi="Arial" w:cs="Arial"/>
          <w:b/>
          <w:sz w:val="24"/>
          <w:szCs w:val="24"/>
          <w:u w:val="single"/>
        </w:rPr>
        <w:t>Project Status Report Overview</w:t>
      </w:r>
      <w:r w:rsidRPr="00EB27D2">
        <w:rPr>
          <w:rFonts w:ascii="Arial" w:eastAsia="Times New Roman" w:hAnsi="Arial" w:cs="Arial"/>
          <w:bCs/>
          <w:spacing w:val="-3"/>
          <w:sz w:val="24"/>
          <w:szCs w:val="24"/>
        </w:rPr>
        <w:t xml:space="preserve"> –</w:t>
      </w:r>
      <w:r w:rsidRPr="00EB27D2">
        <w:rPr>
          <w:rFonts w:ascii="Arial" w:hAnsi="Arial" w:cs="Arial"/>
          <w:sz w:val="24"/>
          <w:szCs w:val="24"/>
        </w:rPr>
        <w:t>Ms. Bell reviewed the project status report with the attendees.</w:t>
      </w:r>
    </w:p>
    <w:p w:rsidR="00DB70FD" w:rsidRPr="00EB27D2" w:rsidRDefault="00DB70FD" w:rsidP="00DB70FD">
      <w:pPr>
        <w:pStyle w:val="ListParagraph"/>
        <w:spacing w:before="240"/>
        <w:rPr>
          <w:rFonts w:ascii="Arial" w:hAnsi="Arial" w:cs="Arial"/>
          <w:sz w:val="24"/>
          <w:szCs w:val="24"/>
        </w:rPr>
      </w:pPr>
    </w:p>
    <w:p w:rsidR="00FE2583" w:rsidRPr="00EB27D2" w:rsidRDefault="00FE2583" w:rsidP="00DB70FD">
      <w:pPr>
        <w:pStyle w:val="ListParagraph"/>
        <w:spacing w:before="240"/>
        <w:rPr>
          <w:rFonts w:ascii="Arial" w:hAnsi="Arial" w:cs="Arial"/>
          <w:sz w:val="24"/>
          <w:szCs w:val="24"/>
        </w:rPr>
      </w:pPr>
      <w:r w:rsidRPr="00EB27D2">
        <w:rPr>
          <w:rFonts w:ascii="Arial" w:hAnsi="Arial" w:cs="Arial"/>
          <w:sz w:val="24"/>
          <w:szCs w:val="24"/>
          <w:u w:val="single"/>
        </w:rPr>
        <w:t>Accident Sale Portal</w:t>
      </w:r>
      <w:r w:rsidRPr="00EB27D2">
        <w:rPr>
          <w:rFonts w:ascii="Arial" w:hAnsi="Arial" w:cs="Arial"/>
          <w:sz w:val="24"/>
          <w:szCs w:val="24"/>
        </w:rPr>
        <w:t>- We are testing FSF interfaces.</w:t>
      </w:r>
    </w:p>
    <w:p w:rsidR="00FE2583" w:rsidRPr="00EB27D2" w:rsidRDefault="00FE2583" w:rsidP="00DB70FD">
      <w:pPr>
        <w:pStyle w:val="ListParagraph"/>
        <w:spacing w:before="240"/>
        <w:rPr>
          <w:rFonts w:ascii="Arial" w:hAnsi="Arial" w:cs="Arial"/>
          <w:sz w:val="24"/>
          <w:szCs w:val="24"/>
        </w:rPr>
      </w:pPr>
      <w:r w:rsidRPr="00EB27D2">
        <w:rPr>
          <w:rFonts w:ascii="Arial" w:hAnsi="Arial" w:cs="Arial"/>
          <w:sz w:val="24"/>
          <w:szCs w:val="24"/>
          <w:u w:val="single"/>
        </w:rPr>
        <w:t>Adjudication Summary</w:t>
      </w:r>
      <w:r w:rsidR="000A31C7" w:rsidRPr="00EB27D2">
        <w:rPr>
          <w:rFonts w:ascii="Arial" w:hAnsi="Arial" w:cs="Arial"/>
          <w:sz w:val="24"/>
          <w:szCs w:val="24"/>
        </w:rPr>
        <w:t>- Implementation of this item was on 11/17/14 and JP court is adding print to traffic cases also.</w:t>
      </w:r>
    </w:p>
    <w:p w:rsidR="00DD01CF" w:rsidRPr="00EB27D2" w:rsidRDefault="00DD01CF" w:rsidP="00DB70FD">
      <w:pPr>
        <w:pStyle w:val="ListParagraph"/>
        <w:spacing w:before="240"/>
        <w:rPr>
          <w:rFonts w:ascii="Arial" w:hAnsi="Arial" w:cs="Arial"/>
          <w:sz w:val="24"/>
          <w:szCs w:val="24"/>
        </w:rPr>
      </w:pPr>
      <w:r w:rsidRPr="00EB27D2">
        <w:rPr>
          <w:rFonts w:ascii="Arial" w:hAnsi="Arial" w:cs="Arial"/>
          <w:sz w:val="24"/>
          <w:szCs w:val="24"/>
          <w:u w:val="single"/>
        </w:rPr>
        <w:t>Ambulance Fund</w:t>
      </w:r>
      <w:r w:rsidRPr="00EB27D2">
        <w:rPr>
          <w:rFonts w:ascii="Arial" w:hAnsi="Arial" w:cs="Arial"/>
          <w:sz w:val="24"/>
          <w:szCs w:val="24"/>
        </w:rPr>
        <w:t xml:space="preserve">- </w:t>
      </w:r>
      <w:r w:rsidR="0026635D" w:rsidRPr="00EB27D2">
        <w:rPr>
          <w:rFonts w:ascii="Arial" w:hAnsi="Arial" w:cs="Arial"/>
          <w:sz w:val="24"/>
          <w:szCs w:val="24"/>
        </w:rPr>
        <w:t xml:space="preserve">Programming changes have been completed. In-house testing is in progress. </w:t>
      </w:r>
    </w:p>
    <w:p w:rsidR="00DD01CF" w:rsidRPr="00EB27D2" w:rsidRDefault="00DD01CF" w:rsidP="00DB70FD">
      <w:pPr>
        <w:pStyle w:val="ListParagraph"/>
        <w:spacing w:before="240"/>
        <w:rPr>
          <w:rFonts w:ascii="Arial" w:hAnsi="Arial" w:cs="Arial"/>
          <w:sz w:val="24"/>
          <w:szCs w:val="24"/>
        </w:rPr>
      </w:pPr>
      <w:r w:rsidRPr="00EB27D2">
        <w:rPr>
          <w:rFonts w:ascii="Arial" w:hAnsi="Arial" w:cs="Arial"/>
          <w:sz w:val="24"/>
          <w:szCs w:val="24"/>
          <w:u w:val="single"/>
        </w:rPr>
        <w:t>Bail</w:t>
      </w:r>
      <w:r w:rsidR="00661BE3" w:rsidRPr="00EB27D2">
        <w:rPr>
          <w:rFonts w:ascii="Arial" w:hAnsi="Arial" w:cs="Arial"/>
          <w:sz w:val="24"/>
          <w:szCs w:val="24"/>
          <w:u w:val="single"/>
        </w:rPr>
        <w:t xml:space="preserve"> B</w:t>
      </w:r>
      <w:r w:rsidRPr="00EB27D2">
        <w:rPr>
          <w:rFonts w:ascii="Arial" w:hAnsi="Arial" w:cs="Arial"/>
          <w:sz w:val="24"/>
          <w:szCs w:val="24"/>
          <w:u w:val="single"/>
        </w:rPr>
        <w:t>onds</w:t>
      </w:r>
      <w:r w:rsidR="00661BE3" w:rsidRPr="00EB27D2">
        <w:rPr>
          <w:rFonts w:ascii="Arial" w:hAnsi="Arial" w:cs="Arial"/>
          <w:sz w:val="24"/>
          <w:szCs w:val="24"/>
          <w:u w:val="single"/>
        </w:rPr>
        <w:t xml:space="preserve">person </w:t>
      </w:r>
      <w:r w:rsidRPr="00EB27D2">
        <w:rPr>
          <w:rFonts w:ascii="Arial" w:hAnsi="Arial" w:cs="Arial"/>
          <w:sz w:val="24"/>
          <w:szCs w:val="24"/>
          <w:u w:val="single"/>
        </w:rPr>
        <w:t>Database</w:t>
      </w:r>
      <w:r w:rsidRPr="00EB27D2">
        <w:rPr>
          <w:rFonts w:ascii="Arial" w:hAnsi="Arial" w:cs="Arial"/>
          <w:sz w:val="24"/>
          <w:szCs w:val="24"/>
        </w:rPr>
        <w:t xml:space="preserve">- </w:t>
      </w:r>
      <w:r w:rsidR="00661BE3" w:rsidRPr="00EB27D2">
        <w:rPr>
          <w:rFonts w:ascii="Arial" w:hAnsi="Arial" w:cs="Arial"/>
          <w:sz w:val="24"/>
          <w:szCs w:val="24"/>
        </w:rPr>
        <w:t xml:space="preserve">Changes from the last meeting has been completed. We are waiting on specifications on reports needed. </w:t>
      </w:r>
    </w:p>
    <w:p w:rsidR="00B6328B" w:rsidRPr="00EB27D2" w:rsidRDefault="00B6328B" w:rsidP="00DB70FD">
      <w:pPr>
        <w:pStyle w:val="ListParagraph"/>
        <w:spacing w:before="240"/>
        <w:rPr>
          <w:rFonts w:ascii="Arial" w:hAnsi="Arial" w:cs="Arial"/>
          <w:sz w:val="24"/>
          <w:szCs w:val="24"/>
        </w:rPr>
      </w:pPr>
      <w:r w:rsidRPr="00EB27D2">
        <w:rPr>
          <w:rFonts w:ascii="Arial" w:hAnsi="Arial" w:cs="Arial"/>
          <w:sz w:val="24"/>
          <w:szCs w:val="24"/>
          <w:u w:val="single"/>
        </w:rPr>
        <w:t>Bail Condition Screen</w:t>
      </w:r>
      <w:r w:rsidRPr="00EB27D2">
        <w:rPr>
          <w:rFonts w:ascii="Arial" w:hAnsi="Arial" w:cs="Arial"/>
          <w:sz w:val="24"/>
          <w:szCs w:val="24"/>
        </w:rPr>
        <w:t>-Programming changes have been completed. In-house testing is in progress.</w:t>
      </w:r>
    </w:p>
    <w:p w:rsidR="00B6328B" w:rsidRPr="00EB27D2" w:rsidRDefault="00B6328B" w:rsidP="00DB70FD">
      <w:pPr>
        <w:pStyle w:val="ListParagraph"/>
        <w:spacing w:before="240"/>
        <w:rPr>
          <w:rFonts w:ascii="Arial" w:hAnsi="Arial" w:cs="Arial"/>
          <w:sz w:val="24"/>
          <w:szCs w:val="24"/>
        </w:rPr>
      </w:pPr>
      <w:r w:rsidRPr="00EB27D2">
        <w:rPr>
          <w:rFonts w:ascii="Arial" w:hAnsi="Arial" w:cs="Arial"/>
          <w:sz w:val="24"/>
          <w:szCs w:val="24"/>
          <w:u w:val="single"/>
        </w:rPr>
        <w:lastRenderedPageBreak/>
        <w:t>Boat Registration File</w:t>
      </w:r>
      <w:r w:rsidRPr="00EB27D2">
        <w:rPr>
          <w:rFonts w:ascii="Arial" w:hAnsi="Arial" w:cs="Arial"/>
          <w:sz w:val="24"/>
          <w:szCs w:val="24"/>
        </w:rPr>
        <w:t>-Maintenance request was added for DTI to complete work to interface to Sales Force instead of the mainframe database files.</w:t>
      </w:r>
    </w:p>
    <w:p w:rsidR="00B6328B" w:rsidRPr="00EB27D2" w:rsidRDefault="00514DE9" w:rsidP="00DB70FD">
      <w:pPr>
        <w:pStyle w:val="ListParagraph"/>
        <w:spacing w:before="240"/>
        <w:rPr>
          <w:rFonts w:ascii="Arial" w:hAnsi="Arial" w:cs="Arial"/>
          <w:sz w:val="24"/>
          <w:szCs w:val="24"/>
        </w:rPr>
      </w:pPr>
      <w:r w:rsidRPr="00EB27D2">
        <w:rPr>
          <w:rFonts w:ascii="Arial" w:hAnsi="Arial" w:cs="Arial"/>
          <w:sz w:val="24"/>
          <w:szCs w:val="24"/>
          <w:u w:val="single"/>
        </w:rPr>
        <w:t xml:space="preserve">CAD Interface- </w:t>
      </w:r>
      <w:r w:rsidRPr="00EB27D2">
        <w:rPr>
          <w:rFonts w:ascii="Arial" w:hAnsi="Arial" w:cs="Arial"/>
          <w:sz w:val="24"/>
          <w:szCs w:val="24"/>
        </w:rPr>
        <w:t xml:space="preserve">Meeting was held to discuss how CAD will receive complaint, e-ticket, ecrash, idr, </w:t>
      </w:r>
      <w:r w:rsidR="006E4D1A" w:rsidRPr="00EB27D2">
        <w:rPr>
          <w:rFonts w:ascii="Arial" w:hAnsi="Arial" w:cs="Arial"/>
          <w:sz w:val="24"/>
          <w:szCs w:val="24"/>
        </w:rPr>
        <w:t>and etow</w:t>
      </w:r>
      <w:r w:rsidRPr="00EB27D2">
        <w:rPr>
          <w:rFonts w:ascii="Arial" w:hAnsi="Arial" w:cs="Arial"/>
          <w:sz w:val="24"/>
          <w:szCs w:val="24"/>
        </w:rPr>
        <w:t xml:space="preserve"> data. DELJIS supplied estimates for two different solutions. We are waiting on DSP to determine the estimate they would like to utilize.</w:t>
      </w:r>
    </w:p>
    <w:p w:rsidR="00DD01CF" w:rsidRPr="00EB27D2" w:rsidRDefault="00DD01CF" w:rsidP="00DB70FD">
      <w:pPr>
        <w:pStyle w:val="ListParagraph"/>
        <w:spacing w:before="240"/>
        <w:rPr>
          <w:rFonts w:ascii="Arial" w:hAnsi="Arial" w:cs="Arial"/>
          <w:sz w:val="24"/>
          <w:szCs w:val="24"/>
          <w:u w:val="single"/>
        </w:rPr>
      </w:pPr>
      <w:r w:rsidRPr="00EB27D2">
        <w:rPr>
          <w:rFonts w:ascii="Arial" w:hAnsi="Arial" w:cs="Arial"/>
          <w:sz w:val="24"/>
          <w:szCs w:val="24"/>
          <w:u w:val="single"/>
        </w:rPr>
        <w:t>Civil Judgments</w:t>
      </w:r>
      <w:r w:rsidR="000E7407" w:rsidRPr="00EB27D2">
        <w:rPr>
          <w:rFonts w:ascii="Arial" w:hAnsi="Arial" w:cs="Arial"/>
          <w:sz w:val="24"/>
          <w:szCs w:val="24"/>
          <w:u w:val="single"/>
        </w:rPr>
        <w:t xml:space="preserve">- </w:t>
      </w:r>
      <w:r w:rsidR="000E7407" w:rsidRPr="00EB27D2">
        <w:rPr>
          <w:rFonts w:ascii="Arial" w:hAnsi="Arial" w:cs="Arial"/>
          <w:sz w:val="24"/>
          <w:szCs w:val="24"/>
        </w:rPr>
        <w:t>Have been implemented on 10/28/14.</w:t>
      </w:r>
    </w:p>
    <w:p w:rsidR="00B87CBD" w:rsidRPr="00EB27D2" w:rsidRDefault="00DD01CF" w:rsidP="00982DFD">
      <w:pPr>
        <w:pStyle w:val="ListParagraph"/>
        <w:spacing w:before="240"/>
        <w:rPr>
          <w:rFonts w:ascii="Arial" w:hAnsi="Arial" w:cs="Arial"/>
          <w:sz w:val="24"/>
          <w:szCs w:val="24"/>
        </w:rPr>
      </w:pPr>
      <w:r w:rsidRPr="00EB27D2">
        <w:rPr>
          <w:rFonts w:ascii="Arial" w:hAnsi="Arial" w:cs="Arial"/>
          <w:sz w:val="24"/>
          <w:szCs w:val="24"/>
          <w:u w:val="single"/>
        </w:rPr>
        <w:t>Data Exchange with adjoining DOC</w:t>
      </w:r>
      <w:r w:rsidR="00B87CBD" w:rsidRPr="00EB27D2">
        <w:rPr>
          <w:rFonts w:ascii="Arial" w:hAnsi="Arial" w:cs="Arial"/>
          <w:sz w:val="24"/>
          <w:szCs w:val="24"/>
        </w:rPr>
        <w:t xml:space="preserve">- </w:t>
      </w:r>
      <w:r w:rsidRPr="00EB27D2">
        <w:rPr>
          <w:rFonts w:ascii="Arial" w:hAnsi="Arial" w:cs="Arial"/>
          <w:sz w:val="24"/>
          <w:szCs w:val="24"/>
        </w:rPr>
        <w:t>P</w:t>
      </w:r>
      <w:r w:rsidR="00B87CBD" w:rsidRPr="00EB27D2">
        <w:rPr>
          <w:rFonts w:ascii="Arial" w:hAnsi="Arial" w:cs="Arial"/>
          <w:sz w:val="24"/>
          <w:szCs w:val="24"/>
        </w:rPr>
        <w:t>ennsylvania has signed agreement. Participating states include Maryland, Delaware, and Pennsylvania.</w:t>
      </w:r>
    </w:p>
    <w:p w:rsidR="00DD01CF" w:rsidRPr="00EB27D2" w:rsidRDefault="00DD01CF" w:rsidP="00DB70FD">
      <w:pPr>
        <w:pStyle w:val="ListParagraph"/>
        <w:spacing w:before="240"/>
        <w:rPr>
          <w:rFonts w:ascii="Arial" w:hAnsi="Arial" w:cs="Arial"/>
          <w:sz w:val="24"/>
          <w:szCs w:val="24"/>
        </w:rPr>
      </w:pPr>
      <w:r w:rsidRPr="00EB27D2">
        <w:rPr>
          <w:rFonts w:ascii="Arial" w:hAnsi="Arial" w:cs="Arial"/>
          <w:sz w:val="24"/>
          <w:szCs w:val="24"/>
          <w:u w:val="single"/>
        </w:rPr>
        <w:t>DCI Message Switcher Modernization</w:t>
      </w:r>
      <w:r w:rsidR="00982DFD" w:rsidRPr="00EB27D2">
        <w:rPr>
          <w:rFonts w:ascii="Arial" w:hAnsi="Arial" w:cs="Arial"/>
          <w:sz w:val="24"/>
          <w:szCs w:val="24"/>
          <w:u w:val="single"/>
        </w:rPr>
        <w:t xml:space="preserve">- </w:t>
      </w:r>
      <w:r w:rsidR="00982DFD" w:rsidRPr="00EB27D2">
        <w:rPr>
          <w:rFonts w:ascii="Arial" w:hAnsi="Arial" w:cs="Arial"/>
          <w:sz w:val="24"/>
          <w:szCs w:val="24"/>
        </w:rPr>
        <w:t xml:space="preserve">Criminal history </w:t>
      </w:r>
      <w:r w:rsidR="006E4D1A" w:rsidRPr="00EB27D2">
        <w:rPr>
          <w:rFonts w:ascii="Arial" w:hAnsi="Arial" w:cs="Arial"/>
          <w:sz w:val="24"/>
          <w:szCs w:val="24"/>
        </w:rPr>
        <w:t>transactions are</w:t>
      </w:r>
      <w:r w:rsidR="00982DFD" w:rsidRPr="00EB27D2">
        <w:rPr>
          <w:rFonts w:ascii="Arial" w:hAnsi="Arial" w:cs="Arial"/>
          <w:sz w:val="24"/>
          <w:szCs w:val="24"/>
        </w:rPr>
        <w:t xml:space="preserve"> being tested by DSP. Only other outstan</w:t>
      </w:r>
      <w:r w:rsidR="00BB5461" w:rsidRPr="00EB27D2">
        <w:rPr>
          <w:rFonts w:ascii="Arial" w:hAnsi="Arial" w:cs="Arial"/>
          <w:sz w:val="24"/>
          <w:szCs w:val="24"/>
        </w:rPr>
        <w:t>ding testing needed is the MFTR</w:t>
      </w:r>
      <w:r w:rsidR="00982DFD" w:rsidRPr="00EB27D2">
        <w:rPr>
          <w:rFonts w:ascii="Arial" w:hAnsi="Arial" w:cs="Arial"/>
          <w:sz w:val="24"/>
          <w:szCs w:val="24"/>
        </w:rPr>
        <w:t xml:space="preserve"> transactions for the new </w:t>
      </w:r>
      <w:r w:rsidR="00E356B9" w:rsidRPr="00EB27D2">
        <w:rPr>
          <w:rFonts w:ascii="Arial" w:hAnsi="Arial" w:cs="Arial"/>
          <w:sz w:val="24"/>
          <w:szCs w:val="24"/>
        </w:rPr>
        <w:t>swit</w:t>
      </w:r>
      <w:r w:rsidR="00982DFD" w:rsidRPr="00EB27D2">
        <w:rPr>
          <w:rFonts w:ascii="Arial" w:hAnsi="Arial" w:cs="Arial"/>
          <w:sz w:val="24"/>
          <w:szCs w:val="24"/>
        </w:rPr>
        <w:t>ch.</w:t>
      </w:r>
    </w:p>
    <w:p w:rsidR="00DD01CF" w:rsidRPr="00EB27D2" w:rsidRDefault="00DD01CF" w:rsidP="00DD01CF">
      <w:pPr>
        <w:pStyle w:val="ListParagraph"/>
        <w:spacing w:before="240"/>
        <w:rPr>
          <w:rFonts w:ascii="Arial" w:hAnsi="Arial" w:cs="Arial"/>
          <w:sz w:val="24"/>
          <w:szCs w:val="24"/>
        </w:rPr>
      </w:pPr>
      <w:r w:rsidRPr="00EB27D2">
        <w:rPr>
          <w:rFonts w:ascii="Arial" w:hAnsi="Arial" w:cs="Arial"/>
          <w:sz w:val="24"/>
          <w:szCs w:val="24"/>
          <w:u w:val="single"/>
        </w:rPr>
        <w:t>DMV look up in SQL</w:t>
      </w:r>
      <w:r w:rsidRPr="00EB27D2">
        <w:rPr>
          <w:rFonts w:ascii="Arial" w:hAnsi="Arial" w:cs="Arial"/>
          <w:sz w:val="24"/>
          <w:szCs w:val="24"/>
        </w:rPr>
        <w:t xml:space="preserve">- </w:t>
      </w:r>
      <w:r w:rsidR="00757BA4" w:rsidRPr="00EB27D2">
        <w:rPr>
          <w:rFonts w:ascii="Arial" w:hAnsi="Arial" w:cs="Arial"/>
          <w:sz w:val="24"/>
          <w:szCs w:val="24"/>
        </w:rPr>
        <w:t>Program list with input/output and batch/only supplied to DMV.</w:t>
      </w:r>
    </w:p>
    <w:p w:rsidR="00DD01CF" w:rsidRPr="00EB27D2" w:rsidRDefault="00A1305B" w:rsidP="00DD01CF">
      <w:pPr>
        <w:pStyle w:val="ListParagraph"/>
        <w:spacing w:before="240"/>
        <w:rPr>
          <w:rFonts w:ascii="Arial" w:hAnsi="Arial" w:cs="Arial"/>
          <w:sz w:val="24"/>
          <w:szCs w:val="24"/>
        </w:rPr>
      </w:pPr>
      <w:r w:rsidRPr="00EB27D2">
        <w:rPr>
          <w:rFonts w:ascii="Arial" w:hAnsi="Arial" w:cs="Arial"/>
          <w:sz w:val="24"/>
          <w:szCs w:val="24"/>
          <w:u w:val="single"/>
        </w:rPr>
        <w:t>DOJ</w:t>
      </w:r>
      <w:r w:rsidR="00DD01CF" w:rsidRPr="00EB27D2">
        <w:rPr>
          <w:rFonts w:ascii="Arial" w:hAnsi="Arial" w:cs="Arial"/>
          <w:sz w:val="24"/>
          <w:szCs w:val="24"/>
          <w:u w:val="single"/>
        </w:rPr>
        <w:t xml:space="preserve"> Case Tracking</w:t>
      </w:r>
      <w:r w:rsidR="00DD01CF" w:rsidRPr="00EB27D2">
        <w:rPr>
          <w:rFonts w:ascii="Arial" w:hAnsi="Arial" w:cs="Arial"/>
          <w:sz w:val="24"/>
          <w:szCs w:val="24"/>
        </w:rPr>
        <w:t xml:space="preserve">- </w:t>
      </w:r>
      <w:r w:rsidR="0098002B" w:rsidRPr="00EB27D2">
        <w:rPr>
          <w:rFonts w:ascii="Arial" w:hAnsi="Arial" w:cs="Arial"/>
          <w:sz w:val="24"/>
          <w:szCs w:val="24"/>
        </w:rPr>
        <w:t>We are waiting on DOJ to provide program specifications for the interfaces.</w:t>
      </w:r>
      <w:r w:rsidR="00A67CFE" w:rsidRPr="00EB27D2">
        <w:rPr>
          <w:rFonts w:ascii="Arial" w:hAnsi="Arial" w:cs="Arial"/>
          <w:sz w:val="24"/>
          <w:szCs w:val="24"/>
        </w:rPr>
        <w:t xml:space="preserve"> We </w:t>
      </w:r>
      <w:r w:rsidR="007B51F4">
        <w:rPr>
          <w:rFonts w:ascii="Arial" w:hAnsi="Arial" w:cs="Arial"/>
          <w:sz w:val="24"/>
          <w:szCs w:val="24"/>
        </w:rPr>
        <w:t xml:space="preserve">will </w:t>
      </w:r>
      <w:r w:rsidR="00A67CFE" w:rsidRPr="00EB27D2">
        <w:rPr>
          <w:rFonts w:ascii="Arial" w:hAnsi="Arial" w:cs="Arial"/>
          <w:sz w:val="24"/>
          <w:szCs w:val="24"/>
        </w:rPr>
        <w:t>work with DOJ as questions arise.</w:t>
      </w:r>
    </w:p>
    <w:p w:rsidR="00A67CFE" w:rsidRPr="00EB27D2" w:rsidRDefault="00A67CFE" w:rsidP="00DD01CF">
      <w:pPr>
        <w:pStyle w:val="ListParagraph"/>
        <w:spacing w:before="240"/>
        <w:rPr>
          <w:rFonts w:ascii="Arial" w:hAnsi="Arial" w:cs="Arial"/>
          <w:sz w:val="24"/>
          <w:szCs w:val="24"/>
        </w:rPr>
      </w:pPr>
      <w:r w:rsidRPr="00EB27D2">
        <w:rPr>
          <w:rFonts w:ascii="Arial" w:hAnsi="Arial" w:cs="Arial"/>
          <w:sz w:val="24"/>
          <w:szCs w:val="24"/>
          <w:u w:val="single"/>
        </w:rPr>
        <w:t>DUI Calendar for CCP</w:t>
      </w:r>
      <w:r w:rsidRPr="00EB27D2">
        <w:rPr>
          <w:rFonts w:ascii="Arial" w:hAnsi="Arial" w:cs="Arial"/>
          <w:sz w:val="24"/>
          <w:szCs w:val="24"/>
        </w:rPr>
        <w:t>-Implementation was on 11/17/14.</w:t>
      </w:r>
    </w:p>
    <w:p w:rsidR="00F02138" w:rsidRPr="00EB27D2" w:rsidRDefault="00F02138" w:rsidP="00DD01CF">
      <w:pPr>
        <w:pStyle w:val="ListParagraph"/>
        <w:spacing w:before="240"/>
        <w:rPr>
          <w:rFonts w:ascii="Arial" w:hAnsi="Arial" w:cs="Arial"/>
          <w:sz w:val="24"/>
          <w:szCs w:val="24"/>
        </w:rPr>
      </w:pPr>
      <w:r w:rsidRPr="00EB27D2">
        <w:rPr>
          <w:rFonts w:ascii="Arial" w:hAnsi="Arial" w:cs="Arial"/>
          <w:sz w:val="24"/>
          <w:szCs w:val="24"/>
          <w:u w:val="single"/>
        </w:rPr>
        <w:t>Expunge R</w:t>
      </w:r>
      <w:r w:rsidR="00DD01CF" w:rsidRPr="00EB27D2">
        <w:rPr>
          <w:rFonts w:ascii="Arial" w:hAnsi="Arial" w:cs="Arial"/>
          <w:sz w:val="24"/>
          <w:szCs w:val="24"/>
          <w:u w:val="single"/>
        </w:rPr>
        <w:t>ecord in NDEX</w:t>
      </w:r>
      <w:r w:rsidR="00DD01CF" w:rsidRPr="00EB27D2">
        <w:rPr>
          <w:rFonts w:ascii="Arial" w:hAnsi="Arial" w:cs="Arial"/>
          <w:sz w:val="24"/>
          <w:szCs w:val="24"/>
        </w:rPr>
        <w:t xml:space="preserve">- </w:t>
      </w:r>
      <w:r w:rsidRPr="00EB27D2">
        <w:rPr>
          <w:rFonts w:ascii="Arial" w:hAnsi="Arial" w:cs="Arial"/>
          <w:sz w:val="24"/>
          <w:szCs w:val="24"/>
        </w:rPr>
        <w:t xml:space="preserve">this </w:t>
      </w:r>
      <w:r w:rsidR="00DD01CF" w:rsidRPr="00EB27D2">
        <w:rPr>
          <w:rFonts w:ascii="Arial" w:hAnsi="Arial" w:cs="Arial"/>
          <w:sz w:val="24"/>
          <w:szCs w:val="24"/>
        </w:rPr>
        <w:t>is a new</w:t>
      </w:r>
      <w:r w:rsidR="009162FE" w:rsidRPr="00EB27D2">
        <w:rPr>
          <w:rFonts w:ascii="Arial" w:hAnsi="Arial" w:cs="Arial"/>
          <w:sz w:val="24"/>
          <w:szCs w:val="24"/>
        </w:rPr>
        <w:t xml:space="preserve"> item we are working with NDEX </w:t>
      </w:r>
      <w:r w:rsidRPr="00EB27D2">
        <w:rPr>
          <w:rFonts w:ascii="Arial" w:hAnsi="Arial" w:cs="Arial"/>
          <w:sz w:val="24"/>
          <w:szCs w:val="24"/>
        </w:rPr>
        <w:t xml:space="preserve">and we need to ensure that records expunged in Delaware are properly removed in NDEX. </w:t>
      </w:r>
    </w:p>
    <w:p w:rsidR="009162FE" w:rsidRPr="00EB27D2" w:rsidRDefault="009162FE" w:rsidP="00DD01CF">
      <w:pPr>
        <w:pStyle w:val="ListParagraph"/>
        <w:spacing w:before="240"/>
        <w:rPr>
          <w:rFonts w:ascii="Arial" w:hAnsi="Arial" w:cs="Arial"/>
          <w:sz w:val="24"/>
          <w:szCs w:val="24"/>
        </w:rPr>
      </w:pPr>
      <w:r w:rsidRPr="00EB27D2">
        <w:rPr>
          <w:rFonts w:ascii="Arial" w:hAnsi="Arial" w:cs="Arial"/>
          <w:sz w:val="24"/>
          <w:szCs w:val="24"/>
          <w:u w:val="single"/>
        </w:rPr>
        <w:t>Kiosk Interface</w:t>
      </w:r>
      <w:r w:rsidRPr="00EB27D2">
        <w:rPr>
          <w:rFonts w:ascii="Arial" w:hAnsi="Arial" w:cs="Arial"/>
          <w:sz w:val="24"/>
          <w:szCs w:val="24"/>
        </w:rPr>
        <w:t>- We went live on October 21, 2014. Existing Kiosks were upgraded with new programming, DMV Dover received a Kiosk.</w:t>
      </w:r>
    </w:p>
    <w:p w:rsidR="00F02138" w:rsidRPr="00EB27D2" w:rsidRDefault="004743E4" w:rsidP="00DD01CF">
      <w:pPr>
        <w:pStyle w:val="ListParagraph"/>
        <w:spacing w:before="240"/>
        <w:rPr>
          <w:rFonts w:ascii="Arial" w:hAnsi="Arial" w:cs="Arial"/>
          <w:sz w:val="24"/>
          <w:szCs w:val="24"/>
        </w:rPr>
      </w:pPr>
      <w:r w:rsidRPr="00EB27D2">
        <w:rPr>
          <w:rFonts w:ascii="Arial" w:hAnsi="Arial" w:cs="Arial"/>
          <w:sz w:val="24"/>
          <w:szCs w:val="24"/>
          <w:u w:val="single"/>
        </w:rPr>
        <w:t>LEISS Rewrite</w:t>
      </w:r>
      <w:r w:rsidRPr="00EB27D2">
        <w:rPr>
          <w:rFonts w:ascii="Arial" w:hAnsi="Arial" w:cs="Arial"/>
          <w:sz w:val="24"/>
          <w:szCs w:val="24"/>
        </w:rPr>
        <w:t xml:space="preserve">-Continuing to test internally complaint/warrant system-MOU signed with DSP and Safety and Homeland Security. We are waiting on Clearinghouse to release money. </w:t>
      </w:r>
    </w:p>
    <w:p w:rsidR="000B154D" w:rsidRPr="00EB27D2" w:rsidRDefault="000B154D" w:rsidP="00DD01CF">
      <w:pPr>
        <w:pStyle w:val="ListParagraph"/>
        <w:spacing w:before="240"/>
        <w:rPr>
          <w:rFonts w:ascii="Arial" w:hAnsi="Arial" w:cs="Arial"/>
          <w:sz w:val="24"/>
          <w:szCs w:val="24"/>
        </w:rPr>
      </w:pPr>
      <w:r w:rsidRPr="00EB27D2">
        <w:rPr>
          <w:rFonts w:ascii="Arial" w:hAnsi="Arial" w:cs="Arial"/>
          <w:sz w:val="24"/>
          <w:szCs w:val="24"/>
          <w:u w:val="single"/>
        </w:rPr>
        <w:t>Mental Health Records</w:t>
      </w:r>
      <w:r w:rsidRPr="00EB27D2">
        <w:rPr>
          <w:rFonts w:ascii="Arial" w:hAnsi="Arial" w:cs="Arial"/>
          <w:sz w:val="24"/>
          <w:szCs w:val="24"/>
        </w:rPr>
        <w:t>-Some mental patient records have been removed from criminal history. SBI has informed police agencies of new process for police to code as transports to hospital. Bad records will continue to be cleaned up until programming changes are available in LEISS. As of 11/14/14 there are 19,752 records in G4.</w:t>
      </w:r>
    </w:p>
    <w:p w:rsidR="00735AC1" w:rsidRPr="00EB27D2" w:rsidRDefault="00C4534D" w:rsidP="00DD01CF">
      <w:pPr>
        <w:pStyle w:val="ListParagraph"/>
        <w:spacing w:before="240"/>
        <w:rPr>
          <w:rFonts w:ascii="Arial" w:hAnsi="Arial" w:cs="Arial"/>
          <w:sz w:val="24"/>
          <w:szCs w:val="24"/>
        </w:rPr>
      </w:pPr>
      <w:r w:rsidRPr="00EB27D2">
        <w:rPr>
          <w:rFonts w:ascii="Arial" w:hAnsi="Arial" w:cs="Arial"/>
          <w:sz w:val="24"/>
          <w:szCs w:val="24"/>
          <w:u w:val="single"/>
        </w:rPr>
        <w:t>Migration of Warehouse to New Server</w:t>
      </w:r>
      <w:r w:rsidRPr="00EB27D2">
        <w:rPr>
          <w:rFonts w:ascii="Arial" w:hAnsi="Arial" w:cs="Arial"/>
          <w:sz w:val="24"/>
          <w:szCs w:val="24"/>
        </w:rPr>
        <w:t>- A new server is on site and operational moving application to reside on the new box.</w:t>
      </w:r>
    </w:p>
    <w:p w:rsidR="00C4534D" w:rsidRPr="00EB27D2" w:rsidRDefault="00C4534D" w:rsidP="00DD01CF">
      <w:pPr>
        <w:pStyle w:val="ListParagraph"/>
        <w:spacing w:before="240"/>
        <w:rPr>
          <w:rFonts w:ascii="Arial" w:hAnsi="Arial" w:cs="Arial"/>
          <w:sz w:val="24"/>
          <w:szCs w:val="24"/>
        </w:rPr>
      </w:pPr>
      <w:r w:rsidRPr="00EB27D2">
        <w:rPr>
          <w:rFonts w:ascii="Arial" w:hAnsi="Arial" w:cs="Arial"/>
          <w:sz w:val="24"/>
          <w:szCs w:val="24"/>
          <w:u w:val="single"/>
        </w:rPr>
        <w:t>NDEX Mapping to NIEM</w:t>
      </w:r>
      <w:r w:rsidRPr="00EB27D2">
        <w:rPr>
          <w:rFonts w:ascii="Arial" w:hAnsi="Arial" w:cs="Arial"/>
          <w:sz w:val="24"/>
          <w:szCs w:val="24"/>
        </w:rPr>
        <w:t>- New</w:t>
      </w:r>
      <w:r w:rsidR="00C03387">
        <w:rPr>
          <w:rFonts w:ascii="Arial" w:hAnsi="Arial" w:cs="Arial"/>
          <w:sz w:val="24"/>
          <w:szCs w:val="24"/>
        </w:rPr>
        <w:t xml:space="preserve"> files have</w:t>
      </w:r>
      <w:r w:rsidRPr="00EB27D2">
        <w:rPr>
          <w:rFonts w:ascii="Arial" w:hAnsi="Arial" w:cs="Arial"/>
          <w:sz w:val="24"/>
          <w:szCs w:val="24"/>
        </w:rPr>
        <w:t xml:space="preserve"> been submitted to NDEX and the FBI approved the file specification-working with</w:t>
      </w:r>
      <w:r w:rsidR="00632518" w:rsidRPr="00EB27D2">
        <w:rPr>
          <w:rFonts w:ascii="Arial" w:hAnsi="Arial" w:cs="Arial"/>
          <w:sz w:val="24"/>
          <w:szCs w:val="24"/>
        </w:rPr>
        <w:t xml:space="preserve"> Feds on data issues as they ar</w:t>
      </w:r>
      <w:r w:rsidRPr="00EB27D2">
        <w:rPr>
          <w:rFonts w:ascii="Arial" w:hAnsi="Arial" w:cs="Arial"/>
          <w:sz w:val="24"/>
          <w:szCs w:val="24"/>
        </w:rPr>
        <w:t>ise.</w:t>
      </w:r>
    </w:p>
    <w:p w:rsidR="003F2343" w:rsidRPr="00EB27D2" w:rsidRDefault="003F2343" w:rsidP="00DD01CF">
      <w:pPr>
        <w:pStyle w:val="ListParagraph"/>
        <w:spacing w:before="240"/>
        <w:rPr>
          <w:rFonts w:ascii="Arial" w:hAnsi="Arial" w:cs="Arial"/>
          <w:sz w:val="24"/>
          <w:szCs w:val="24"/>
        </w:rPr>
      </w:pPr>
      <w:r w:rsidRPr="00EB27D2">
        <w:rPr>
          <w:rFonts w:ascii="Arial" w:hAnsi="Arial" w:cs="Arial"/>
          <w:sz w:val="24"/>
          <w:szCs w:val="24"/>
          <w:u w:val="single"/>
        </w:rPr>
        <w:t>NIBRS</w:t>
      </w:r>
      <w:r w:rsidRPr="00EB27D2">
        <w:rPr>
          <w:rFonts w:ascii="Arial" w:hAnsi="Arial" w:cs="Arial"/>
          <w:sz w:val="24"/>
          <w:szCs w:val="24"/>
        </w:rPr>
        <w:t xml:space="preserve"> Law Enforcement Counts- SBI approved data entry screen and working on transmission to FBI. File will be emailed to FBI.</w:t>
      </w:r>
    </w:p>
    <w:p w:rsidR="00AC3A01" w:rsidRPr="00EB27D2" w:rsidRDefault="00AC3A01" w:rsidP="00DD01CF">
      <w:pPr>
        <w:pStyle w:val="ListParagraph"/>
        <w:spacing w:before="240"/>
        <w:rPr>
          <w:rFonts w:ascii="Arial" w:hAnsi="Arial" w:cs="Arial"/>
          <w:sz w:val="24"/>
          <w:szCs w:val="24"/>
        </w:rPr>
      </w:pPr>
      <w:r w:rsidRPr="00EB27D2">
        <w:rPr>
          <w:rFonts w:ascii="Arial" w:hAnsi="Arial" w:cs="Arial"/>
          <w:sz w:val="24"/>
          <w:szCs w:val="24"/>
          <w:u w:val="single"/>
        </w:rPr>
        <w:t>Public Defender Work Sheet</w:t>
      </w:r>
      <w:r w:rsidRPr="00EB27D2">
        <w:rPr>
          <w:rFonts w:ascii="Arial" w:hAnsi="Arial" w:cs="Arial"/>
          <w:sz w:val="24"/>
          <w:szCs w:val="24"/>
        </w:rPr>
        <w:t>- Language is added to interview sheet, we are waiting on PD office to add to broker interface.</w:t>
      </w:r>
    </w:p>
    <w:p w:rsidR="00F33D05" w:rsidRPr="00EB27D2" w:rsidRDefault="00F33D05" w:rsidP="00DD01CF">
      <w:pPr>
        <w:pStyle w:val="ListParagraph"/>
        <w:spacing w:before="240"/>
        <w:rPr>
          <w:rFonts w:ascii="Arial" w:hAnsi="Arial" w:cs="Arial"/>
          <w:sz w:val="24"/>
          <w:szCs w:val="24"/>
        </w:rPr>
      </w:pPr>
      <w:r w:rsidRPr="00EB27D2">
        <w:rPr>
          <w:rFonts w:ascii="Arial" w:hAnsi="Arial" w:cs="Arial"/>
          <w:sz w:val="24"/>
          <w:szCs w:val="24"/>
          <w:u w:val="single"/>
        </w:rPr>
        <w:t>Red Light/Green Light</w:t>
      </w:r>
      <w:r w:rsidRPr="00EB27D2">
        <w:rPr>
          <w:rFonts w:ascii="Arial" w:hAnsi="Arial" w:cs="Arial"/>
          <w:sz w:val="24"/>
          <w:szCs w:val="24"/>
        </w:rPr>
        <w:t>- Static IP Address was supplied. Web services are now available in production.</w:t>
      </w:r>
    </w:p>
    <w:p w:rsidR="00F33D05" w:rsidRPr="00EB27D2" w:rsidRDefault="00F33D05" w:rsidP="00DD01CF">
      <w:pPr>
        <w:pStyle w:val="ListParagraph"/>
        <w:spacing w:before="240"/>
        <w:rPr>
          <w:rFonts w:ascii="Arial" w:hAnsi="Arial" w:cs="Arial"/>
          <w:sz w:val="24"/>
          <w:szCs w:val="24"/>
        </w:rPr>
      </w:pPr>
      <w:r w:rsidRPr="00EB27D2">
        <w:rPr>
          <w:rFonts w:ascii="Arial" w:hAnsi="Arial" w:cs="Arial"/>
          <w:sz w:val="24"/>
          <w:szCs w:val="24"/>
          <w:u w:val="single"/>
        </w:rPr>
        <w:t>Re-Entry Court Impact on Recidivism</w:t>
      </w:r>
      <w:r w:rsidRPr="00EB27D2">
        <w:rPr>
          <w:rFonts w:ascii="Arial" w:hAnsi="Arial" w:cs="Arial"/>
          <w:sz w:val="24"/>
          <w:szCs w:val="24"/>
        </w:rPr>
        <w:t xml:space="preserve">- We are developing </w:t>
      </w:r>
      <w:r w:rsidR="007B51F4">
        <w:rPr>
          <w:rFonts w:ascii="Arial" w:hAnsi="Arial" w:cs="Arial"/>
          <w:sz w:val="24"/>
          <w:szCs w:val="24"/>
        </w:rPr>
        <w:t xml:space="preserve">a </w:t>
      </w:r>
      <w:r w:rsidRPr="00EB27D2">
        <w:rPr>
          <w:rFonts w:ascii="Arial" w:hAnsi="Arial" w:cs="Arial"/>
          <w:sz w:val="24"/>
          <w:szCs w:val="24"/>
        </w:rPr>
        <w:t>MOU with CJC and research group to assess the impact the Court re-entry program has on recidivism.</w:t>
      </w:r>
    </w:p>
    <w:p w:rsidR="005103E1" w:rsidRPr="00EB27D2" w:rsidRDefault="005103E1" w:rsidP="00DD01CF">
      <w:pPr>
        <w:pStyle w:val="ListParagraph"/>
        <w:spacing w:before="240"/>
        <w:rPr>
          <w:rFonts w:ascii="Arial" w:hAnsi="Arial" w:cs="Arial"/>
          <w:sz w:val="24"/>
          <w:szCs w:val="24"/>
        </w:rPr>
      </w:pPr>
      <w:r w:rsidRPr="00EB27D2">
        <w:rPr>
          <w:rFonts w:ascii="Arial" w:hAnsi="Arial" w:cs="Arial"/>
          <w:sz w:val="24"/>
          <w:szCs w:val="24"/>
          <w:u w:val="single"/>
        </w:rPr>
        <w:t>Victim Voices Heard</w:t>
      </w:r>
      <w:r w:rsidRPr="00EB27D2">
        <w:rPr>
          <w:rFonts w:ascii="Arial" w:hAnsi="Arial" w:cs="Arial"/>
          <w:sz w:val="24"/>
          <w:szCs w:val="24"/>
        </w:rPr>
        <w:t>- Is a new item that will interface with program in DOC that will track impact of program within Department of Corrections.</w:t>
      </w:r>
    </w:p>
    <w:p w:rsidR="00C4534D" w:rsidRPr="00EB27D2" w:rsidRDefault="00C4534D" w:rsidP="00DD01CF">
      <w:pPr>
        <w:pStyle w:val="ListParagraph"/>
        <w:spacing w:before="240"/>
        <w:rPr>
          <w:rFonts w:ascii="Arial" w:hAnsi="Arial" w:cs="Arial"/>
          <w:sz w:val="24"/>
          <w:szCs w:val="24"/>
        </w:rPr>
      </w:pPr>
    </w:p>
    <w:p w:rsidR="007F3689" w:rsidRPr="00EB27D2" w:rsidRDefault="007F3689" w:rsidP="007F3689">
      <w:pPr>
        <w:pStyle w:val="ListParagraph"/>
        <w:numPr>
          <w:ilvl w:val="0"/>
          <w:numId w:val="4"/>
        </w:numPr>
        <w:rPr>
          <w:rFonts w:ascii="Arial" w:eastAsia="Times New Roman" w:hAnsi="Arial" w:cs="Arial"/>
          <w:bCs/>
          <w:spacing w:val="-3"/>
          <w:sz w:val="24"/>
          <w:szCs w:val="24"/>
        </w:rPr>
      </w:pPr>
      <w:r w:rsidRPr="00EB27D2">
        <w:rPr>
          <w:rFonts w:ascii="Arial" w:eastAsia="Times New Roman" w:hAnsi="Arial" w:cs="Arial"/>
          <w:b/>
          <w:bCs/>
          <w:spacing w:val="-3"/>
          <w:sz w:val="24"/>
          <w:szCs w:val="24"/>
          <w:u w:val="single"/>
        </w:rPr>
        <w:lastRenderedPageBreak/>
        <w:t>Automated System Usage Statistics</w:t>
      </w:r>
      <w:r w:rsidRPr="00EB27D2">
        <w:rPr>
          <w:rFonts w:ascii="Arial" w:eastAsia="Times New Roman" w:hAnsi="Arial" w:cs="Arial"/>
          <w:bCs/>
          <w:spacing w:val="-3"/>
          <w:sz w:val="24"/>
          <w:szCs w:val="24"/>
        </w:rPr>
        <w:t xml:space="preserve"> – Ms. Bell reviewed the statistics with the attendees.</w:t>
      </w:r>
    </w:p>
    <w:p w:rsidR="007F3689" w:rsidRPr="00EB27D2" w:rsidRDefault="007F3689" w:rsidP="00DB70FD">
      <w:pPr>
        <w:pStyle w:val="ListParagraph"/>
        <w:spacing w:before="240"/>
        <w:rPr>
          <w:rFonts w:ascii="Arial" w:hAnsi="Arial" w:cs="Arial"/>
          <w:sz w:val="24"/>
          <w:szCs w:val="24"/>
        </w:rPr>
      </w:pPr>
    </w:p>
    <w:p w:rsidR="007F3689" w:rsidRPr="00EB27D2" w:rsidRDefault="00B76B27" w:rsidP="00547D51">
      <w:pPr>
        <w:pStyle w:val="ListParagraph"/>
        <w:spacing w:before="240"/>
        <w:rPr>
          <w:rFonts w:ascii="Arial" w:hAnsi="Arial" w:cs="Arial"/>
          <w:sz w:val="24"/>
          <w:szCs w:val="24"/>
        </w:rPr>
      </w:pPr>
      <w:r>
        <w:rPr>
          <w:rFonts w:ascii="Arial" w:hAnsi="Arial" w:cs="Arial"/>
          <w:sz w:val="24"/>
          <w:szCs w:val="24"/>
        </w:rPr>
        <w:t>Ms. Walsh asked if all agencies had</w:t>
      </w:r>
      <w:r w:rsidR="00222037" w:rsidRPr="00EB27D2">
        <w:rPr>
          <w:rFonts w:ascii="Arial" w:hAnsi="Arial" w:cs="Arial"/>
          <w:sz w:val="24"/>
          <w:szCs w:val="24"/>
        </w:rPr>
        <w:t xml:space="preserve"> access to do electronic summonses. </w:t>
      </w:r>
      <w:r w:rsidR="00547D51" w:rsidRPr="00EB27D2">
        <w:rPr>
          <w:rFonts w:ascii="Arial" w:hAnsi="Arial" w:cs="Arial"/>
          <w:sz w:val="24"/>
          <w:szCs w:val="24"/>
        </w:rPr>
        <w:t xml:space="preserve"> Ms. Bell advised all police officers have access and code enforcers have their </w:t>
      </w:r>
      <w:r>
        <w:rPr>
          <w:rFonts w:ascii="Arial" w:hAnsi="Arial" w:cs="Arial"/>
          <w:sz w:val="24"/>
          <w:szCs w:val="24"/>
        </w:rPr>
        <w:t xml:space="preserve">own </w:t>
      </w:r>
      <w:r w:rsidR="006E4D1A">
        <w:rPr>
          <w:rFonts w:ascii="Arial" w:hAnsi="Arial" w:cs="Arial"/>
          <w:sz w:val="24"/>
          <w:szCs w:val="24"/>
        </w:rPr>
        <w:t xml:space="preserve">electronic process </w:t>
      </w:r>
      <w:r w:rsidR="006E4D1A" w:rsidRPr="00EB27D2">
        <w:rPr>
          <w:rFonts w:ascii="Arial" w:hAnsi="Arial" w:cs="Arial"/>
          <w:sz w:val="24"/>
          <w:szCs w:val="24"/>
        </w:rPr>
        <w:t>to</w:t>
      </w:r>
      <w:r w:rsidR="00547D51" w:rsidRPr="00EB27D2">
        <w:rPr>
          <w:rFonts w:ascii="Arial" w:hAnsi="Arial" w:cs="Arial"/>
          <w:sz w:val="24"/>
          <w:szCs w:val="24"/>
        </w:rPr>
        <w:t xml:space="preserve"> </w:t>
      </w:r>
      <w:r w:rsidR="006E4D1A">
        <w:rPr>
          <w:rFonts w:ascii="Arial" w:hAnsi="Arial" w:cs="Arial"/>
          <w:sz w:val="24"/>
          <w:szCs w:val="24"/>
        </w:rPr>
        <w:t>create</w:t>
      </w:r>
      <w:r w:rsidR="00547D51" w:rsidRPr="00EB27D2">
        <w:rPr>
          <w:rFonts w:ascii="Arial" w:hAnsi="Arial" w:cs="Arial"/>
          <w:sz w:val="24"/>
          <w:szCs w:val="24"/>
        </w:rPr>
        <w:t xml:space="preserve"> summonses. </w:t>
      </w:r>
    </w:p>
    <w:p w:rsidR="007F3689" w:rsidRPr="00EB27D2" w:rsidRDefault="007F3689" w:rsidP="00DB70FD">
      <w:pPr>
        <w:pStyle w:val="ListParagraph"/>
        <w:spacing w:before="240"/>
        <w:rPr>
          <w:rFonts w:ascii="Arial" w:hAnsi="Arial" w:cs="Arial"/>
          <w:sz w:val="24"/>
          <w:szCs w:val="24"/>
        </w:rPr>
      </w:pPr>
    </w:p>
    <w:p w:rsidR="00DB70FD" w:rsidRPr="00EB27D2" w:rsidRDefault="00DB70FD" w:rsidP="00DB70FD">
      <w:pPr>
        <w:pStyle w:val="ListParagraph"/>
        <w:numPr>
          <w:ilvl w:val="0"/>
          <w:numId w:val="1"/>
        </w:numPr>
        <w:spacing w:before="240"/>
        <w:rPr>
          <w:rFonts w:ascii="Arial" w:hAnsi="Arial" w:cs="Arial"/>
          <w:sz w:val="24"/>
          <w:szCs w:val="24"/>
        </w:rPr>
      </w:pPr>
      <w:r w:rsidRPr="00EB27D2">
        <w:rPr>
          <w:rFonts w:ascii="Arial" w:hAnsi="Arial" w:cs="Arial"/>
          <w:b/>
          <w:sz w:val="24"/>
          <w:szCs w:val="24"/>
          <w:u w:val="single"/>
        </w:rPr>
        <w:t>OPERATIONS</w:t>
      </w:r>
    </w:p>
    <w:p w:rsidR="00DB70FD" w:rsidRPr="00EB27D2" w:rsidRDefault="00DB70FD" w:rsidP="00DB70FD">
      <w:pPr>
        <w:pStyle w:val="ListParagraph"/>
        <w:spacing w:before="240"/>
        <w:rPr>
          <w:rFonts w:ascii="Arial" w:hAnsi="Arial" w:cs="Arial"/>
          <w:sz w:val="24"/>
          <w:szCs w:val="24"/>
        </w:rPr>
      </w:pPr>
    </w:p>
    <w:p w:rsidR="00DB70FD" w:rsidRDefault="00DB70FD" w:rsidP="009C7B93">
      <w:pPr>
        <w:pStyle w:val="ListParagraph"/>
        <w:numPr>
          <w:ilvl w:val="0"/>
          <w:numId w:val="2"/>
        </w:numPr>
        <w:spacing w:before="240"/>
        <w:ind w:left="810"/>
        <w:rPr>
          <w:rFonts w:ascii="Arial" w:hAnsi="Arial" w:cs="Arial"/>
          <w:sz w:val="24"/>
          <w:szCs w:val="24"/>
        </w:rPr>
      </w:pPr>
      <w:r w:rsidRPr="00413C27">
        <w:rPr>
          <w:rFonts w:ascii="Arial" w:hAnsi="Arial" w:cs="Arial"/>
          <w:b/>
          <w:sz w:val="24"/>
          <w:szCs w:val="24"/>
          <w:u w:val="single"/>
        </w:rPr>
        <w:t>Maintenance</w:t>
      </w:r>
      <w:r w:rsidR="00110552" w:rsidRPr="00413C27">
        <w:rPr>
          <w:rFonts w:ascii="Arial" w:hAnsi="Arial" w:cs="Arial"/>
          <w:sz w:val="24"/>
          <w:szCs w:val="24"/>
        </w:rPr>
        <w:t>–</w:t>
      </w:r>
      <w:r w:rsidR="00D526B5" w:rsidRPr="00413C27">
        <w:rPr>
          <w:rFonts w:ascii="Arial" w:hAnsi="Arial" w:cs="Arial"/>
          <w:sz w:val="24"/>
          <w:szCs w:val="24"/>
        </w:rPr>
        <w:t xml:space="preserve"> </w:t>
      </w:r>
      <w:r w:rsidR="00110552" w:rsidRPr="00413C27">
        <w:rPr>
          <w:rFonts w:ascii="Arial" w:hAnsi="Arial" w:cs="Arial"/>
          <w:sz w:val="24"/>
          <w:szCs w:val="24"/>
        </w:rPr>
        <w:t xml:space="preserve">Ms. Gedney </w:t>
      </w:r>
      <w:r w:rsidR="00413C27" w:rsidRPr="00413C27">
        <w:rPr>
          <w:rFonts w:ascii="Arial" w:hAnsi="Arial" w:cs="Arial"/>
          <w:sz w:val="24"/>
          <w:szCs w:val="24"/>
        </w:rPr>
        <w:t xml:space="preserve">provided an update of 25 open requested, 0 new and 0 closed. </w:t>
      </w:r>
    </w:p>
    <w:p w:rsidR="00413C27" w:rsidRPr="00413C27" w:rsidRDefault="00413C27" w:rsidP="00413C27">
      <w:pPr>
        <w:pStyle w:val="ListParagraph"/>
        <w:spacing w:before="240"/>
        <w:ind w:left="1170"/>
        <w:rPr>
          <w:rFonts w:ascii="Arial" w:hAnsi="Arial" w:cs="Arial"/>
          <w:sz w:val="24"/>
          <w:szCs w:val="24"/>
        </w:rPr>
      </w:pPr>
    </w:p>
    <w:p w:rsidR="00EB27D2" w:rsidRDefault="00EB27D2" w:rsidP="00EB27D2">
      <w:pPr>
        <w:pStyle w:val="ListParagraph"/>
        <w:numPr>
          <w:ilvl w:val="0"/>
          <w:numId w:val="1"/>
        </w:numPr>
        <w:spacing w:before="240"/>
        <w:rPr>
          <w:rFonts w:ascii="Arial" w:hAnsi="Arial" w:cs="Arial"/>
          <w:b/>
          <w:sz w:val="24"/>
          <w:szCs w:val="24"/>
          <w:u w:val="single"/>
        </w:rPr>
      </w:pPr>
      <w:r w:rsidRPr="00EB27D2">
        <w:rPr>
          <w:rFonts w:ascii="Arial" w:hAnsi="Arial" w:cs="Arial"/>
          <w:b/>
          <w:sz w:val="24"/>
          <w:szCs w:val="24"/>
          <w:u w:val="single"/>
        </w:rPr>
        <w:t xml:space="preserve">SYSTEM QUALITY AND ACCESSIBILITY </w:t>
      </w:r>
    </w:p>
    <w:p w:rsidR="00CF2D40" w:rsidRPr="00EB27D2" w:rsidRDefault="00CF2D40" w:rsidP="00CF2D40">
      <w:pPr>
        <w:pStyle w:val="ListParagraph"/>
        <w:spacing w:before="240"/>
        <w:rPr>
          <w:rFonts w:ascii="Arial" w:hAnsi="Arial" w:cs="Arial"/>
          <w:b/>
          <w:sz w:val="24"/>
          <w:szCs w:val="24"/>
          <w:u w:val="single"/>
        </w:rPr>
      </w:pPr>
    </w:p>
    <w:p w:rsidR="008F7C3E" w:rsidRPr="00CF2D40" w:rsidRDefault="00C23669" w:rsidP="009C7B93">
      <w:pPr>
        <w:pStyle w:val="ListParagraph"/>
        <w:numPr>
          <w:ilvl w:val="0"/>
          <w:numId w:val="2"/>
        </w:numPr>
        <w:spacing w:before="240"/>
        <w:ind w:left="810"/>
        <w:rPr>
          <w:rFonts w:ascii="Arial" w:hAnsi="Arial" w:cs="Arial"/>
          <w:sz w:val="24"/>
          <w:szCs w:val="24"/>
        </w:rPr>
      </w:pPr>
      <w:r w:rsidRPr="00CF2D40">
        <w:rPr>
          <w:rFonts w:ascii="Arial" w:hAnsi="Arial" w:cs="Arial"/>
          <w:sz w:val="24"/>
          <w:szCs w:val="24"/>
        </w:rPr>
        <w:t xml:space="preserve">Ms. Bell </w:t>
      </w:r>
      <w:r w:rsidR="00167A0E" w:rsidRPr="00CF2D40">
        <w:rPr>
          <w:rFonts w:ascii="Arial" w:hAnsi="Arial" w:cs="Arial"/>
          <w:sz w:val="24"/>
          <w:szCs w:val="24"/>
        </w:rPr>
        <w:t xml:space="preserve">advised that there is </w:t>
      </w:r>
      <w:r w:rsidR="00EB27D2" w:rsidRPr="00CF2D40">
        <w:rPr>
          <w:rFonts w:ascii="Arial" w:hAnsi="Arial" w:cs="Arial"/>
          <w:sz w:val="24"/>
          <w:szCs w:val="24"/>
        </w:rPr>
        <w:t>no long downtime expected during the holidays</w:t>
      </w:r>
      <w:r w:rsidR="008F7C3E" w:rsidRPr="00CF2D40">
        <w:rPr>
          <w:rFonts w:ascii="Arial" w:hAnsi="Arial" w:cs="Arial"/>
          <w:sz w:val="24"/>
          <w:szCs w:val="24"/>
        </w:rPr>
        <w:t>.</w:t>
      </w:r>
      <w:r w:rsidR="00EB27D2" w:rsidRPr="00CF2D40">
        <w:rPr>
          <w:rFonts w:ascii="Arial" w:hAnsi="Arial" w:cs="Arial"/>
          <w:sz w:val="24"/>
          <w:szCs w:val="24"/>
        </w:rPr>
        <w:t xml:space="preserve"> </w:t>
      </w:r>
    </w:p>
    <w:p w:rsidR="00DB70FD" w:rsidRPr="00EB27D2" w:rsidRDefault="00167A0E" w:rsidP="00167A0E">
      <w:pPr>
        <w:spacing w:before="240"/>
        <w:ind w:left="90"/>
        <w:rPr>
          <w:rFonts w:ascii="Arial" w:hAnsi="Arial" w:cs="Arial"/>
          <w:sz w:val="24"/>
          <w:szCs w:val="24"/>
        </w:rPr>
      </w:pPr>
      <w:r w:rsidRPr="00167A0E">
        <w:rPr>
          <w:rFonts w:ascii="Arial" w:hAnsi="Arial" w:cs="Arial"/>
          <w:sz w:val="24"/>
          <w:szCs w:val="24"/>
        </w:rPr>
        <w:t>V.</w:t>
      </w:r>
      <w:r w:rsidRPr="00167A0E">
        <w:rPr>
          <w:rFonts w:ascii="Arial" w:hAnsi="Arial" w:cs="Arial"/>
          <w:sz w:val="24"/>
          <w:szCs w:val="24"/>
        </w:rPr>
        <w:tab/>
      </w:r>
      <w:r w:rsidR="00DB70FD" w:rsidRPr="00EB27D2">
        <w:rPr>
          <w:rFonts w:ascii="Arial" w:hAnsi="Arial" w:cs="Arial"/>
          <w:b/>
          <w:sz w:val="24"/>
          <w:szCs w:val="24"/>
          <w:u w:val="single"/>
        </w:rPr>
        <w:t xml:space="preserve">OLD BUSINESS </w:t>
      </w:r>
    </w:p>
    <w:p w:rsidR="00DB70FD" w:rsidRPr="00EB27D2" w:rsidRDefault="00D526B5" w:rsidP="009C7B93">
      <w:pPr>
        <w:pStyle w:val="ListParagraph"/>
        <w:numPr>
          <w:ilvl w:val="0"/>
          <w:numId w:val="2"/>
        </w:numPr>
        <w:spacing w:before="240"/>
        <w:ind w:left="810"/>
        <w:rPr>
          <w:rFonts w:ascii="Arial" w:hAnsi="Arial" w:cs="Arial"/>
          <w:sz w:val="24"/>
          <w:szCs w:val="24"/>
        </w:rPr>
      </w:pPr>
      <w:r w:rsidRPr="00EB27D2">
        <w:rPr>
          <w:rFonts w:ascii="Arial" w:hAnsi="Arial" w:cs="Arial"/>
          <w:sz w:val="24"/>
          <w:szCs w:val="24"/>
        </w:rPr>
        <w:t>No old business at this time.</w:t>
      </w:r>
    </w:p>
    <w:p w:rsidR="00DB70FD" w:rsidRPr="00EB27D2" w:rsidRDefault="00DB70FD" w:rsidP="00DB70FD">
      <w:pPr>
        <w:pStyle w:val="ListParagraph"/>
        <w:spacing w:before="240"/>
        <w:ind w:left="900"/>
        <w:rPr>
          <w:rFonts w:ascii="Arial" w:hAnsi="Arial" w:cs="Arial"/>
          <w:sz w:val="24"/>
          <w:szCs w:val="24"/>
        </w:rPr>
      </w:pPr>
      <w:r w:rsidRPr="00EB27D2">
        <w:rPr>
          <w:rFonts w:ascii="Arial" w:hAnsi="Arial" w:cs="Arial"/>
          <w:sz w:val="24"/>
          <w:szCs w:val="24"/>
        </w:rPr>
        <w:t xml:space="preserve"> </w:t>
      </w:r>
    </w:p>
    <w:p w:rsidR="00DB70FD" w:rsidRPr="00D82484" w:rsidRDefault="00E15DDE" w:rsidP="00D82484">
      <w:pPr>
        <w:spacing w:before="240"/>
        <w:ind w:left="90"/>
        <w:rPr>
          <w:rFonts w:ascii="Arial" w:hAnsi="Arial" w:cs="Arial"/>
          <w:sz w:val="24"/>
          <w:szCs w:val="24"/>
        </w:rPr>
      </w:pPr>
      <w:r>
        <w:rPr>
          <w:rFonts w:ascii="Arial" w:hAnsi="Arial" w:cs="Arial"/>
          <w:sz w:val="24"/>
          <w:szCs w:val="24"/>
        </w:rPr>
        <w:t>VI</w:t>
      </w:r>
      <w:r w:rsidR="00D82484">
        <w:rPr>
          <w:rFonts w:ascii="Arial" w:hAnsi="Arial" w:cs="Arial"/>
          <w:sz w:val="24"/>
          <w:szCs w:val="24"/>
        </w:rPr>
        <w:t>.</w:t>
      </w:r>
      <w:r w:rsidR="00167A0E" w:rsidRPr="00167A0E">
        <w:rPr>
          <w:rFonts w:ascii="Arial" w:hAnsi="Arial" w:cs="Arial"/>
          <w:sz w:val="24"/>
          <w:szCs w:val="24"/>
        </w:rPr>
        <w:tab/>
      </w:r>
      <w:r w:rsidR="00DB70FD" w:rsidRPr="00167A0E">
        <w:rPr>
          <w:rFonts w:ascii="Arial" w:hAnsi="Arial" w:cs="Arial"/>
          <w:b/>
          <w:sz w:val="24"/>
          <w:szCs w:val="24"/>
          <w:u w:val="single"/>
        </w:rPr>
        <w:t>NEW BUSINESS</w:t>
      </w:r>
    </w:p>
    <w:p w:rsidR="00DB70FD" w:rsidRPr="00EB27D2" w:rsidRDefault="00D526B5" w:rsidP="009C7B93">
      <w:pPr>
        <w:pStyle w:val="ListParagraph"/>
        <w:numPr>
          <w:ilvl w:val="0"/>
          <w:numId w:val="2"/>
        </w:numPr>
        <w:spacing w:before="240"/>
        <w:ind w:left="810"/>
        <w:rPr>
          <w:rFonts w:ascii="Arial" w:hAnsi="Arial" w:cs="Arial"/>
          <w:sz w:val="24"/>
          <w:szCs w:val="24"/>
        </w:rPr>
      </w:pPr>
      <w:r w:rsidRPr="00EB27D2">
        <w:rPr>
          <w:rFonts w:ascii="Arial" w:hAnsi="Arial" w:cs="Arial"/>
          <w:sz w:val="24"/>
          <w:szCs w:val="24"/>
        </w:rPr>
        <w:t xml:space="preserve">No new business </w:t>
      </w:r>
      <w:r w:rsidR="00CF2D40">
        <w:rPr>
          <w:rFonts w:ascii="Arial" w:hAnsi="Arial" w:cs="Arial"/>
          <w:sz w:val="24"/>
          <w:szCs w:val="24"/>
        </w:rPr>
        <w:t xml:space="preserve">to discuss </w:t>
      </w:r>
      <w:r w:rsidRPr="00EB27D2">
        <w:rPr>
          <w:rFonts w:ascii="Arial" w:hAnsi="Arial" w:cs="Arial"/>
          <w:sz w:val="24"/>
          <w:szCs w:val="24"/>
        </w:rPr>
        <w:t>at this time.</w:t>
      </w:r>
    </w:p>
    <w:p w:rsidR="00E42A3B" w:rsidRPr="00EB27D2" w:rsidRDefault="00E42A3B" w:rsidP="00DB70FD">
      <w:pPr>
        <w:pStyle w:val="ListParagraph"/>
        <w:spacing w:before="240"/>
        <w:rPr>
          <w:rFonts w:ascii="Arial" w:hAnsi="Arial" w:cs="Arial"/>
          <w:sz w:val="24"/>
          <w:szCs w:val="24"/>
        </w:rPr>
      </w:pPr>
    </w:p>
    <w:p w:rsidR="00DB70FD" w:rsidRPr="00E15DDE" w:rsidRDefault="00E15DDE" w:rsidP="00E15DDE">
      <w:pPr>
        <w:spacing w:before="240"/>
        <w:rPr>
          <w:rFonts w:ascii="Arial" w:hAnsi="Arial" w:cs="Arial"/>
          <w:sz w:val="24"/>
          <w:szCs w:val="24"/>
        </w:rPr>
      </w:pPr>
      <w:r w:rsidRPr="00E15DDE">
        <w:rPr>
          <w:rFonts w:ascii="Arial" w:hAnsi="Arial" w:cs="Arial"/>
          <w:sz w:val="24"/>
          <w:szCs w:val="24"/>
        </w:rPr>
        <w:t xml:space="preserve">VII. </w:t>
      </w:r>
      <w:r w:rsidRPr="00E15DDE">
        <w:rPr>
          <w:rFonts w:ascii="Arial" w:hAnsi="Arial" w:cs="Arial"/>
          <w:sz w:val="24"/>
          <w:szCs w:val="24"/>
        </w:rPr>
        <w:tab/>
      </w:r>
      <w:r w:rsidR="00DB70FD" w:rsidRPr="00E15DDE">
        <w:rPr>
          <w:rFonts w:ascii="Arial" w:hAnsi="Arial" w:cs="Arial"/>
          <w:b/>
          <w:sz w:val="24"/>
          <w:szCs w:val="24"/>
          <w:u w:val="single"/>
        </w:rPr>
        <w:t>PUBLIC COMMENT</w:t>
      </w:r>
    </w:p>
    <w:p w:rsidR="00DB70FD" w:rsidRPr="00EB27D2" w:rsidRDefault="00167A0E" w:rsidP="00CF2D40">
      <w:pPr>
        <w:pStyle w:val="ListParagraph"/>
        <w:numPr>
          <w:ilvl w:val="0"/>
          <w:numId w:val="2"/>
        </w:numPr>
        <w:spacing w:before="240"/>
        <w:ind w:left="810"/>
        <w:rPr>
          <w:rFonts w:ascii="Arial" w:hAnsi="Arial" w:cs="Arial"/>
          <w:sz w:val="24"/>
          <w:szCs w:val="24"/>
        </w:rPr>
      </w:pPr>
      <w:r>
        <w:rPr>
          <w:rFonts w:ascii="Arial" w:hAnsi="Arial" w:cs="Arial"/>
          <w:sz w:val="24"/>
          <w:szCs w:val="24"/>
        </w:rPr>
        <w:t>Ms. Bell advised the committee the 2015 meetin</w:t>
      </w:r>
      <w:r w:rsidR="008F7C3E">
        <w:rPr>
          <w:rFonts w:ascii="Arial" w:hAnsi="Arial" w:cs="Arial"/>
          <w:sz w:val="24"/>
          <w:szCs w:val="24"/>
        </w:rPr>
        <w:t xml:space="preserve">g dates and times will be posted for the </w:t>
      </w:r>
      <w:r w:rsidR="00E42A3B" w:rsidRPr="00EB27D2">
        <w:rPr>
          <w:rFonts w:ascii="Arial" w:hAnsi="Arial" w:cs="Arial"/>
          <w:sz w:val="24"/>
          <w:szCs w:val="24"/>
        </w:rPr>
        <w:t>Project Steering</w:t>
      </w:r>
      <w:r>
        <w:rPr>
          <w:rFonts w:ascii="Arial" w:hAnsi="Arial" w:cs="Arial"/>
          <w:sz w:val="24"/>
          <w:szCs w:val="24"/>
        </w:rPr>
        <w:t xml:space="preserve"> Committee.</w:t>
      </w:r>
    </w:p>
    <w:p w:rsidR="00E42A3B" w:rsidRPr="00C23669" w:rsidRDefault="00167A0E" w:rsidP="00CF2D40">
      <w:pPr>
        <w:pStyle w:val="ListParagraph"/>
        <w:numPr>
          <w:ilvl w:val="0"/>
          <w:numId w:val="2"/>
        </w:numPr>
        <w:spacing w:before="240"/>
        <w:ind w:left="810"/>
        <w:rPr>
          <w:rFonts w:ascii="Arial" w:hAnsi="Arial" w:cs="Arial"/>
          <w:sz w:val="24"/>
          <w:szCs w:val="24"/>
        </w:rPr>
      </w:pPr>
      <w:r>
        <w:rPr>
          <w:rFonts w:ascii="Arial" w:hAnsi="Arial" w:cs="Arial"/>
          <w:sz w:val="24"/>
          <w:szCs w:val="24"/>
        </w:rPr>
        <w:t>Ms. Bell advised that indi</w:t>
      </w:r>
      <w:r w:rsidR="00E15DDE">
        <w:rPr>
          <w:rFonts w:ascii="Arial" w:hAnsi="Arial" w:cs="Arial"/>
          <w:sz w:val="24"/>
          <w:szCs w:val="24"/>
        </w:rPr>
        <w:t>viduals will need to accept the</w:t>
      </w:r>
      <w:r>
        <w:rPr>
          <w:rFonts w:ascii="Arial" w:hAnsi="Arial" w:cs="Arial"/>
          <w:sz w:val="24"/>
          <w:szCs w:val="24"/>
        </w:rPr>
        <w:t xml:space="preserve"> </w:t>
      </w:r>
      <w:r w:rsidR="00E42A3B" w:rsidRPr="00EB27D2">
        <w:rPr>
          <w:rFonts w:ascii="Arial" w:hAnsi="Arial" w:cs="Arial"/>
          <w:sz w:val="24"/>
          <w:szCs w:val="24"/>
        </w:rPr>
        <w:t xml:space="preserve">DELJIS </w:t>
      </w:r>
      <w:r>
        <w:rPr>
          <w:rFonts w:ascii="Arial" w:hAnsi="Arial" w:cs="Arial"/>
          <w:sz w:val="24"/>
          <w:szCs w:val="24"/>
        </w:rPr>
        <w:t>Rules and Regulations if they have not done so already.</w:t>
      </w:r>
    </w:p>
    <w:p w:rsidR="00DB70FD" w:rsidRPr="00EB27D2" w:rsidRDefault="00DB70FD" w:rsidP="00CF2D40">
      <w:pPr>
        <w:pStyle w:val="ListParagraph"/>
        <w:spacing w:before="240"/>
        <w:ind w:left="810"/>
        <w:rPr>
          <w:rFonts w:ascii="Arial" w:hAnsi="Arial" w:cs="Arial"/>
          <w:sz w:val="24"/>
          <w:szCs w:val="24"/>
        </w:rPr>
      </w:pPr>
    </w:p>
    <w:p w:rsidR="00167A0E" w:rsidRPr="00E15DDE" w:rsidRDefault="00E15DDE" w:rsidP="00E15DDE">
      <w:pPr>
        <w:spacing w:before="240"/>
        <w:rPr>
          <w:rFonts w:ascii="Arial" w:hAnsi="Arial" w:cs="Arial"/>
          <w:sz w:val="24"/>
          <w:szCs w:val="24"/>
        </w:rPr>
      </w:pPr>
      <w:r w:rsidRPr="00E15DDE">
        <w:rPr>
          <w:rFonts w:ascii="Arial" w:hAnsi="Arial" w:cs="Arial"/>
          <w:sz w:val="24"/>
          <w:szCs w:val="24"/>
        </w:rPr>
        <w:t>VII.</w:t>
      </w:r>
      <w:r w:rsidRPr="00E15DDE">
        <w:rPr>
          <w:rFonts w:ascii="Arial" w:hAnsi="Arial" w:cs="Arial"/>
          <w:sz w:val="24"/>
          <w:szCs w:val="24"/>
        </w:rPr>
        <w:tab/>
      </w:r>
      <w:r w:rsidR="00DB70FD" w:rsidRPr="00E15DDE">
        <w:rPr>
          <w:rFonts w:ascii="Arial" w:hAnsi="Arial" w:cs="Arial"/>
          <w:b/>
          <w:sz w:val="24"/>
          <w:szCs w:val="24"/>
          <w:u w:val="single"/>
        </w:rPr>
        <w:t>ADJOURNMENT</w:t>
      </w:r>
    </w:p>
    <w:p w:rsidR="00DB70FD" w:rsidRPr="00EB27D2" w:rsidRDefault="00DB70FD" w:rsidP="00DB70FD">
      <w:pPr>
        <w:rPr>
          <w:rFonts w:ascii="Arial" w:hAnsi="Arial" w:cs="Arial"/>
          <w:sz w:val="24"/>
          <w:szCs w:val="24"/>
        </w:rPr>
      </w:pPr>
    </w:p>
    <w:p w:rsidR="00F7576C" w:rsidRDefault="00B76B27">
      <w:pPr>
        <w:rPr>
          <w:rFonts w:ascii="Arial" w:hAnsi="Arial" w:cs="Arial"/>
          <w:sz w:val="24"/>
          <w:szCs w:val="24"/>
        </w:rPr>
      </w:pPr>
      <w:r>
        <w:rPr>
          <w:rFonts w:ascii="Arial" w:hAnsi="Arial" w:cs="Arial"/>
          <w:sz w:val="24"/>
          <w:szCs w:val="24"/>
        </w:rPr>
        <w:t>A motion was made to adjourn by Mr.</w:t>
      </w:r>
      <w:r w:rsidR="00C23669">
        <w:rPr>
          <w:rFonts w:ascii="Arial" w:hAnsi="Arial" w:cs="Arial"/>
          <w:sz w:val="24"/>
          <w:szCs w:val="24"/>
        </w:rPr>
        <w:t xml:space="preserve"> Shockley and seconded by Ms. R</w:t>
      </w:r>
      <w:r>
        <w:rPr>
          <w:rFonts w:ascii="Arial" w:hAnsi="Arial" w:cs="Arial"/>
          <w:sz w:val="24"/>
          <w:szCs w:val="24"/>
        </w:rPr>
        <w:t>igby at 10:26a</w:t>
      </w:r>
      <w:r w:rsidR="00C03387">
        <w:rPr>
          <w:rFonts w:ascii="Arial" w:hAnsi="Arial" w:cs="Arial"/>
          <w:sz w:val="24"/>
          <w:szCs w:val="24"/>
        </w:rPr>
        <w:t>.</w:t>
      </w:r>
      <w:r>
        <w:rPr>
          <w:rFonts w:ascii="Arial" w:hAnsi="Arial" w:cs="Arial"/>
          <w:sz w:val="24"/>
          <w:szCs w:val="24"/>
        </w:rPr>
        <w:t xml:space="preserve">m. </w:t>
      </w:r>
    </w:p>
    <w:p w:rsidR="00167A0E" w:rsidRDefault="00167A0E">
      <w:pPr>
        <w:rPr>
          <w:rFonts w:ascii="Arial" w:hAnsi="Arial" w:cs="Arial"/>
          <w:sz w:val="24"/>
          <w:szCs w:val="24"/>
        </w:rPr>
      </w:pPr>
    </w:p>
    <w:p w:rsidR="00167A0E" w:rsidRPr="00167A0E" w:rsidRDefault="00167A0E" w:rsidP="00167A0E">
      <w:pPr>
        <w:jc w:val="center"/>
        <w:rPr>
          <w:rFonts w:ascii="Arial" w:hAnsi="Arial" w:cs="Arial"/>
          <w:b/>
          <w:sz w:val="24"/>
          <w:szCs w:val="24"/>
          <w:u w:val="single"/>
        </w:rPr>
      </w:pPr>
      <w:r w:rsidRPr="00167A0E">
        <w:rPr>
          <w:rFonts w:ascii="Arial" w:hAnsi="Arial" w:cs="Arial"/>
          <w:b/>
          <w:sz w:val="24"/>
          <w:szCs w:val="24"/>
          <w:u w:val="single"/>
        </w:rPr>
        <w:t>The next meeting date is scheduled for Tuesday, January 20, 2015 via Conference Line (302)526-5475 Conference ID</w:t>
      </w:r>
      <w:proofErr w:type="gramStart"/>
      <w:r w:rsidRPr="00167A0E">
        <w:rPr>
          <w:rFonts w:ascii="Arial" w:hAnsi="Arial" w:cs="Arial"/>
          <w:b/>
          <w:sz w:val="24"/>
          <w:szCs w:val="24"/>
          <w:u w:val="single"/>
        </w:rPr>
        <w:t>:2024238</w:t>
      </w:r>
      <w:proofErr w:type="gramEnd"/>
      <w:r w:rsidR="002E6266">
        <w:rPr>
          <w:rFonts w:ascii="Arial" w:hAnsi="Arial" w:cs="Arial"/>
          <w:b/>
          <w:sz w:val="24"/>
          <w:szCs w:val="24"/>
          <w:u w:val="single"/>
        </w:rPr>
        <w:t xml:space="preserve"> at 10:00a</w:t>
      </w:r>
      <w:r w:rsidR="00C03387">
        <w:rPr>
          <w:rFonts w:ascii="Arial" w:hAnsi="Arial" w:cs="Arial"/>
          <w:b/>
          <w:sz w:val="24"/>
          <w:szCs w:val="24"/>
          <w:u w:val="single"/>
        </w:rPr>
        <w:t>.</w:t>
      </w:r>
      <w:r w:rsidR="002E6266">
        <w:rPr>
          <w:rFonts w:ascii="Arial" w:hAnsi="Arial" w:cs="Arial"/>
          <w:b/>
          <w:sz w:val="24"/>
          <w:szCs w:val="24"/>
          <w:u w:val="single"/>
        </w:rPr>
        <w:t>m</w:t>
      </w:r>
      <w:r w:rsidRPr="00167A0E">
        <w:rPr>
          <w:rFonts w:ascii="Arial" w:hAnsi="Arial" w:cs="Arial"/>
          <w:b/>
          <w:sz w:val="24"/>
          <w:szCs w:val="24"/>
          <w:u w:val="single"/>
        </w:rPr>
        <w:t>.</w:t>
      </w:r>
    </w:p>
    <w:sectPr w:rsidR="00167A0E" w:rsidRPr="00167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1D1"/>
    <w:multiLevelType w:val="hybridMultilevel"/>
    <w:tmpl w:val="7F3C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46C9"/>
    <w:multiLevelType w:val="hybridMultilevel"/>
    <w:tmpl w:val="92ECD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641F78"/>
    <w:multiLevelType w:val="hybridMultilevel"/>
    <w:tmpl w:val="F1887BB8"/>
    <w:lvl w:ilvl="0" w:tplc="816A4C5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D62EC"/>
    <w:multiLevelType w:val="hybridMultilevel"/>
    <w:tmpl w:val="A2B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B0870"/>
    <w:multiLevelType w:val="hybridMultilevel"/>
    <w:tmpl w:val="69147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FD"/>
    <w:rsid w:val="00061333"/>
    <w:rsid w:val="000A31C7"/>
    <w:rsid w:val="000A7CF9"/>
    <w:rsid w:val="000B154D"/>
    <w:rsid w:val="000E7407"/>
    <w:rsid w:val="00110552"/>
    <w:rsid w:val="00116BFE"/>
    <w:rsid w:val="00167A0E"/>
    <w:rsid w:val="001739AB"/>
    <w:rsid w:val="00195598"/>
    <w:rsid w:val="001A34B8"/>
    <w:rsid w:val="0020394C"/>
    <w:rsid w:val="00204511"/>
    <w:rsid w:val="00222037"/>
    <w:rsid w:val="0024208E"/>
    <w:rsid w:val="00242FFD"/>
    <w:rsid w:val="00262772"/>
    <w:rsid w:val="00264A83"/>
    <w:rsid w:val="0026635D"/>
    <w:rsid w:val="0027634E"/>
    <w:rsid w:val="00280FC6"/>
    <w:rsid w:val="00292EAD"/>
    <w:rsid w:val="002E6266"/>
    <w:rsid w:val="003C73A8"/>
    <w:rsid w:val="003F2343"/>
    <w:rsid w:val="00413C27"/>
    <w:rsid w:val="004140BC"/>
    <w:rsid w:val="004743E4"/>
    <w:rsid w:val="00476008"/>
    <w:rsid w:val="00494BC4"/>
    <w:rsid w:val="004D0CC2"/>
    <w:rsid w:val="004F6855"/>
    <w:rsid w:val="004F6A9E"/>
    <w:rsid w:val="00505577"/>
    <w:rsid w:val="005103E1"/>
    <w:rsid w:val="00514DE9"/>
    <w:rsid w:val="0052165C"/>
    <w:rsid w:val="00547D51"/>
    <w:rsid w:val="00557075"/>
    <w:rsid w:val="00562541"/>
    <w:rsid w:val="005805FD"/>
    <w:rsid w:val="00595CB3"/>
    <w:rsid w:val="005E43B8"/>
    <w:rsid w:val="0062274C"/>
    <w:rsid w:val="00632518"/>
    <w:rsid w:val="00661BE3"/>
    <w:rsid w:val="006779FF"/>
    <w:rsid w:val="006844FA"/>
    <w:rsid w:val="006A1FCE"/>
    <w:rsid w:val="006A34EC"/>
    <w:rsid w:val="006C3C0F"/>
    <w:rsid w:val="006E27AC"/>
    <w:rsid w:val="006E4D1A"/>
    <w:rsid w:val="00735AC1"/>
    <w:rsid w:val="00743710"/>
    <w:rsid w:val="00757BA4"/>
    <w:rsid w:val="00784D80"/>
    <w:rsid w:val="00796E98"/>
    <w:rsid w:val="007B51F4"/>
    <w:rsid w:val="007F1B8C"/>
    <w:rsid w:val="007F3689"/>
    <w:rsid w:val="00802783"/>
    <w:rsid w:val="008630D1"/>
    <w:rsid w:val="008A42AA"/>
    <w:rsid w:val="008B3803"/>
    <w:rsid w:val="008F7C3E"/>
    <w:rsid w:val="00905C94"/>
    <w:rsid w:val="009162FE"/>
    <w:rsid w:val="00934B8E"/>
    <w:rsid w:val="00960210"/>
    <w:rsid w:val="0098002B"/>
    <w:rsid w:val="00982DFD"/>
    <w:rsid w:val="00987D1E"/>
    <w:rsid w:val="009C7B93"/>
    <w:rsid w:val="00A04E84"/>
    <w:rsid w:val="00A1305B"/>
    <w:rsid w:val="00A17E44"/>
    <w:rsid w:val="00A328B2"/>
    <w:rsid w:val="00A47704"/>
    <w:rsid w:val="00A60493"/>
    <w:rsid w:val="00A67CFE"/>
    <w:rsid w:val="00AC3A01"/>
    <w:rsid w:val="00B17F2C"/>
    <w:rsid w:val="00B6328B"/>
    <w:rsid w:val="00B64692"/>
    <w:rsid w:val="00B76B27"/>
    <w:rsid w:val="00B87CBD"/>
    <w:rsid w:val="00BB5461"/>
    <w:rsid w:val="00BC63D4"/>
    <w:rsid w:val="00BE6352"/>
    <w:rsid w:val="00C03387"/>
    <w:rsid w:val="00C23669"/>
    <w:rsid w:val="00C4534D"/>
    <w:rsid w:val="00C51F36"/>
    <w:rsid w:val="00C55B23"/>
    <w:rsid w:val="00C72258"/>
    <w:rsid w:val="00C755F0"/>
    <w:rsid w:val="00C843AC"/>
    <w:rsid w:val="00CB791F"/>
    <w:rsid w:val="00CE44EC"/>
    <w:rsid w:val="00CE4677"/>
    <w:rsid w:val="00CF2D40"/>
    <w:rsid w:val="00D200D8"/>
    <w:rsid w:val="00D526B5"/>
    <w:rsid w:val="00D65D83"/>
    <w:rsid w:val="00D82484"/>
    <w:rsid w:val="00DB00E7"/>
    <w:rsid w:val="00DB70FD"/>
    <w:rsid w:val="00DD01CF"/>
    <w:rsid w:val="00DE500F"/>
    <w:rsid w:val="00E043FC"/>
    <w:rsid w:val="00E15DDE"/>
    <w:rsid w:val="00E312D8"/>
    <w:rsid w:val="00E356B9"/>
    <w:rsid w:val="00E42A3B"/>
    <w:rsid w:val="00E42A98"/>
    <w:rsid w:val="00E63183"/>
    <w:rsid w:val="00E75B88"/>
    <w:rsid w:val="00EB27D2"/>
    <w:rsid w:val="00EE4592"/>
    <w:rsid w:val="00EE79B1"/>
    <w:rsid w:val="00F02138"/>
    <w:rsid w:val="00F20738"/>
    <w:rsid w:val="00F33D05"/>
    <w:rsid w:val="00F409E9"/>
    <w:rsid w:val="00F42582"/>
    <w:rsid w:val="00F7425E"/>
    <w:rsid w:val="00FA0033"/>
    <w:rsid w:val="00FE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FD"/>
    <w:pPr>
      <w:ind w:left="720"/>
      <w:contextualSpacing/>
    </w:pPr>
  </w:style>
  <w:style w:type="paragraph" w:styleId="BalloonText">
    <w:name w:val="Balloon Text"/>
    <w:basedOn w:val="Normal"/>
    <w:link w:val="BalloonTextChar"/>
    <w:uiPriority w:val="99"/>
    <w:semiHidden/>
    <w:unhideWhenUsed/>
    <w:rsid w:val="00E312D8"/>
    <w:rPr>
      <w:rFonts w:ascii="Tahoma" w:hAnsi="Tahoma" w:cs="Tahoma"/>
      <w:sz w:val="16"/>
      <w:szCs w:val="16"/>
    </w:rPr>
  </w:style>
  <w:style w:type="character" w:customStyle="1" w:styleId="BalloonTextChar">
    <w:name w:val="Balloon Text Char"/>
    <w:basedOn w:val="DefaultParagraphFont"/>
    <w:link w:val="BalloonText"/>
    <w:uiPriority w:val="99"/>
    <w:semiHidden/>
    <w:rsid w:val="00E31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FD"/>
    <w:pPr>
      <w:ind w:left="720"/>
      <w:contextualSpacing/>
    </w:pPr>
  </w:style>
  <w:style w:type="paragraph" w:styleId="BalloonText">
    <w:name w:val="Balloon Text"/>
    <w:basedOn w:val="Normal"/>
    <w:link w:val="BalloonTextChar"/>
    <w:uiPriority w:val="99"/>
    <w:semiHidden/>
    <w:unhideWhenUsed/>
    <w:rsid w:val="00E312D8"/>
    <w:rPr>
      <w:rFonts w:ascii="Tahoma" w:hAnsi="Tahoma" w:cs="Tahoma"/>
      <w:sz w:val="16"/>
      <w:szCs w:val="16"/>
    </w:rPr>
  </w:style>
  <w:style w:type="character" w:customStyle="1" w:styleId="BalloonTextChar">
    <w:name w:val="Balloon Text Char"/>
    <w:basedOn w:val="DefaultParagraphFont"/>
    <w:link w:val="BalloonText"/>
    <w:uiPriority w:val="99"/>
    <w:semiHidden/>
    <w:rsid w:val="00E3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8</cp:revision>
  <cp:lastPrinted>2015-01-20T13:51:00Z</cp:lastPrinted>
  <dcterms:created xsi:type="dcterms:W3CDTF">2015-01-20T13:50:00Z</dcterms:created>
  <dcterms:modified xsi:type="dcterms:W3CDTF">2015-01-20T17:52:00Z</dcterms:modified>
</cp:coreProperties>
</file>