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43" w:rsidRPr="00BE7266" w:rsidRDefault="00BE7266" w:rsidP="00BE7266">
      <w:pPr>
        <w:jc w:val="center"/>
        <w:rPr>
          <w:u w:val="single"/>
        </w:rPr>
      </w:pPr>
      <w:r w:rsidRPr="00BE7266">
        <w:rPr>
          <w:u w:val="single"/>
        </w:rPr>
        <w:t xml:space="preserve">DVCC Medical Committee </w:t>
      </w:r>
    </w:p>
    <w:p w:rsidR="00BE7266" w:rsidRDefault="00BE7266" w:rsidP="00BE7266">
      <w:pPr>
        <w:jc w:val="center"/>
      </w:pPr>
      <w:r>
        <w:t xml:space="preserve">Northern Delaware: April 16, 2015 </w:t>
      </w:r>
    </w:p>
    <w:p w:rsidR="00BE7266" w:rsidRDefault="00BE7266" w:rsidP="00BE7266">
      <w:pPr>
        <w:jc w:val="center"/>
      </w:pPr>
      <w:r>
        <w:t>Christiana Hospital, Maternity Wing, Room 1904</w:t>
      </w:r>
    </w:p>
    <w:p w:rsidR="00BE7266" w:rsidRDefault="00BE7266" w:rsidP="00BE7266"/>
    <w:p w:rsidR="00BE7266" w:rsidRDefault="00BE7266" w:rsidP="00BE7266">
      <w:r>
        <w:t>I: The Meeting was called to order and introductions were made by those present at the meeting. (Natasha Smith (DVCC staff), Dr. Matthew Hoffman (Christiana Care</w:t>
      </w:r>
      <w:proofErr w:type="gramStart"/>
      <w:r>
        <w:t>) ,</w:t>
      </w:r>
      <w:proofErr w:type="gramEnd"/>
      <w:r>
        <w:t xml:space="preserve"> N</w:t>
      </w:r>
      <w:r>
        <w:rPr>
          <w:rFonts w:cstheme="minorHAnsi"/>
        </w:rPr>
        <w:t>o</w:t>
      </w:r>
      <w:r>
        <w:t xml:space="preserve">ël Duckworth (DCADV) and Maggie O’Bara (Capital Police) were present for the Northern Delaware  Medical Committee.  </w:t>
      </w:r>
    </w:p>
    <w:p w:rsidR="00BE7266" w:rsidRDefault="00BE7266" w:rsidP="00BE7266"/>
    <w:p w:rsidR="00BE7266" w:rsidRDefault="00BE7266" w:rsidP="00BE7266">
      <w:r>
        <w:t xml:space="preserve">II. Old Business </w:t>
      </w:r>
    </w:p>
    <w:p w:rsidR="00BE7266" w:rsidRDefault="00BE7266" w:rsidP="00BE7266">
      <w:pPr>
        <w:pStyle w:val="ListParagraph"/>
        <w:numPr>
          <w:ilvl w:val="0"/>
          <w:numId w:val="1"/>
        </w:numPr>
      </w:pPr>
      <w:r>
        <w:t xml:space="preserve">Medical Manual </w:t>
      </w:r>
    </w:p>
    <w:p w:rsidR="00BE7266" w:rsidRDefault="00BE7266" w:rsidP="00BE7266">
      <w:pPr>
        <w:pStyle w:val="ListParagraph"/>
        <w:numPr>
          <w:ilvl w:val="0"/>
          <w:numId w:val="5"/>
        </w:numPr>
      </w:pPr>
      <w:r>
        <w:t xml:space="preserve">CEU Renewal – Those present at the meeting reviewed the CEU application for the Medical Manual Training.  Those present agreed that the application looked great minus the grammatical errors.  </w:t>
      </w:r>
    </w:p>
    <w:p w:rsidR="00BE7266" w:rsidRDefault="00BE7266" w:rsidP="00BE7266">
      <w:pPr>
        <w:pStyle w:val="ListParagraph"/>
        <w:numPr>
          <w:ilvl w:val="0"/>
          <w:numId w:val="5"/>
        </w:numPr>
      </w:pPr>
      <w:r>
        <w:t xml:space="preserve">Training Changes – Those present </w:t>
      </w:r>
      <w:r w:rsidR="00BC7669">
        <w:t xml:space="preserve">at the meeting </w:t>
      </w:r>
      <w:r>
        <w:t xml:space="preserve">agreed </w:t>
      </w:r>
      <w:r w:rsidR="00BC7669">
        <w:t xml:space="preserve">that adding the Clinical Illustrations and the additional minutes of training was a great thing.  Dr. Hoffman had concerns regarding training specific groups (such as nurses working with teens or the Elderly population) and the general nature of the slides.  Dr. Hoffman inquired as to any limitations with the training slides if a group wanted specific information for the population that they work with.  Natasha Smith (DVCC staff) informed the group that she would check with Aimee String prior to the application being submitted.  </w:t>
      </w:r>
    </w:p>
    <w:p w:rsidR="00BC7669" w:rsidRDefault="00BC7669" w:rsidP="00BE7266">
      <w:pPr>
        <w:pStyle w:val="ListParagraph"/>
        <w:numPr>
          <w:ilvl w:val="0"/>
          <w:numId w:val="5"/>
        </w:numPr>
      </w:pPr>
      <w:r>
        <w:t xml:space="preserve">Certified trainers – Those present were in agreement with the list of trainers.  </w:t>
      </w:r>
    </w:p>
    <w:p w:rsidR="00BC7669" w:rsidRDefault="00BC7669" w:rsidP="00BC7669">
      <w:pPr>
        <w:pStyle w:val="ListParagraph"/>
        <w:numPr>
          <w:ilvl w:val="0"/>
          <w:numId w:val="5"/>
        </w:numPr>
      </w:pPr>
      <w:r>
        <w:t>Distribution – Dr. Hoffman thought the Medical Society, Emergency Rooms and Nursing Programs (U</w:t>
      </w:r>
      <w:r w:rsidR="00012FAD">
        <w:t xml:space="preserve">niversity </w:t>
      </w:r>
      <w:r>
        <w:t>of D</w:t>
      </w:r>
      <w:r w:rsidR="00012FAD">
        <w:t>elaware</w:t>
      </w:r>
      <w:r>
        <w:t>, Delaware State and DelTech</w:t>
      </w:r>
      <w:r w:rsidR="005B4481">
        <w:t xml:space="preserve"> and Wilmington University</w:t>
      </w:r>
      <w:r>
        <w:t>) would be a good place to start once revisions are made to the medical manual.  Dr. Hoffman said that he would reach out to the Medical Society of Delaware announcing the revisions of the Medical Manual in there Journal once the changes have been completed.</w:t>
      </w:r>
    </w:p>
    <w:p w:rsidR="00BC7669" w:rsidRDefault="00BC7669" w:rsidP="00BC7669">
      <w:pPr>
        <w:pStyle w:val="ListParagraph"/>
        <w:numPr>
          <w:ilvl w:val="0"/>
          <w:numId w:val="1"/>
        </w:numPr>
      </w:pPr>
      <w:r>
        <w:t>Re</w:t>
      </w:r>
      <w:r w:rsidR="00012FAD">
        <w:t xml:space="preserve">vised Strangulation Forms:  Those present at the meeting agreed that the addition of the revised strangulation form and with the Lethality Assessment form were good additions to the manual.  </w:t>
      </w:r>
    </w:p>
    <w:p w:rsidR="00012FAD" w:rsidRDefault="00012FAD" w:rsidP="00012FAD">
      <w:r>
        <w:t>III. New Business</w:t>
      </w:r>
    </w:p>
    <w:p w:rsidR="00012FAD" w:rsidRDefault="00012FAD" w:rsidP="00012FAD">
      <w:pPr>
        <w:pStyle w:val="ListParagraph"/>
        <w:numPr>
          <w:ilvl w:val="0"/>
          <w:numId w:val="6"/>
        </w:numPr>
      </w:pPr>
      <w:r>
        <w:t>Medical/Legal Domestic Violence Forum – Those present at the meeting thought this was a wonderful idea.  Dr. Hoffman suggested the possibility of using Christiana Care as a possible site to hold the event.</w:t>
      </w:r>
      <w:r w:rsidR="005B4481">
        <w:t xml:space="preserve">  Dr. Hoffman suggested the topic of what the Delaware Code requires for Mandatory Reporting of Certain Injuries (such as Gunshot wounds, stabbings, poisoning).  He</w:t>
      </w:r>
      <w:r>
        <w:t xml:space="preserve"> </w:t>
      </w:r>
      <w:r w:rsidR="005B4481">
        <w:t>also thought w</w:t>
      </w:r>
      <w:r>
        <w:t xml:space="preserve">hat </w:t>
      </w:r>
      <w:r w:rsidR="005B4481">
        <w:t xml:space="preserve">kind of </w:t>
      </w:r>
      <w:r>
        <w:t xml:space="preserve">protections that a person under a PFA or a No Contact order is </w:t>
      </w:r>
      <w:r>
        <w:lastRenderedPageBreak/>
        <w:t>entitled to when in the Emergency room</w:t>
      </w:r>
      <w:r w:rsidR="005B4481">
        <w:t xml:space="preserve"> was a good topic.  </w:t>
      </w:r>
      <w:r>
        <w:t xml:space="preserve">Dr. Hoffman suggested that the DVCC get in contact with </w:t>
      </w:r>
      <w:r w:rsidR="005B4481">
        <w:t>OCA (Rosie Morales)</w:t>
      </w:r>
      <w:r>
        <w:t xml:space="preserve"> to see if additional information regarding sc</w:t>
      </w:r>
      <w:r w:rsidR="005B4481">
        <w:t>reening for Domestic Violence can be</w:t>
      </w:r>
      <w:r>
        <w:t xml:space="preserve"> added to the </w:t>
      </w:r>
      <w:r w:rsidR="005B4481">
        <w:t xml:space="preserve">mandatory </w:t>
      </w:r>
      <w:r>
        <w:t>annual training for doctors.</w:t>
      </w:r>
      <w:r w:rsidR="005B4481">
        <w:t xml:space="preserve">  Dr. Hoffman suggested a panel discussion having the group work on an actual case together (medical/legal community).   Maggie O’Bara (Capital Police) suggested added Psychologists and mental health workers to the medical/legal summit.  No</w:t>
      </w:r>
      <w:r w:rsidR="005B4481">
        <w:rPr>
          <w:rFonts w:cstheme="minorHAnsi"/>
        </w:rPr>
        <w:t>ë</w:t>
      </w:r>
      <w:r w:rsidR="005B4481">
        <w:t>l suggested</w:t>
      </w:r>
      <w:r>
        <w:t xml:space="preserve"> that we include the advocacy</w:t>
      </w:r>
      <w:r w:rsidR="00921569">
        <w:t xml:space="preserve"> community in whatever training we provide.  No</w:t>
      </w:r>
      <w:r w:rsidR="00921569">
        <w:rPr>
          <w:rFonts w:cstheme="minorHAnsi"/>
        </w:rPr>
        <w:t>ë</w:t>
      </w:r>
      <w:r w:rsidR="00921569">
        <w:t>l also was able to provide some additional contacts if we wanted to include Reproducti</w:t>
      </w:r>
      <w:r w:rsidR="005B4481">
        <w:t>ve Coercion into our training.  No</w:t>
      </w:r>
      <w:r w:rsidR="005B4481">
        <w:rPr>
          <w:rFonts w:cstheme="minorHAnsi"/>
        </w:rPr>
        <w:t>ë</w:t>
      </w:r>
      <w:r w:rsidR="005B4481">
        <w:t xml:space="preserve">l also asked if when updating the Medical Manual we include DCADV’s 1-800# in the manual.  </w:t>
      </w:r>
    </w:p>
    <w:p w:rsidR="00921569" w:rsidRDefault="00921569" w:rsidP="00921569">
      <w:r>
        <w:t xml:space="preserve">IV. Trends in the Field – We were unable to get to this topic, Dr. Hoffman had to end the meeting to care for a patient.  </w:t>
      </w:r>
    </w:p>
    <w:p w:rsidR="00921569" w:rsidRDefault="00921569" w:rsidP="00921569">
      <w:r>
        <w:t xml:space="preserve">V. Agency Reports - We were unable to get to this topic, Dr. Hoffman had to end the meeting to care for a patient.  </w:t>
      </w:r>
    </w:p>
    <w:p w:rsidR="00921569" w:rsidRDefault="00921569" w:rsidP="00921569">
      <w:r>
        <w:t xml:space="preserve">IV. Other. - We were unable to get to this </w:t>
      </w:r>
      <w:r w:rsidR="005B4481">
        <w:t>topic;</w:t>
      </w:r>
      <w:r>
        <w:t xml:space="preserve"> Dr. Hoffman had to end the meeting to care for a patient.  </w:t>
      </w:r>
    </w:p>
    <w:p w:rsidR="005B4481" w:rsidRDefault="005B4481" w:rsidP="00921569"/>
    <w:p w:rsidR="005B4481" w:rsidRDefault="005B4481" w:rsidP="00921569">
      <w:r>
        <w:t xml:space="preserve">(Submitted to Aimee String – Drafted by Natasha Smith on 4/27/15).  </w:t>
      </w:r>
    </w:p>
    <w:p w:rsidR="005B4481" w:rsidRDefault="005B4481" w:rsidP="00921569"/>
    <w:p w:rsidR="005B4481" w:rsidRDefault="005B4481" w:rsidP="00921569"/>
    <w:p w:rsidR="00921569" w:rsidRDefault="00921569" w:rsidP="00921569"/>
    <w:p w:rsidR="00BE7266" w:rsidRDefault="00BE7266" w:rsidP="00BE7266">
      <w:pPr>
        <w:jc w:val="center"/>
      </w:pPr>
    </w:p>
    <w:sectPr w:rsidR="00BE7266" w:rsidSect="007733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AC" w:rsidRDefault="008C0DAC" w:rsidP="008C0DAC">
      <w:pPr>
        <w:spacing w:after="0" w:line="240" w:lineRule="auto"/>
      </w:pPr>
      <w:r>
        <w:separator/>
      </w:r>
    </w:p>
  </w:endnote>
  <w:endnote w:type="continuationSeparator" w:id="0">
    <w:p w:rsidR="008C0DAC" w:rsidRDefault="008C0DAC" w:rsidP="008C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AC" w:rsidRDefault="008C0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AC" w:rsidRDefault="008C0D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AC" w:rsidRDefault="008C0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AC" w:rsidRDefault="008C0DAC" w:rsidP="008C0DAC">
      <w:pPr>
        <w:spacing w:after="0" w:line="240" w:lineRule="auto"/>
      </w:pPr>
      <w:r>
        <w:separator/>
      </w:r>
    </w:p>
  </w:footnote>
  <w:footnote w:type="continuationSeparator" w:id="0">
    <w:p w:rsidR="008C0DAC" w:rsidRDefault="008C0DAC" w:rsidP="008C0D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AC" w:rsidRDefault="008C0D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88027"/>
      <w:docPartObj>
        <w:docPartGallery w:val="Watermarks"/>
        <w:docPartUnique/>
      </w:docPartObj>
    </w:sdtPr>
    <w:sdtContent>
      <w:p w:rsidR="008C0DAC" w:rsidRDefault="008C0DA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AC" w:rsidRDefault="008C0D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C06"/>
    <w:multiLevelType w:val="hybridMultilevel"/>
    <w:tmpl w:val="1726766C"/>
    <w:lvl w:ilvl="0" w:tplc="3D5E8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438D1"/>
    <w:multiLevelType w:val="hybridMultilevel"/>
    <w:tmpl w:val="E02C9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D7AD4"/>
    <w:multiLevelType w:val="hybridMultilevel"/>
    <w:tmpl w:val="90EC2F8E"/>
    <w:lvl w:ilvl="0" w:tplc="20409E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6D341C"/>
    <w:multiLevelType w:val="hybridMultilevel"/>
    <w:tmpl w:val="E3B897AE"/>
    <w:lvl w:ilvl="0" w:tplc="B72ED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6A186C"/>
    <w:multiLevelType w:val="hybridMultilevel"/>
    <w:tmpl w:val="6E32F146"/>
    <w:lvl w:ilvl="0" w:tplc="6D9EA9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BA6A49"/>
    <w:multiLevelType w:val="hybridMultilevel"/>
    <w:tmpl w:val="EAC89A6C"/>
    <w:lvl w:ilvl="0" w:tplc="466876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E7266"/>
    <w:rsid w:val="00012FAD"/>
    <w:rsid w:val="003A1F43"/>
    <w:rsid w:val="003B2831"/>
    <w:rsid w:val="005B4481"/>
    <w:rsid w:val="00773321"/>
    <w:rsid w:val="008C0DAC"/>
    <w:rsid w:val="00921569"/>
    <w:rsid w:val="00BB15E2"/>
    <w:rsid w:val="00BC7669"/>
    <w:rsid w:val="00BE7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66"/>
    <w:pPr>
      <w:ind w:left="720"/>
      <w:contextualSpacing/>
    </w:pPr>
  </w:style>
  <w:style w:type="paragraph" w:styleId="Header">
    <w:name w:val="header"/>
    <w:basedOn w:val="Normal"/>
    <w:link w:val="HeaderChar"/>
    <w:uiPriority w:val="99"/>
    <w:semiHidden/>
    <w:unhideWhenUsed/>
    <w:rsid w:val="008C0D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DAC"/>
  </w:style>
  <w:style w:type="paragraph" w:styleId="Footer">
    <w:name w:val="footer"/>
    <w:basedOn w:val="Normal"/>
    <w:link w:val="FooterChar"/>
    <w:uiPriority w:val="99"/>
    <w:semiHidden/>
    <w:unhideWhenUsed/>
    <w:rsid w:val="008C0D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Natasha (Courts)</dc:creator>
  <cp:lastModifiedBy>String, Aimee (Courts)</cp:lastModifiedBy>
  <cp:revision>2</cp:revision>
  <dcterms:created xsi:type="dcterms:W3CDTF">2015-05-06T14:29:00Z</dcterms:created>
  <dcterms:modified xsi:type="dcterms:W3CDTF">2015-05-06T14:29:00Z</dcterms:modified>
</cp:coreProperties>
</file>