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E6" w:rsidRDefault="007962E6" w:rsidP="007962E6">
      <w:pPr>
        <w:suppressAutoHyphens/>
        <w:jc w:val="center"/>
        <w:rPr>
          <w:b/>
          <w:sz w:val="36"/>
        </w:rPr>
      </w:pPr>
      <w:r w:rsidRPr="00052DC8">
        <w:rPr>
          <w:b/>
          <w:sz w:val="36"/>
        </w:rPr>
        <w:t>STATE HUMAN RELATIONS COMMISSION</w:t>
      </w:r>
    </w:p>
    <w:p w:rsidR="007962E6" w:rsidRPr="00052DC8" w:rsidRDefault="007962E6" w:rsidP="007962E6">
      <w:pPr>
        <w:suppressAutoHyphens/>
        <w:jc w:val="center"/>
        <w:rPr>
          <w:b/>
          <w:sz w:val="36"/>
        </w:rPr>
      </w:pPr>
    </w:p>
    <w:p w:rsidR="007962E6" w:rsidRDefault="007962E6" w:rsidP="007962E6">
      <w:pPr>
        <w:suppressAutoHyphens/>
        <w:jc w:val="center"/>
        <w:rPr>
          <w:b/>
          <w:sz w:val="36"/>
        </w:rPr>
      </w:pPr>
      <w:r>
        <w:rPr>
          <w:b/>
          <w:sz w:val="36"/>
        </w:rPr>
        <w:t>LEGISLATIVE COMMITTEE</w:t>
      </w:r>
    </w:p>
    <w:p w:rsidR="007962E6" w:rsidRDefault="007962E6" w:rsidP="007962E6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</w:p>
    <w:p w:rsidR="007962E6" w:rsidRPr="0000571C" w:rsidRDefault="007962E6" w:rsidP="007962E6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  <w:r w:rsidRPr="0000571C">
        <w:rPr>
          <w:b/>
          <w:sz w:val="28"/>
          <w:lang w:val="pt-BR"/>
        </w:rPr>
        <w:t>M E E T I N G  A G E N D A</w:t>
      </w:r>
    </w:p>
    <w:p w:rsidR="007962E6" w:rsidRPr="0000571C" w:rsidRDefault="007962E6" w:rsidP="007962E6">
      <w:pPr>
        <w:tabs>
          <w:tab w:val="left" w:pos="-720"/>
        </w:tabs>
        <w:suppressAutoHyphens/>
        <w:jc w:val="both"/>
        <w:rPr>
          <w:b/>
          <w:spacing w:val="-3"/>
          <w:sz w:val="16"/>
          <w:lang w:val="pt-BR"/>
        </w:rPr>
      </w:pPr>
    </w:p>
    <w:p w:rsidR="007962E6" w:rsidRDefault="007962E6" w:rsidP="007962E6">
      <w:pPr>
        <w:tabs>
          <w:tab w:val="left" w:pos="-720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t xml:space="preserve">Thursday, </w:t>
      </w:r>
      <w:r w:rsidR="00A937A4">
        <w:rPr>
          <w:b/>
          <w:sz w:val="32"/>
        </w:rPr>
        <w:t>May 14</w:t>
      </w:r>
      <w:bookmarkStart w:id="0" w:name="_GoBack"/>
      <w:bookmarkEnd w:id="0"/>
      <w:r w:rsidR="0002287F">
        <w:rPr>
          <w:b/>
          <w:sz w:val="32"/>
        </w:rPr>
        <w:t>, 2015</w:t>
      </w:r>
    </w:p>
    <w:p w:rsidR="007962E6" w:rsidRDefault="007962E6" w:rsidP="007962E6">
      <w:pPr>
        <w:tabs>
          <w:tab w:val="left" w:pos="-720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t>6:00 p.m.</w:t>
      </w:r>
    </w:p>
    <w:p w:rsidR="007962E6" w:rsidRDefault="007962E6" w:rsidP="007962E6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26781F" w:rsidRPr="0088600A" w:rsidRDefault="0026781F" w:rsidP="0026781F">
      <w:pPr>
        <w:spacing w:line="361" w:lineRule="exact"/>
        <w:ind w:left="1069" w:right="1235"/>
        <w:jc w:val="center"/>
        <w:rPr>
          <w:sz w:val="24"/>
          <w:szCs w:val="24"/>
        </w:rPr>
      </w:pPr>
      <w:r>
        <w:rPr>
          <w:b/>
          <w:bCs/>
          <w:position w:val="-1"/>
          <w:sz w:val="32"/>
          <w:szCs w:val="32"/>
          <w:u w:val="thick" w:color="000000"/>
        </w:rPr>
        <w:t>Vide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spacing w:val="-1"/>
          <w:position w:val="-1"/>
          <w:sz w:val="32"/>
          <w:szCs w:val="32"/>
          <w:u w:val="thick" w:color="000000"/>
        </w:rPr>
        <w:t>-</w:t>
      </w:r>
      <w:r>
        <w:rPr>
          <w:b/>
          <w:bCs/>
          <w:position w:val="-1"/>
          <w:sz w:val="32"/>
          <w:szCs w:val="32"/>
          <w:u w:val="thick" w:color="000000"/>
        </w:rPr>
        <w:t>C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position w:val="-1"/>
          <w:sz w:val="32"/>
          <w:szCs w:val="32"/>
          <w:u w:val="thick" w:color="000000"/>
        </w:rPr>
        <w:t>nf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e</w:t>
      </w:r>
      <w:r>
        <w:rPr>
          <w:b/>
          <w:bCs/>
          <w:position w:val="-1"/>
          <w:sz w:val="32"/>
          <w:szCs w:val="32"/>
          <w:u w:val="thick" w:color="000000"/>
        </w:rPr>
        <w:t>renc</w:t>
      </w:r>
      <w:r>
        <w:rPr>
          <w:b/>
          <w:bCs/>
          <w:spacing w:val="2"/>
          <w:position w:val="-1"/>
          <w:sz w:val="32"/>
          <w:szCs w:val="32"/>
          <w:u w:val="thick" w:color="000000"/>
        </w:rPr>
        <w:t>i</w:t>
      </w:r>
      <w:r>
        <w:rPr>
          <w:b/>
          <w:bCs/>
          <w:position w:val="-1"/>
          <w:sz w:val="32"/>
          <w:szCs w:val="32"/>
          <w:u w:val="thick" w:color="000000"/>
        </w:rPr>
        <w:t>ng</w:t>
      </w:r>
      <w:r>
        <w:rPr>
          <w:b/>
          <w:bCs/>
          <w:spacing w:val="-30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spacing w:val="4"/>
          <w:position w:val="-1"/>
          <w:sz w:val="32"/>
          <w:szCs w:val="32"/>
          <w:u w:val="thick" w:color="000000"/>
        </w:rPr>
        <w:t>w</w:t>
      </w:r>
      <w:r>
        <w:rPr>
          <w:b/>
          <w:bCs/>
          <w:position w:val="-1"/>
          <w:sz w:val="32"/>
          <w:szCs w:val="32"/>
          <w:u w:val="thick" w:color="000000"/>
        </w:rPr>
        <w:t>ill</w:t>
      </w:r>
      <w:r>
        <w:rPr>
          <w:b/>
          <w:bCs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be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held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at</w:t>
      </w:r>
      <w:r>
        <w:rPr>
          <w:b/>
          <w:bCs/>
          <w:spacing w:val="-2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bCs/>
          <w:position w:val="-1"/>
          <w:sz w:val="32"/>
          <w:szCs w:val="32"/>
          <w:u w:val="thick" w:color="000000"/>
        </w:rPr>
        <w:t>ch</w:t>
      </w:r>
      <w:r>
        <w:rPr>
          <w:b/>
          <w:bCs/>
          <w:spacing w:val="-7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loc</w:t>
      </w:r>
      <w:r>
        <w:rPr>
          <w:b/>
          <w:bCs/>
          <w:spacing w:val="1"/>
          <w:w w:val="99"/>
          <w:position w:val="-1"/>
          <w:sz w:val="32"/>
          <w:szCs w:val="32"/>
          <w:u w:val="thick" w:color="000000"/>
        </w:rPr>
        <w:t>a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tion</w:t>
      </w:r>
    </w:p>
    <w:p w:rsidR="0026781F" w:rsidRPr="0088600A" w:rsidRDefault="0026781F" w:rsidP="0026781F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861 Silver Lake Blvd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Carvel State Office Building</w:t>
      </w:r>
    </w:p>
    <w:p w:rsidR="0026781F" w:rsidRPr="0088600A" w:rsidRDefault="0026781F" w:rsidP="0026781F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Cannon Building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820 N. French Street</w:t>
      </w:r>
    </w:p>
    <w:p w:rsidR="0026781F" w:rsidRPr="0088600A" w:rsidRDefault="0026781F" w:rsidP="0026781F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Dover, Delaware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Wilmington, Delaware</w:t>
      </w:r>
    </w:p>
    <w:p w:rsidR="0026781F" w:rsidRPr="0088600A" w:rsidRDefault="0026781F" w:rsidP="0026781F">
      <w:pPr>
        <w:spacing w:line="361" w:lineRule="exact"/>
        <w:ind w:left="5040" w:right="1235" w:hanging="3971"/>
        <w:rPr>
          <w:sz w:val="24"/>
          <w:szCs w:val="24"/>
        </w:rPr>
      </w:pPr>
      <w:r w:rsidRPr="0088600A">
        <w:rPr>
          <w:sz w:val="24"/>
          <w:szCs w:val="24"/>
        </w:rPr>
        <w:t xml:space="preserve">(Conference Room </w:t>
      </w:r>
      <w:proofErr w:type="gramStart"/>
      <w:r w:rsidRPr="0088600A">
        <w:rPr>
          <w:sz w:val="24"/>
          <w:szCs w:val="24"/>
        </w:rPr>
        <w:t>A</w:t>
      </w:r>
      <w:proofErr w:type="gramEnd"/>
      <w:r w:rsidRPr="0088600A">
        <w:rPr>
          <w:sz w:val="24"/>
          <w:szCs w:val="24"/>
        </w:rPr>
        <w:t>, 2</w:t>
      </w:r>
      <w:r w:rsidRPr="0088600A">
        <w:rPr>
          <w:sz w:val="24"/>
          <w:szCs w:val="24"/>
          <w:vertAlign w:val="superscript"/>
        </w:rPr>
        <w:t>nd</w:t>
      </w:r>
      <w:r w:rsidRPr="0088600A">
        <w:rPr>
          <w:sz w:val="24"/>
          <w:szCs w:val="24"/>
        </w:rPr>
        <w:t xml:space="preserve"> Floor)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(4</w:t>
      </w:r>
      <w:r w:rsidRPr="0088600A">
        <w:rPr>
          <w:sz w:val="24"/>
          <w:szCs w:val="24"/>
          <w:vertAlign w:val="superscript"/>
        </w:rPr>
        <w:t>th</w:t>
      </w:r>
      <w:r w:rsidRPr="0088600A">
        <w:rPr>
          <w:sz w:val="24"/>
          <w:szCs w:val="24"/>
        </w:rPr>
        <w:t xml:space="preserve"> Floor SOS Conference Room)</w:t>
      </w:r>
    </w:p>
    <w:p w:rsidR="007962E6" w:rsidRDefault="007962E6" w:rsidP="007962E6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A937A4" w:rsidRDefault="00A937A4" w:rsidP="00A937A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Death penalty repeal legislation</w:t>
      </w:r>
    </w:p>
    <w:p w:rsidR="00A937A4" w:rsidRPr="001D2708" w:rsidRDefault="00A937A4" w:rsidP="00A937A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Absences</w:t>
      </w:r>
    </w:p>
    <w:p w:rsidR="00A937A4" w:rsidRPr="001D2708" w:rsidRDefault="00A937A4" w:rsidP="00A937A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D2708">
        <w:rPr>
          <w:rFonts w:ascii="Times New Roman" w:hAnsi="Times New Roman"/>
        </w:rPr>
        <w:t>Sub</w:t>
      </w:r>
      <w:r>
        <w:rPr>
          <w:rFonts w:ascii="Times New Roman" w:hAnsi="Times New Roman"/>
        </w:rPr>
        <w:t>committees: Purposes / Strategies</w:t>
      </w:r>
    </w:p>
    <w:p w:rsidR="00A937A4" w:rsidRDefault="00A937A4" w:rsidP="00A937A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Definition of discrimination</w:t>
      </w:r>
    </w:p>
    <w:p w:rsidR="00A937A4" w:rsidRDefault="00A937A4" w:rsidP="00A937A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business</w:t>
      </w:r>
    </w:p>
    <w:p w:rsidR="00A937A4" w:rsidRDefault="00A937A4" w:rsidP="00A937A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Other business as needed</w:t>
      </w:r>
    </w:p>
    <w:p w:rsidR="007962E6" w:rsidRDefault="007962E6" w:rsidP="007962E6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2E71DC" w:rsidRDefault="008D07DC"/>
    <w:sectPr w:rsidR="002E7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16F"/>
    <w:multiLevelType w:val="hybridMultilevel"/>
    <w:tmpl w:val="062AEA20"/>
    <w:lvl w:ilvl="0" w:tplc="91D646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65915"/>
    <w:multiLevelType w:val="multilevel"/>
    <w:tmpl w:val="8B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E6"/>
    <w:rsid w:val="0002287F"/>
    <w:rsid w:val="0026781F"/>
    <w:rsid w:val="00576B34"/>
    <w:rsid w:val="007962E6"/>
    <w:rsid w:val="00A937A4"/>
    <w:rsid w:val="00A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81F"/>
    <w:pPr>
      <w:widowControl/>
      <w:ind w:left="720"/>
      <w:contextualSpacing/>
    </w:pPr>
    <w:rPr>
      <w:rFonts w:asciiTheme="minorHAnsi" w:eastAsiaTheme="minorHAnsi" w:hAnsiTheme="minorHAnsi" w:cstheme="minorBidi"/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81F"/>
    <w:pPr>
      <w:widowControl/>
      <w:ind w:left="720"/>
      <w:contextualSpacing/>
    </w:pPr>
    <w:rPr>
      <w:rFonts w:asciiTheme="minorHAnsi" w:eastAsiaTheme="minorHAnsi" w:hAnsiTheme="minorHAnsi" w:cstheme="minorBidi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2</cp:revision>
  <dcterms:created xsi:type="dcterms:W3CDTF">2015-04-27T15:01:00Z</dcterms:created>
  <dcterms:modified xsi:type="dcterms:W3CDTF">2015-04-27T15:01:00Z</dcterms:modified>
</cp:coreProperties>
</file>