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1B7" w:rsidRDefault="0053053C" w:rsidP="0053053C">
      <w:pPr>
        <w:spacing w:after="0"/>
        <w:jc w:val="center"/>
      </w:pPr>
      <w:bookmarkStart w:id="0" w:name="_GoBack"/>
      <w:bookmarkEnd w:id="0"/>
      <w:r>
        <w:t>Domestic Violence Coordinating Council</w:t>
      </w:r>
    </w:p>
    <w:p w:rsidR="0053053C" w:rsidRDefault="0053053C" w:rsidP="0053053C">
      <w:pPr>
        <w:spacing w:after="0"/>
        <w:jc w:val="center"/>
      </w:pPr>
      <w:r>
        <w:t>Sussex DV Prevention Forum Planning Meeting</w:t>
      </w:r>
    </w:p>
    <w:p w:rsidR="0053053C" w:rsidRDefault="0053053C" w:rsidP="0053053C">
      <w:pPr>
        <w:spacing w:after="0"/>
        <w:jc w:val="center"/>
      </w:pPr>
      <w:r>
        <w:t>June 20, 2015 at 2:30 PM</w:t>
      </w:r>
    </w:p>
    <w:p w:rsidR="0053053C" w:rsidRDefault="0053053C" w:rsidP="0053053C">
      <w:pPr>
        <w:pBdr>
          <w:bottom w:val="single" w:sz="12" w:space="1" w:color="auto"/>
        </w:pBdr>
        <w:spacing w:after="0"/>
        <w:jc w:val="center"/>
      </w:pPr>
      <w:r>
        <w:t>Milford State Service Center, Annex Building</w:t>
      </w:r>
    </w:p>
    <w:p w:rsidR="0053053C" w:rsidRDefault="0053053C" w:rsidP="0053053C">
      <w:pPr>
        <w:spacing w:after="0"/>
        <w:jc w:val="center"/>
      </w:pPr>
    </w:p>
    <w:p w:rsidR="0053053C" w:rsidRDefault="0053053C" w:rsidP="0053053C">
      <w:pPr>
        <w:pStyle w:val="ListParagraph"/>
        <w:numPr>
          <w:ilvl w:val="0"/>
          <w:numId w:val="1"/>
        </w:numPr>
        <w:spacing w:after="0"/>
      </w:pPr>
      <w:r>
        <w:t xml:space="preserve"> Meeting was called to order and introductions were made.  In attendance were:  Juan Rodriguez (People’s Place), Josh Wilkins (member of community), Nina Brown (DSP Victim Services), Ginni Tice (Probation), Ellie Torres (DVCC), </w:t>
      </w:r>
      <w:r w:rsidR="00AF6AC0">
        <w:t>Rosemary Martinez (Abriendo Puertas), Eleanor Kiesel (CLASI), Jan Fox (CLASI), and Aimee String (DVCC).</w:t>
      </w:r>
    </w:p>
    <w:p w:rsidR="00AF6AC0" w:rsidRDefault="00AF6AC0" w:rsidP="00AF6AC0">
      <w:pPr>
        <w:pStyle w:val="ListParagraph"/>
        <w:spacing w:after="0"/>
        <w:ind w:left="1080"/>
      </w:pPr>
    </w:p>
    <w:p w:rsidR="00AF6AC0" w:rsidRDefault="00AF6AC0" w:rsidP="00AF6AC0">
      <w:pPr>
        <w:pStyle w:val="ListParagraph"/>
        <w:numPr>
          <w:ilvl w:val="0"/>
          <w:numId w:val="1"/>
        </w:numPr>
        <w:spacing w:after="0"/>
      </w:pPr>
      <w:r>
        <w:t>This is the first meeting of this particular group but meeting minutes from the Statewide Planning Meeting on June 8, 2015 were circulated.</w:t>
      </w:r>
    </w:p>
    <w:p w:rsidR="00AF6AC0" w:rsidRDefault="00AF6AC0" w:rsidP="00AF6AC0">
      <w:pPr>
        <w:pStyle w:val="ListParagraph"/>
      </w:pPr>
    </w:p>
    <w:p w:rsidR="00AF6AC0" w:rsidRDefault="00AF6AC0" w:rsidP="00AF6AC0">
      <w:pPr>
        <w:pStyle w:val="ListParagraph"/>
        <w:numPr>
          <w:ilvl w:val="0"/>
          <w:numId w:val="1"/>
        </w:numPr>
        <w:spacing w:after="0"/>
      </w:pPr>
      <w:r>
        <w:t>DV Prevention Forum History</w:t>
      </w:r>
    </w:p>
    <w:p w:rsidR="00AF6AC0" w:rsidRDefault="00AF6AC0" w:rsidP="00AF6AC0">
      <w:pPr>
        <w:pStyle w:val="ListParagraph"/>
      </w:pPr>
    </w:p>
    <w:p w:rsidR="00AF6AC0" w:rsidRDefault="00AF6AC0" w:rsidP="00AF6AC0">
      <w:pPr>
        <w:pStyle w:val="ListParagraph"/>
        <w:numPr>
          <w:ilvl w:val="1"/>
          <w:numId w:val="1"/>
        </w:numPr>
        <w:spacing w:after="0"/>
      </w:pPr>
      <w:r>
        <w:t>The DV Prevention Forum started by Christiana Care has been around for years. They typically do an interactive event with a panel discussion. It is believed that in the past offering both food and childcare has been important to the success of the events.</w:t>
      </w:r>
    </w:p>
    <w:p w:rsidR="00AF6AC0" w:rsidRDefault="00AF6AC0" w:rsidP="00AF6AC0">
      <w:pPr>
        <w:pStyle w:val="ListParagraph"/>
        <w:numPr>
          <w:ilvl w:val="1"/>
          <w:numId w:val="1"/>
        </w:numPr>
        <w:spacing w:after="0"/>
      </w:pPr>
      <w:r>
        <w:t xml:space="preserve"> This year Christiana Care decided that they wanted to bring a fresh perspective to the Forum and was looking for someone new to help coordinate.  The DVCC stepped in and agreed to take on the coordination role.  </w:t>
      </w:r>
    </w:p>
    <w:p w:rsidR="00AF6AC0" w:rsidRDefault="00AF6AC0" w:rsidP="00AF6AC0">
      <w:pPr>
        <w:pStyle w:val="ListParagraph"/>
        <w:numPr>
          <w:ilvl w:val="1"/>
          <w:numId w:val="1"/>
        </w:numPr>
        <w:spacing w:after="0"/>
      </w:pPr>
      <w:r>
        <w:t>A statewide planning meeting was held on June 8</w:t>
      </w:r>
      <w:r w:rsidRPr="00AF6AC0">
        <w:rPr>
          <w:vertAlign w:val="superscript"/>
        </w:rPr>
        <w:t>th</w:t>
      </w:r>
      <w:r>
        <w:t xml:space="preserve"> and at that time it was decided that we would like to do three separate events (1 in each county) and really focus on the needs of each particular county.  It was note</w:t>
      </w:r>
      <w:r w:rsidR="00E5220E">
        <w:t>d</w:t>
      </w:r>
      <w:r>
        <w:t xml:space="preserve"> that in Sussex County there is a huge need to target the Hispanic population.  There was a previous event at LACC in New Castle County that target</w:t>
      </w:r>
      <w:r w:rsidR="00E5220E">
        <w:t>ed</w:t>
      </w:r>
      <w:r>
        <w:t xml:space="preserve"> the Hispanic population and it was very successful.</w:t>
      </w:r>
    </w:p>
    <w:p w:rsidR="00AF6AC0" w:rsidRDefault="00AF6AC0" w:rsidP="00AF6AC0">
      <w:pPr>
        <w:pStyle w:val="ListParagraph"/>
        <w:spacing w:after="0"/>
        <w:ind w:left="1440"/>
      </w:pPr>
    </w:p>
    <w:p w:rsidR="00885601" w:rsidRDefault="00AF6AC0" w:rsidP="00885601">
      <w:pPr>
        <w:pStyle w:val="ListParagraph"/>
        <w:numPr>
          <w:ilvl w:val="0"/>
          <w:numId w:val="1"/>
        </w:numPr>
        <w:spacing w:after="0"/>
      </w:pPr>
      <w:r>
        <w:t>Planning:  This meeting was</w:t>
      </w:r>
      <w:r w:rsidR="00885601">
        <w:t xml:space="preserve"> a</w:t>
      </w:r>
      <w:r>
        <w:t xml:space="preserve"> brainstorming session to begin the initial planning of the Sussex County DV Prevention Forum</w:t>
      </w:r>
      <w:r w:rsidR="00885601">
        <w:t>.  It was agreed that we may need to change the name up a bit to make it more “friendly” for the public.  The group is currently leaning towards calling it a “Family Violence Prevention Night</w:t>
      </w:r>
    </w:p>
    <w:p w:rsidR="00E5220E" w:rsidRDefault="00E5220E" w:rsidP="00E5220E">
      <w:pPr>
        <w:pStyle w:val="ListParagraph"/>
        <w:spacing w:after="0"/>
        <w:ind w:left="1080"/>
      </w:pPr>
    </w:p>
    <w:p w:rsidR="00885601" w:rsidRDefault="00885601" w:rsidP="00885601">
      <w:pPr>
        <w:pStyle w:val="ListParagraph"/>
        <w:numPr>
          <w:ilvl w:val="1"/>
          <w:numId w:val="1"/>
        </w:numPr>
        <w:spacing w:after="0"/>
      </w:pPr>
      <w:r>
        <w:t>Possible Locations</w:t>
      </w:r>
    </w:p>
    <w:p w:rsidR="00885601" w:rsidRDefault="00885601" w:rsidP="00885601">
      <w:pPr>
        <w:pStyle w:val="ListParagraph"/>
        <w:numPr>
          <w:ilvl w:val="2"/>
          <w:numId w:val="1"/>
        </w:numPr>
        <w:spacing w:after="0"/>
      </w:pPr>
      <w:r>
        <w:t>Presbyterian Church on N. Bedford Street</w:t>
      </w:r>
    </w:p>
    <w:p w:rsidR="00885601" w:rsidRDefault="00885601" w:rsidP="00885601">
      <w:pPr>
        <w:pStyle w:val="ListParagraph"/>
        <w:numPr>
          <w:ilvl w:val="3"/>
          <w:numId w:val="1"/>
        </w:numPr>
        <w:spacing w:after="0"/>
      </w:pPr>
      <w:r>
        <w:t>The committee agreed that this would be our first choice due to its central location and amenities (child care location/stage/kitchen).</w:t>
      </w:r>
    </w:p>
    <w:p w:rsidR="00885601" w:rsidRDefault="00885601" w:rsidP="00885601">
      <w:pPr>
        <w:pStyle w:val="ListParagraph"/>
        <w:numPr>
          <w:ilvl w:val="2"/>
          <w:numId w:val="1"/>
        </w:numPr>
        <w:spacing w:after="0"/>
      </w:pPr>
      <w:r>
        <w:t xml:space="preserve">Catholic Church </w:t>
      </w:r>
    </w:p>
    <w:p w:rsidR="00885601" w:rsidRDefault="00885601" w:rsidP="00885601">
      <w:pPr>
        <w:pStyle w:val="ListParagraph"/>
        <w:numPr>
          <w:ilvl w:val="2"/>
          <w:numId w:val="1"/>
        </w:numPr>
        <w:spacing w:after="0"/>
      </w:pPr>
      <w:r>
        <w:t>First State Community Action</w:t>
      </w:r>
    </w:p>
    <w:p w:rsidR="00885601" w:rsidRDefault="00885601" w:rsidP="00885601">
      <w:pPr>
        <w:pStyle w:val="ListParagraph"/>
        <w:numPr>
          <w:ilvl w:val="3"/>
          <w:numId w:val="1"/>
        </w:numPr>
        <w:spacing w:after="0"/>
      </w:pPr>
      <w:r>
        <w:t xml:space="preserve"> This has recently been renovated and has added space.</w:t>
      </w:r>
    </w:p>
    <w:p w:rsidR="00885601" w:rsidRDefault="00885601" w:rsidP="00885601">
      <w:pPr>
        <w:pStyle w:val="ListParagraph"/>
        <w:numPr>
          <w:ilvl w:val="2"/>
          <w:numId w:val="1"/>
        </w:numPr>
        <w:spacing w:after="0"/>
      </w:pPr>
      <w:r>
        <w:t>Georgetown Boys and Girls Club</w:t>
      </w:r>
    </w:p>
    <w:p w:rsidR="00885601" w:rsidRDefault="00885601" w:rsidP="00885601">
      <w:pPr>
        <w:pStyle w:val="ListParagraph"/>
        <w:numPr>
          <w:ilvl w:val="2"/>
          <w:numId w:val="1"/>
        </w:numPr>
        <w:spacing w:after="0"/>
      </w:pPr>
      <w:r>
        <w:t>Georgetown Fire hall</w:t>
      </w:r>
    </w:p>
    <w:p w:rsidR="00E5220E" w:rsidRDefault="00E5220E" w:rsidP="00E5220E">
      <w:pPr>
        <w:pStyle w:val="ListParagraph"/>
        <w:spacing w:after="0"/>
        <w:ind w:left="2160"/>
      </w:pPr>
    </w:p>
    <w:p w:rsidR="00885601" w:rsidRDefault="00E5220E" w:rsidP="00885601">
      <w:pPr>
        <w:pStyle w:val="ListParagraph"/>
        <w:numPr>
          <w:ilvl w:val="1"/>
          <w:numId w:val="1"/>
        </w:numPr>
        <w:spacing w:after="0"/>
      </w:pPr>
      <w:r>
        <w:t>Date</w:t>
      </w:r>
    </w:p>
    <w:p w:rsidR="00885601" w:rsidRDefault="00885601" w:rsidP="00885601">
      <w:pPr>
        <w:pStyle w:val="ListParagraph"/>
        <w:numPr>
          <w:ilvl w:val="2"/>
          <w:numId w:val="1"/>
        </w:numPr>
        <w:spacing w:after="0"/>
      </w:pPr>
      <w:r>
        <w:t xml:space="preserve">The statewide planning committee had originally thought to plan the events in early November so as to not to conflict with any of the DV Awareness Month events.  The Sussex Committee </w:t>
      </w:r>
      <w:r>
        <w:lastRenderedPageBreak/>
        <w:t>agreed that there are not a lot of events in Sussex County for the Hispanic Population so it might be nice to do ours in October. The committee agreed that we would be open to a Saturday afternoon in October or November (if October is unavailable).</w:t>
      </w:r>
    </w:p>
    <w:p w:rsidR="00885601" w:rsidRDefault="00885601" w:rsidP="00885601">
      <w:pPr>
        <w:pStyle w:val="ListParagraph"/>
        <w:spacing w:after="0"/>
        <w:ind w:left="2160"/>
      </w:pPr>
    </w:p>
    <w:p w:rsidR="00885601" w:rsidRDefault="00BD0CD9" w:rsidP="00885601">
      <w:pPr>
        <w:pStyle w:val="ListParagraph"/>
        <w:numPr>
          <w:ilvl w:val="1"/>
          <w:numId w:val="1"/>
        </w:numPr>
        <w:spacing w:after="0"/>
      </w:pPr>
      <w:r>
        <w:t xml:space="preserve">Theatrical </w:t>
      </w:r>
      <w:r w:rsidR="00885601">
        <w:t>Fusion</w:t>
      </w:r>
    </w:p>
    <w:p w:rsidR="00885601" w:rsidRDefault="00885601" w:rsidP="00885601">
      <w:pPr>
        <w:pStyle w:val="ListParagraph"/>
        <w:numPr>
          <w:ilvl w:val="2"/>
          <w:numId w:val="1"/>
        </w:numPr>
        <w:spacing w:after="0"/>
      </w:pPr>
      <w:r>
        <w:t xml:space="preserve"> The group also agreed to utilize the event format previously used at the LACC in New Castle since that was so successful.  </w:t>
      </w:r>
    </w:p>
    <w:p w:rsidR="00885601" w:rsidRDefault="00BD0CD9" w:rsidP="00885601">
      <w:pPr>
        <w:pStyle w:val="ListParagraph"/>
        <w:numPr>
          <w:ilvl w:val="2"/>
          <w:numId w:val="1"/>
        </w:numPr>
        <w:spacing w:after="0"/>
      </w:pPr>
      <w:r>
        <w:t>Aimee noted that since Theatrical Fusion has already done two skits in Spanish it would be more inexpensive to utilize those skits.  Rosemary mentioned that she had heard that the skits weren’t necessarily child friendly so we would need to be sure to utilize childcare.  Ellie brought up that we would have chance to meet with Theatrical Fusion and review the script prior to it being performed.</w:t>
      </w:r>
    </w:p>
    <w:p w:rsidR="00BD0CD9" w:rsidRDefault="00BD0CD9" w:rsidP="00885601">
      <w:pPr>
        <w:pStyle w:val="ListParagraph"/>
        <w:numPr>
          <w:ilvl w:val="2"/>
          <w:numId w:val="1"/>
        </w:numPr>
        <w:spacing w:after="0"/>
      </w:pPr>
      <w:r>
        <w:t>Aimee will coordinate with Theatrical Fusion to come up with a possible date</w:t>
      </w:r>
    </w:p>
    <w:p w:rsidR="00BD0CD9" w:rsidRDefault="00BD0CD9" w:rsidP="00BD0CD9">
      <w:pPr>
        <w:pStyle w:val="ListParagraph"/>
        <w:spacing w:after="0"/>
        <w:ind w:left="2160"/>
      </w:pPr>
    </w:p>
    <w:p w:rsidR="00BD0CD9" w:rsidRDefault="00BD0CD9" w:rsidP="00BD0CD9">
      <w:pPr>
        <w:pStyle w:val="ListParagraph"/>
        <w:numPr>
          <w:ilvl w:val="1"/>
          <w:numId w:val="1"/>
        </w:numPr>
        <w:spacing w:after="0"/>
      </w:pPr>
      <w:r>
        <w:t xml:space="preserve">Panel Member suggestions:  </w:t>
      </w:r>
    </w:p>
    <w:p w:rsidR="00BD0CD9" w:rsidRDefault="00BD0CD9" w:rsidP="00BD0CD9">
      <w:pPr>
        <w:pStyle w:val="ListParagraph"/>
        <w:numPr>
          <w:ilvl w:val="2"/>
          <w:numId w:val="1"/>
        </w:numPr>
        <w:spacing w:after="0"/>
      </w:pPr>
      <w:r>
        <w:t>Randy Hughes/Joel Diaz (Georgetown PD), Representatives from Abriendo Puertas, Turning Point, La Red, and La Esperanza, Jan Fox from Legal Aid</w:t>
      </w:r>
    </w:p>
    <w:p w:rsidR="00BD0CD9" w:rsidRDefault="00BD0CD9" w:rsidP="00BD0CD9">
      <w:pPr>
        <w:pStyle w:val="ListParagraph"/>
        <w:numPr>
          <w:ilvl w:val="2"/>
          <w:numId w:val="1"/>
        </w:numPr>
        <w:spacing w:after="0"/>
      </w:pPr>
      <w:r>
        <w:t>We will also need a Spanish speaking moderator</w:t>
      </w:r>
    </w:p>
    <w:p w:rsidR="00BD0CD9" w:rsidRDefault="00BD0CD9" w:rsidP="00BD0CD9">
      <w:pPr>
        <w:spacing w:after="0"/>
        <w:ind w:left="1980"/>
      </w:pPr>
    </w:p>
    <w:p w:rsidR="00BD0CD9" w:rsidRDefault="00BD0CD9" w:rsidP="00BD0CD9">
      <w:pPr>
        <w:pStyle w:val="ListParagraph"/>
        <w:numPr>
          <w:ilvl w:val="1"/>
          <w:numId w:val="1"/>
        </w:numPr>
        <w:spacing w:after="0"/>
      </w:pPr>
      <w:r>
        <w:t>Food:  We can reach out to the following business to see if they could provide a discount</w:t>
      </w:r>
    </w:p>
    <w:p w:rsidR="00BD0CD9" w:rsidRDefault="00BD0CD9" w:rsidP="00BD0CD9">
      <w:pPr>
        <w:pStyle w:val="ListParagraph"/>
        <w:numPr>
          <w:ilvl w:val="2"/>
          <w:numId w:val="1"/>
        </w:numPr>
        <w:spacing w:after="0"/>
      </w:pPr>
      <w:r>
        <w:t>Jimmy’s Grill, El Mercado, Joe’s Market, Tolteca, Ortiz bakery, Subway, El Chaira, Redners, Grottos, Felton Ice Cream Truck</w:t>
      </w:r>
    </w:p>
    <w:p w:rsidR="00BD0CD9" w:rsidRDefault="00BD0CD9" w:rsidP="00BD0CD9">
      <w:pPr>
        <w:pStyle w:val="ListParagraph"/>
        <w:numPr>
          <w:ilvl w:val="2"/>
          <w:numId w:val="1"/>
        </w:numPr>
        <w:spacing w:after="0"/>
      </w:pPr>
      <w:r>
        <w:t>Ellie will check in with Karen Records of DHSS.  They may be able to contribute to the cost of food.</w:t>
      </w:r>
    </w:p>
    <w:p w:rsidR="00D44703" w:rsidRDefault="00D44703" w:rsidP="00D44703">
      <w:pPr>
        <w:pStyle w:val="ListParagraph"/>
        <w:spacing w:after="0"/>
        <w:ind w:left="2160"/>
      </w:pPr>
    </w:p>
    <w:p w:rsidR="00BD0CD9" w:rsidRDefault="00BD0CD9" w:rsidP="00BD0CD9">
      <w:pPr>
        <w:pStyle w:val="ListParagraph"/>
        <w:numPr>
          <w:ilvl w:val="1"/>
          <w:numId w:val="1"/>
        </w:numPr>
        <w:spacing w:after="0"/>
      </w:pPr>
      <w:r>
        <w:t>Child Care</w:t>
      </w:r>
    </w:p>
    <w:p w:rsidR="00BD0CD9" w:rsidRDefault="00D44703" w:rsidP="00BD0CD9">
      <w:pPr>
        <w:pStyle w:val="ListParagraph"/>
        <w:numPr>
          <w:ilvl w:val="2"/>
          <w:numId w:val="1"/>
        </w:numPr>
        <w:spacing w:after="0"/>
      </w:pPr>
      <w:r>
        <w:t xml:space="preserve">We will reach out to the Boys and Girls Club of Delaware to see if they may be able to provide assistance with child care.  </w:t>
      </w:r>
    </w:p>
    <w:p w:rsidR="00D44703" w:rsidRDefault="00D44703" w:rsidP="00D44703">
      <w:pPr>
        <w:pStyle w:val="ListParagraph"/>
        <w:numPr>
          <w:ilvl w:val="2"/>
          <w:numId w:val="1"/>
        </w:numPr>
        <w:spacing w:after="0"/>
      </w:pPr>
      <w:r>
        <w:t>It was also suggested that we reach out to La Esperanza to see if some of their childcare volunteers would be willing to help out.</w:t>
      </w:r>
    </w:p>
    <w:p w:rsidR="00D44703" w:rsidRDefault="00D44703" w:rsidP="00D44703">
      <w:pPr>
        <w:pStyle w:val="ListParagraph"/>
        <w:numPr>
          <w:ilvl w:val="2"/>
          <w:numId w:val="1"/>
        </w:numPr>
        <w:spacing w:after="0"/>
      </w:pPr>
      <w:r>
        <w:t>Plan some structured activities</w:t>
      </w:r>
    </w:p>
    <w:p w:rsidR="00D44703" w:rsidRDefault="00E5220E" w:rsidP="00D44703">
      <w:pPr>
        <w:pStyle w:val="ListParagraph"/>
        <w:numPr>
          <w:ilvl w:val="3"/>
          <w:numId w:val="1"/>
        </w:numPr>
        <w:spacing w:after="0"/>
      </w:pPr>
      <w:r>
        <w:t>Reach</w:t>
      </w:r>
      <w:r w:rsidR="00D44703">
        <w:t xml:space="preserve"> out to Georgetown Police and Fire Department to see if they could bring police car/fire truck for the children to tour.</w:t>
      </w:r>
    </w:p>
    <w:p w:rsidR="00E5220E" w:rsidRDefault="00E5220E" w:rsidP="00E5220E">
      <w:pPr>
        <w:pStyle w:val="ListParagraph"/>
        <w:numPr>
          <w:ilvl w:val="2"/>
          <w:numId w:val="1"/>
        </w:numPr>
        <w:spacing w:after="0"/>
      </w:pPr>
      <w:r>
        <w:t>Aimee will reach out to Liz O’Neill to inquire what the procedure for childcare has been in the past (check in/out, etc.)</w:t>
      </w:r>
    </w:p>
    <w:p w:rsidR="00D44703" w:rsidRDefault="00D44703" w:rsidP="00D44703">
      <w:pPr>
        <w:pStyle w:val="ListParagraph"/>
        <w:spacing w:after="0"/>
        <w:ind w:left="2160"/>
      </w:pPr>
    </w:p>
    <w:p w:rsidR="00D44703" w:rsidRDefault="00D44703" w:rsidP="00D44703">
      <w:pPr>
        <w:pStyle w:val="ListParagraph"/>
        <w:numPr>
          <w:ilvl w:val="1"/>
          <w:numId w:val="1"/>
        </w:numPr>
        <w:spacing w:after="0"/>
      </w:pPr>
      <w:r>
        <w:t>Support Staff</w:t>
      </w:r>
    </w:p>
    <w:p w:rsidR="00D44703" w:rsidRDefault="00D44703" w:rsidP="00D44703">
      <w:pPr>
        <w:pStyle w:val="ListParagraph"/>
        <w:numPr>
          <w:ilvl w:val="2"/>
          <w:numId w:val="1"/>
        </w:numPr>
        <w:spacing w:after="0"/>
      </w:pPr>
      <w:r>
        <w:t>We will reach out to Turning Point and a few other specific individuals about providing support.</w:t>
      </w:r>
    </w:p>
    <w:p w:rsidR="00D44703" w:rsidRDefault="00D44703" w:rsidP="00D44703">
      <w:pPr>
        <w:pStyle w:val="ListParagraph"/>
        <w:spacing w:after="0"/>
        <w:ind w:left="2160"/>
      </w:pPr>
    </w:p>
    <w:p w:rsidR="00D44703" w:rsidRDefault="00D44703" w:rsidP="00D44703">
      <w:pPr>
        <w:pStyle w:val="ListParagraph"/>
        <w:numPr>
          <w:ilvl w:val="1"/>
          <w:numId w:val="1"/>
        </w:numPr>
        <w:spacing w:after="0"/>
      </w:pPr>
      <w:r>
        <w:t>Resource Tables</w:t>
      </w:r>
    </w:p>
    <w:p w:rsidR="00D44703" w:rsidRDefault="00D44703" w:rsidP="00D44703">
      <w:pPr>
        <w:pStyle w:val="ListParagraph"/>
        <w:numPr>
          <w:ilvl w:val="2"/>
          <w:numId w:val="1"/>
        </w:numPr>
        <w:spacing w:after="0"/>
      </w:pPr>
      <w:r>
        <w:t>Reach out to local service providers</w:t>
      </w:r>
    </w:p>
    <w:p w:rsidR="00D44703" w:rsidRDefault="00D44703" w:rsidP="00D44703">
      <w:pPr>
        <w:pStyle w:val="ListParagraph"/>
        <w:numPr>
          <w:ilvl w:val="2"/>
          <w:numId w:val="1"/>
        </w:numPr>
        <w:spacing w:after="0"/>
      </w:pPr>
      <w:r>
        <w:t>Perhaps have someone do free health screenings</w:t>
      </w:r>
      <w:r w:rsidR="00E5220E">
        <w:t>.  We will reach out to Christiana Care first to see if they have someone willing to do this or if we should partner with someone more local.</w:t>
      </w:r>
    </w:p>
    <w:p w:rsidR="00D44703" w:rsidRDefault="00D44703" w:rsidP="00D44703">
      <w:pPr>
        <w:pStyle w:val="ListParagraph"/>
        <w:spacing w:after="0"/>
        <w:ind w:left="2160"/>
      </w:pPr>
    </w:p>
    <w:p w:rsidR="00D44703" w:rsidRDefault="00D44703" w:rsidP="00D44703">
      <w:pPr>
        <w:pStyle w:val="ListParagraph"/>
        <w:numPr>
          <w:ilvl w:val="1"/>
          <w:numId w:val="1"/>
        </w:numPr>
        <w:spacing w:after="0"/>
      </w:pPr>
      <w:r>
        <w:t>Advertising</w:t>
      </w:r>
    </w:p>
    <w:p w:rsidR="00D44703" w:rsidRDefault="00D44703" w:rsidP="00D44703">
      <w:pPr>
        <w:pStyle w:val="ListParagraph"/>
        <w:numPr>
          <w:ilvl w:val="2"/>
          <w:numId w:val="1"/>
        </w:numPr>
        <w:spacing w:after="0"/>
      </w:pPr>
      <w:r>
        <w:lastRenderedPageBreak/>
        <w:t>Utilize the radio stations (Mix 95.3, Exitosa, etc.)</w:t>
      </w:r>
    </w:p>
    <w:p w:rsidR="00D44703" w:rsidRDefault="00D44703" w:rsidP="00D44703">
      <w:pPr>
        <w:pStyle w:val="ListParagraph"/>
        <w:numPr>
          <w:ilvl w:val="2"/>
          <w:numId w:val="1"/>
        </w:numPr>
        <w:spacing w:after="0"/>
      </w:pPr>
      <w:r>
        <w:t>Local churches</w:t>
      </w:r>
    </w:p>
    <w:p w:rsidR="00D44703" w:rsidRDefault="00D44703" w:rsidP="00D44703">
      <w:pPr>
        <w:pStyle w:val="ListParagraph"/>
        <w:numPr>
          <w:ilvl w:val="2"/>
          <w:numId w:val="1"/>
        </w:numPr>
        <w:spacing w:after="0"/>
      </w:pPr>
      <w:r>
        <w:t>Newspapers (El Tiempo Hispano, Hispano Magazine)</w:t>
      </w:r>
    </w:p>
    <w:p w:rsidR="00D44703" w:rsidRDefault="00D44703" w:rsidP="00D44703">
      <w:pPr>
        <w:pStyle w:val="ListParagraph"/>
        <w:numPr>
          <w:ilvl w:val="2"/>
          <w:numId w:val="1"/>
        </w:numPr>
        <w:spacing w:after="0"/>
      </w:pPr>
      <w:r>
        <w:t>Fliers :  Christiana Care will print them for free or we can utilize someone else</w:t>
      </w:r>
    </w:p>
    <w:p w:rsidR="00D44703" w:rsidRDefault="00D44703" w:rsidP="00D44703">
      <w:pPr>
        <w:pStyle w:val="ListParagraph"/>
        <w:numPr>
          <w:ilvl w:val="2"/>
          <w:numId w:val="1"/>
        </w:numPr>
        <w:spacing w:after="0"/>
      </w:pPr>
      <w:r>
        <w:t>WBOC (community events</w:t>
      </w:r>
    </w:p>
    <w:p w:rsidR="00D44703" w:rsidRDefault="00D44703" w:rsidP="00D44703">
      <w:pPr>
        <w:pStyle w:val="ListParagraph"/>
        <w:numPr>
          <w:ilvl w:val="2"/>
          <w:numId w:val="1"/>
        </w:numPr>
        <w:spacing w:after="0"/>
      </w:pPr>
      <w:r>
        <w:t>Newszap</w:t>
      </w:r>
    </w:p>
    <w:p w:rsidR="00D44703" w:rsidRDefault="00D44703" w:rsidP="00D44703">
      <w:pPr>
        <w:pStyle w:val="ListParagraph"/>
        <w:numPr>
          <w:ilvl w:val="2"/>
          <w:numId w:val="1"/>
        </w:numPr>
        <w:spacing w:after="0"/>
      </w:pPr>
      <w:r>
        <w:t>Hispanic Festival in August</w:t>
      </w:r>
    </w:p>
    <w:p w:rsidR="00D44703" w:rsidRDefault="00D44703" w:rsidP="00D44703">
      <w:pPr>
        <w:pStyle w:val="ListParagraph"/>
        <w:spacing w:after="0"/>
        <w:ind w:left="2160"/>
      </w:pPr>
    </w:p>
    <w:p w:rsidR="00D44703" w:rsidRDefault="00D44703" w:rsidP="00D44703">
      <w:pPr>
        <w:pStyle w:val="ListParagraph"/>
        <w:numPr>
          <w:ilvl w:val="1"/>
          <w:numId w:val="1"/>
        </w:numPr>
        <w:spacing w:after="0"/>
      </w:pPr>
      <w:r>
        <w:t>Exit Survey</w:t>
      </w:r>
    </w:p>
    <w:p w:rsidR="00D44703" w:rsidRDefault="00D44703" w:rsidP="00D44703">
      <w:pPr>
        <w:pStyle w:val="ListParagraph"/>
        <w:numPr>
          <w:ilvl w:val="2"/>
          <w:numId w:val="1"/>
        </w:numPr>
        <w:spacing w:after="0"/>
      </w:pPr>
      <w:r>
        <w:t xml:space="preserve"> We will be including a population that h</w:t>
      </w:r>
      <w:r w:rsidR="00E5220E">
        <w:t xml:space="preserve">as a large number of individuals </w:t>
      </w:r>
      <w:r>
        <w:t>who do not read or write.  That is something we will need to consider in the future.</w:t>
      </w:r>
    </w:p>
    <w:p w:rsidR="00D44703" w:rsidRDefault="00D44703" w:rsidP="00D44703">
      <w:pPr>
        <w:pStyle w:val="ListParagraph"/>
        <w:numPr>
          <w:ilvl w:val="2"/>
          <w:numId w:val="1"/>
        </w:numPr>
        <w:spacing w:after="0"/>
      </w:pPr>
      <w:r>
        <w:t>Perhaps do some type of incentive to fill out the survey (a giveaway)</w:t>
      </w:r>
    </w:p>
    <w:p w:rsidR="00E5220E" w:rsidRDefault="00E5220E" w:rsidP="00E5220E">
      <w:pPr>
        <w:pStyle w:val="ListParagraph"/>
        <w:spacing w:after="0"/>
        <w:ind w:left="2160"/>
      </w:pPr>
    </w:p>
    <w:p w:rsidR="00E5220E" w:rsidRDefault="00E5220E" w:rsidP="00E5220E">
      <w:pPr>
        <w:pStyle w:val="ListParagraph"/>
        <w:numPr>
          <w:ilvl w:val="1"/>
          <w:numId w:val="1"/>
        </w:numPr>
        <w:spacing w:after="0"/>
      </w:pPr>
      <w:r>
        <w:t>Other ideas</w:t>
      </w:r>
    </w:p>
    <w:p w:rsidR="00E5220E" w:rsidRDefault="00E5220E" w:rsidP="00E5220E">
      <w:pPr>
        <w:pStyle w:val="ListParagraph"/>
        <w:numPr>
          <w:ilvl w:val="2"/>
          <w:numId w:val="1"/>
        </w:numPr>
        <w:spacing w:after="0"/>
      </w:pPr>
      <w:r>
        <w:t>Offer door prizes</w:t>
      </w:r>
    </w:p>
    <w:p w:rsidR="00E5220E" w:rsidRDefault="00E5220E" w:rsidP="00E5220E">
      <w:pPr>
        <w:pStyle w:val="ListParagraph"/>
        <w:numPr>
          <w:ilvl w:val="3"/>
          <w:numId w:val="1"/>
        </w:numPr>
        <w:spacing w:after="0"/>
      </w:pPr>
      <w:r>
        <w:t>Places like Walmart, Redner’s, etc may be willing to donate gift cards.</w:t>
      </w:r>
    </w:p>
    <w:p w:rsidR="00D44703" w:rsidRDefault="00D44703" w:rsidP="00D44703">
      <w:pPr>
        <w:pStyle w:val="ListParagraph"/>
        <w:spacing w:after="0"/>
        <w:ind w:left="2160"/>
      </w:pPr>
    </w:p>
    <w:p w:rsidR="00D44703" w:rsidRDefault="00D44703" w:rsidP="00D44703">
      <w:pPr>
        <w:pStyle w:val="ListParagraph"/>
        <w:numPr>
          <w:ilvl w:val="0"/>
          <w:numId w:val="1"/>
        </w:numPr>
        <w:spacing w:after="0"/>
      </w:pPr>
      <w:r>
        <w:t>Future Meeting Date:</w:t>
      </w:r>
    </w:p>
    <w:p w:rsidR="00D44703" w:rsidRDefault="00D44703" w:rsidP="00D44703">
      <w:pPr>
        <w:pStyle w:val="ListParagraph"/>
        <w:numPr>
          <w:ilvl w:val="1"/>
          <w:numId w:val="1"/>
        </w:numPr>
        <w:spacing w:after="0"/>
      </w:pPr>
      <w:r>
        <w:t>July 21</w:t>
      </w:r>
      <w:r w:rsidRPr="00D44703">
        <w:rPr>
          <w:vertAlign w:val="superscript"/>
        </w:rPr>
        <w:t>st</w:t>
      </w:r>
      <w:r>
        <w:t xml:space="preserve"> at 2:30 PM in the Milford State Service Center</w:t>
      </w:r>
    </w:p>
    <w:p w:rsidR="00D44703" w:rsidRDefault="00D44703" w:rsidP="00D44703">
      <w:pPr>
        <w:pStyle w:val="ListParagraph"/>
        <w:numPr>
          <w:ilvl w:val="1"/>
          <w:numId w:val="1"/>
        </w:numPr>
        <w:spacing w:after="0"/>
      </w:pPr>
      <w:r>
        <w:t>Aimee will coordinate with location and Theatrical Fusion to secure a date prior to the next meeting.</w:t>
      </w:r>
    </w:p>
    <w:sectPr w:rsidR="00D44703" w:rsidSect="00E5220E">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C7C" w:rsidRDefault="00E46C7C" w:rsidP="00AF6AC0">
      <w:pPr>
        <w:spacing w:after="0" w:line="240" w:lineRule="auto"/>
      </w:pPr>
      <w:r>
        <w:separator/>
      </w:r>
    </w:p>
  </w:endnote>
  <w:endnote w:type="continuationSeparator" w:id="0">
    <w:p w:rsidR="00E46C7C" w:rsidRDefault="00E46C7C" w:rsidP="00AF6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AC0" w:rsidRDefault="00AF6A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AC0" w:rsidRDefault="00AF6A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AC0" w:rsidRDefault="00AF6A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C7C" w:rsidRDefault="00E46C7C" w:rsidP="00AF6AC0">
      <w:pPr>
        <w:spacing w:after="0" w:line="240" w:lineRule="auto"/>
      </w:pPr>
      <w:r>
        <w:separator/>
      </w:r>
    </w:p>
  </w:footnote>
  <w:footnote w:type="continuationSeparator" w:id="0">
    <w:p w:rsidR="00E46C7C" w:rsidRDefault="00E46C7C" w:rsidP="00AF6A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AC0" w:rsidRDefault="00AF6A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AC0" w:rsidRDefault="00AF6A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AC0" w:rsidRDefault="00AF6A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3891"/>
    <w:multiLevelType w:val="hybridMultilevel"/>
    <w:tmpl w:val="27F443C2"/>
    <w:lvl w:ilvl="0" w:tplc="2992223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53C"/>
    <w:rsid w:val="0053053C"/>
    <w:rsid w:val="0085180F"/>
    <w:rsid w:val="00885601"/>
    <w:rsid w:val="00AF6AC0"/>
    <w:rsid w:val="00B90C19"/>
    <w:rsid w:val="00BC21BC"/>
    <w:rsid w:val="00BD0CD9"/>
    <w:rsid w:val="00D401B7"/>
    <w:rsid w:val="00D44703"/>
    <w:rsid w:val="00DD01CA"/>
    <w:rsid w:val="00E46C7C"/>
    <w:rsid w:val="00E5220E"/>
    <w:rsid w:val="00E54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53C"/>
    <w:pPr>
      <w:ind w:left="720"/>
      <w:contextualSpacing/>
    </w:pPr>
  </w:style>
  <w:style w:type="paragraph" w:styleId="Header">
    <w:name w:val="header"/>
    <w:basedOn w:val="Normal"/>
    <w:link w:val="HeaderChar"/>
    <w:uiPriority w:val="99"/>
    <w:semiHidden/>
    <w:unhideWhenUsed/>
    <w:rsid w:val="00AF6A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6AC0"/>
  </w:style>
  <w:style w:type="paragraph" w:styleId="Footer">
    <w:name w:val="footer"/>
    <w:basedOn w:val="Normal"/>
    <w:link w:val="FooterChar"/>
    <w:uiPriority w:val="99"/>
    <w:semiHidden/>
    <w:unhideWhenUsed/>
    <w:rsid w:val="00AF6AC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F6A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53C"/>
    <w:pPr>
      <w:ind w:left="720"/>
      <w:contextualSpacing/>
    </w:pPr>
  </w:style>
  <w:style w:type="paragraph" w:styleId="Header">
    <w:name w:val="header"/>
    <w:basedOn w:val="Normal"/>
    <w:link w:val="HeaderChar"/>
    <w:uiPriority w:val="99"/>
    <w:semiHidden/>
    <w:unhideWhenUsed/>
    <w:rsid w:val="00AF6A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6AC0"/>
  </w:style>
  <w:style w:type="paragraph" w:styleId="Footer">
    <w:name w:val="footer"/>
    <w:basedOn w:val="Normal"/>
    <w:link w:val="FooterChar"/>
    <w:uiPriority w:val="99"/>
    <w:semiHidden/>
    <w:unhideWhenUsed/>
    <w:rsid w:val="00AF6AC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F6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821</Words>
  <Characters>4681</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Judicial Information Center</Company>
  <LinksUpToDate>false</LinksUpToDate>
  <CharactersWithSpaces>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String, Aimee (Courts)</dc:creator>
  <cp:lastModifiedBy>Ewing, Karen (Courts)</cp:lastModifiedBy>
  <cp:revision>2</cp:revision>
  <cp:lastPrinted>2015-07-21T17:35:00Z</cp:lastPrinted>
  <dcterms:created xsi:type="dcterms:W3CDTF">2015-07-21T19:39:00Z</dcterms:created>
  <dcterms:modified xsi:type="dcterms:W3CDTF">2015-07-21T19:39:00Z</dcterms:modified>
</cp:coreProperties>
</file>