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56" w:rsidRPr="002E7C83" w:rsidRDefault="00B70556" w:rsidP="006372AD">
      <w:pPr>
        <w:widowControl w:val="0"/>
        <w:suppressAutoHyphens/>
        <w:spacing w:after="0" w:line="240" w:lineRule="auto"/>
        <w:jc w:val="center"/>
        <w:rPr>
          <w:rFonts w:ascii="Arial" w:eastAsia="Times New Roman" w:hAnsi="Arial" w:cs="Arial"/>
          <w:b/>
          <w:sz w:val="24"/>
          <w:szCs w:val="24"/>
        </w:rPr>
      </w:pPr>
      <w:r w:rsidRPr="002E7C83">
        <w:rPr>
          <w:rFonts w:ascii="Arial" w:eastAsia="Times New Roman" w:hAnsi="Arial" w:cs="Arial"/>
          <w:b/>
          <w:sz w:val="24"/>
          <w:szCs w:val="24"/>
        </w:rPr>
        <w:t xml:space="preserve">DELAWARE CRIMINAL JUSTICE INFROMATION SYSTEM </w:t>
      </w:r>
    </w:p>
    <w:p w:rsidR="00B70556" w:rsidRPr="002E7C83" w:rsidRDefault="00B70556" w:rsidP="006372AD">
      <w:pPr>
        <w:widowControl w:val="0"/>
        <w:suppressAutoHyphens/>
        <w:spacing w:after="0" w:line="240" w:lineRule="auto"/>
        <w:jc w:val="center"/>
        <w:rPr>
          <w:rFonts w:ascii="Arial" w:eastAsia="Times New Roman" w:hAnsi="Arial" w:cs="Arial"/>
          <w:b/>
          <w:sz w:val="24"/>
          <w:szCs w:val="24"/>
        </w:rPr>
      </w:pPr>
      <w:r w:rsidRPr="002E7C83">
        <w:rPr>
          <w:rFonts w:ascii="Arial" w:eastAsia="Times New Roman" w:hAnsi="Arial" w:cs="Arial"/>
          <w:b/>
          <w:sz w:val="24"/>
          <w:szCs w:val="24"/>
        </w:rPr>
        <w:t xml:space="preserve">BOARD OF MANAGERS </w:t>
      </w:r>
    </w:p>
    <w:p w:rsidR="00B70556" w:rsidRPr="002E7C83" w:rsidRDefault="00B70556" w:rsidP="006372AD">
      <w:pPr>
        <w:widowControl w:val="0"/>
        <w:suppressAutoHyphens/>
        <w:spacing w:after="0" w:line="240" w:lineRule="auto"/>
        <w:jc w:val="center"/>
        <w:rPr>
          <w:rFonts w:ascii="Arial" w:eastAsia="Times New Roman" w:hAnsi="Arial" w:cs="Arial"/>
          <w:b/>
          <w:sz w:val="24"/>
          <w:szCs w:val="24"/>
        </w:rPr>
      </w:pPr>
      <w:r w:rsidRPr="002E7C83">
        <w:rPr>
          <w:rFonts w:ascii="Arial" w:eastAsia="Times New Roman" w:hAnsi="Arial" w:cs="Arial"/>
          <w:b/>
          <w:sz w:val="24"/>
          <w:szCs w:val="24"/>
        </w:rPr>
        <w:t>PUBLIC SESISON MEETING MINUTES</w:t>
      </w:r>
    </w:p>
    <w:p w:rsidR="00B70556" w:rsidRDefault="00B70556" w:rsidP="006372AD">
      <w:pPr>
        <w:spacing w:after="0" w:line="240" w:lineRule="auto"/>
        <w:jc w:val="center"/>
        <w:rPr>
          <w:rFonts w:ascii="Arial" w:eastAsia="Times New Roman" w:hAnsi="Arial" w:cs="Arial"/>
          <w:b/>
          <w:sz w:val="24"/>
          <w:szCs w:val="24"/>
        </w:rPr>
      </w:pPr>
      <w:r w:rsidRPr="002E7C83">
        <w:rPr>
          <w:rFonts w:ascii="Arial" w:eastAsia="Times New Roman" w:hAnsi="Arial" w:cs="Arial"/>
          <w:b/>
          <w:sz w:val="24"/>
          <w:szCs w:val="24"/>
        </w:rPr>
        <w:t>THURSDAY, APRIL 28, 2016</w:t>
      </w:r>
    </w:p>
    <w:p w:rsidR="0018436B" w:rsidRPr="002E7C83" w:rsidRDefault="0018436B" w:rsidP="006372AD">
      <w:pPr>
        <w:spacing w:after="0" w:line="240" w:lineRule="auto"/>
        <w:jc w:val="center"/>
        <w:rPr>
          <w:rFonts w:ascii="Arial" w:eastAsia="Times New Roman" w:hAnsi="Arial" w:cs="Arial"/>
          <w:b/>
          <w:sz w:val="24"/>
          <w:szCs w:val="24"/>
        </w:rPr>
      </w:pPr>
    </w:p>
    <w:p w:rsidR="00E0284B" w:rsidRPr="002E7C83" w:rsidRDefault="00E0284B" w:rsidP="006372AD">
      <w:pPr>
        <w:spacing w:after="0" w:line="240" w:lineRule="auto"/>
        <w:rPr>
          <w:rFonts w:ascii="Arial" w:hAnsi="Arial" w:cs="Arial"/>
          <w:b/>
          <w:sz w:val="24"/>
          <w:szCs w:val="24"/>
          <w:u w:val="single"/>
        </w:rPr>
      </w:pPr>
      <w:r w:rsidRPr="002E7C83">
        <w:rPr>
          <w:rFonts w:ascii="Arial" w:hAnsi="Arial" w:cs="Arial"/>
          <w:b/>
          <w:sz w:val="24"/>
          <w:szCs w:val="24"/>
          <w:u w:val="single"/>
        </w:rPr>
        <w:t>OPENING AND ATTENDANCE</w:t>
      </w:r>
    </w:p>
    <w:p w:rsidR="00E0284B" w:rsidRPr="002E7C83" w:rsidRDefault="00E0284B" w:rsidP="006372AD">
      <w:pPr>
        <w:spacing w:after="0" w:line="240" w:lineRule="auto"/>
        <w:rPr>
          <w:rFonts w:ascii="Arial" w:hAnsi="Arial" w:cs="Arial"/>
          <w:sz w:val="24"/>
          <w:szCs w:val="24"/>
        </w:rPr>
      </w:pPr>
    </w:p>
    <w:p w:rsidR="006372AD" w:rsidRDefault="00E0284B" w:rsidP="006372AD">
      <w:pPr>
        <w:spacing w:after="0" w:line="240" w:lineRule="auto"/>
        <w:rPr>
          <w:rFonts w:ascii="Arial" w:hAnsi="Arial" w:cs="Arial"/>
          <w:sz w:val="24"/>
          <w:szCs w:val="24"/>
        </w:rPr>
      </w:pPr>
      <w:r w:rsidRPr="002E7C83">
        <w:rPr>
          <w:rFonts w:ascii="Arial" w:hAnsi="Arial" w:cs="Arial"/>
          <w:sz w:val="24"/>
          <w:szCs w:val="24"/>
        </w:rPr>
        <w:t>The regularly scheduled Board of Managers meeting was held at Veteran’s Affairs office located in Dover, Delaware. Mr. McDonald called the meeting to order at approximately 10:00 a.m.</w:t>
      </w:r>
    </w:p>
    <w:p w:rsidR="006372AD" w:rsidRDefault="006372AD" w:rsidP="006372AD">
      <w:pPr>
        <w:spacing w:after="0" w:line="240" w:lineRule="auto"/>
        <w:rPr>
          <w:rFonts w:ascii="Arial" w:hAnsi="Arial" w:cs="Arial"/>
          <w:sz w:val="24"/>
          <w:szCs w:val="24"/>
        </w:rPr>
      </w:pPr>
    </w:p>
    <w:p w:rsidR="006372AD" w:rsidRPr="002E7C83" w:rsidRDefault="006372AD" w:rsidP="006372AD">
      <w:pPr>
        <w:spacing w:after="0" w:line="240" w:lineRule="auto"/>
        <w:rPr>
          <w:rFonts w:ascii="Arial" w:hAnsi="Arial" w:cs="Arial"/>
          <w:sz w:val="24"/>
          <w:szCs w:val="24"/>
        </w:rPr>
        <w:sectPr w:rsidR="006372AD" w:rsidRPr="002E7C83">
          <w:pgSz w:w="12240" w:h="15840"/>
          <w:pgMar w:top="1440" w:right="1440" w:bottom="1440" w:left="1440" w:header="720" w:footer="720" w:gutter="0"/>
          <w:cols w:space="720"/>
          <w:docGrid w:linePitch="360"/>
        </w:sectPr>
      </w:pP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lastRenderedPageBreak/>
        <w:t>Those in attendance included:</w:t>
      </w:r>
    </w:p>
    <w:p w:rsidR="00B70556" w:rsidRDefault="00B70556" w:rsidP="006372AD">
      <w:pPr>
        <w:spacing w:after="0" w:line="240" w:lineRule="auto"/>
        <w:rPr>
          <w:rFonts w:ascii="Arial" w:hAnsi="Arial" w:cs="Arial"/>
          <w:b/>
          <w:sz w:val="24"/>
          <w:szCs w:val="24"/>
          <w:u w:val="single"/>
        </w:rPr>
      </w:pPr>
    </w:p>
    <w:p w:rsidR="00E244B0" w:rsidRDefault="00E244B0" w:rsidP="006372AD">
      <w:pPr>
        <w:spacing w:after="0" w:line="240" w:lineRule="auto"/>
        <w:rPr>
          <w:rFonts w:ascii="Arial" w:hAnsi="Arial" w:cs="Arial"/>
          <w:b/>
          <w:sz w:val="24"/>
          <w:szCs w:val="24"/>
          <w:u w:val="single"/>
        </w:rPr>
      </w:pPr>
    </w:p>
    <w:p w:rsidR="00E244B0" w:rsidRPr="002E7C83" w:rsidRDefault="00E244B0" w:rsidP="006372AD">
      <w:pPr>
        <w:spacing w:after="0" w:line="240" w:lineRule="auto"/>
        <w:rPr>
          <w:rFonts w:ascii="Arial" w:hAnsi="Arial" w:cs="Arial"/>
          <w:b/>
          <w:sz w:val="24"/>
          <w:szCs w:val="24"/>
          <w:u w:val="single"/>
        </w:rPr>
        <w:sectPr w:rsidR="00E244B0" w:rsidRPr="002E7C83" w:rsidSect="00B70556">
          <w:type w:val="continuous"/>
          <w:pgSz w:w="12240" w:h="15840"/>
          <w:pgMar w:top="1440" w:right="1440" w:bottom="1440" w:left="1440" w:header="720" w:footer="720" w:gutter="0"/>
          <w:cols w:num="2" w:space="720"/>
          <w:docGrid w:linePitch="360"/>
        </w:sectPr>
      </w:pPr>
    </w:p>
    <w:p w:rsidR="00B70556" w:rsidRPr="002E7C83" w:rsidRDefault="00B70556" w:rsidP="006372AD">
      <w:pPr>
        <w:spacing w:after="0" w:line="240" w:lineRule="auto"/>
        <w:rPr>
          <w:rFonts w:ascii="Arial" w:hAnsi="Arial" w:cs="Arial"/>
          <w:b/>
          <w:sz w:val="24"/>
          <w:szCs w:val="24"/>
          <w:u w:val="single"/>
        </w:rPr>
      </w:pPr>
      <w:r w:rsidRPr="002E7C83">
        <w:rPr>
          <w:rFonts w:ascii="Arial" w:hAnsi="Arial" w:cs="Arial"/>
          <w:b/>
          <w:sz w:val="24"/>
          <w:szCs w:val="24"/>
          <w:u w:val="single"/>
        </w:rPr>
        <w:lastRenderedPageBreak/>
        <w:t>BOM MEMBERS</w:t>
      </w:r>
    </w:p>
    <w:p w:rsidR="00B70556" w:rsidRPr="002E7C83" w:rsidRDefault="00B70556" w:rsidP="006372AD">
      <w:pPr>
        <w:spacing w:after="0" w:line="240" w:lineRule="auto"/>
        <w:rPr>
          <w:rFonts w:ascii="Arial" w:hAnsi="Arial" w:cs="Arial"/>
          <w:b/>
          <w:sz w:val="24"/>
          <w:szCs w:val="24"/>
          <w:u w:val="single"/>
        </w:rPr>
      </w:pP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Phillip Winder</w:t>
      </w:r>
      <w:r w:rsidRPr="002E7C83">
        <w:rPr>
          <w:rFonts w:ascii="Arial" w:hAnsi="Arial" w:cs="Arial"/>
          <w:sz w:val="24"/>
          <w:szCs w:val="24"/>
        </w:rPr>
        <w:tab/>
      </w:r>
      <w:r w:rsidRPr="002E7C83">
        <w:rPr>
          <w:rFonts w:ascii="Arial" w:hAnsi="Arial" w:cs="Arial"/>
          <w:sz w:val="24"/>
          <w:szCs w:val="24"/>
        </w:rPr>
        <w:tab/>
        <w:t>DOC</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Capt. John Potts</w:t>
      </w:r>
      <w:r w:rsidRPr="002E7C83">
        <w:rPr>
          <w:rFonts w:ascii="Arial" w:hAnsi="Arial" w:cs="Arial"/>
          <w:sz w:val="24"/>
          <w:szCs w:val="24"/>
        </w:rPr>
        <w:tab/>
      </w:r>
      <w:r w:rsidRPr="002E7C83">
        <w:rPr>
          <w:rFonts w:ascii="Arial" w:hAnsi="Arial" w:cs="Arial"/>
          <w:sz w:val="24"/>
          <w:szCs w:val="24"/>
        </w:rPr>
        <w:tab/>
        <w:t>Newark PD</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Marian Bhate</w:t>
      </w:r>
      <w:r w:rsidRPr="002E7C83">
        <w:rPr>
          <w:rFonts w:ascii="Arial" w:hAnsi="Arial" w:cs="Arial"/>
          <w:sz w:val="24"/>
          <w:szCs w:val="24"/>
        </w:rPr>
        <w:tab/>
      </w:r>
      <w:r w:rsidRPr="002E7C83">
        <w:rPr>
          <w:rFonts w:ascii="Arial" w:hAnsi="Arial" w:cs="Arial"/>
          <w:sz w:val="24"/>
          <w:szCs w:val="24"/>
        </w:rPr>
        <w:tab/>
      </w:r>
      <w:r w:rsidRPr="002E7C83">
        <w:rPr>
          <w:rFonts w:ascii="Arial" w:hAnsi="Arial" w:cs="Arial"/>
          <w:sz w:val="24"/>
          <w:szCs w:val="24"/>
        </w:rPr>
        <w:tab/>
        <w:t>ODS</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Gregory Patterson</w:t>
      </w:r>
      <w:r w:rsidRPr="002E7C83">
        <w:rPr>
          <w:rFonts w:ascii="Arial" w:hAnsi="Arial" w:cs="Arial"/>
          <w:sz w:val="24"/>
          <w:szCs w:val="24"/>
        </w:rPr>
        <w:tab/>
      </w:r>
      <w:r w:rsidRPr="002E7C83">
        <w:rPr>
          <w:rFonts w:ascii="Arial" w:hAnsi="Arial" w:cs="Arial"/>
          <w:sz w:val="24"/>
          <w:szCs w:val="24"/>
        </w:rPr>
        <w:tab/>
        <w:t>DOJ</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Michael McDonald</w:t>
      </w:r>
      <w:r w:rsidRPr="002E7C83">
        <w:rPr>
          <w:rFonts w:ascii="Arial" w:hAnsi="Arial" w:cs="Arial"/>
          <w:sz w:val="24"/>
          <w:szCs w:val="24"/>
        </w:rPr>
        <w:tab/>
      </w:r>
      <w:r w:rsidRPr="002E7C83">
        <w:rPr>
          <w:rFonts w:ascii="Arial" w:hAnsi="Arial" w:cs="Arial"/>
          <w:sz w:val="24"/>
          <w:szCs w:val="24"/>
        </w:rPr>
        <w:tab/>
        <w:t>DSP</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Marianne Kennedy</w:t>
      </w:r>
      <w:r w:rsidRPr="002E7C83">
        <w:rPr>
          <w:rFonts w:ascii="Arial" w:hAnsi="Arial" w:cs="Arial"/>
          <w:sz w:val="24"/>
          <w:szCs w:val="24"/>
        </w:rPr>
        <w:tab/>
      </w:r>
      <w:r w:rsidRPr="002E7C83">
        <w:rPr>
          <w:rFonts w:ascii="Arial" w:hAnsi="Arial" w:cs="Arial"/>
          <w:sz w:val="24"/>
          <w:szCs w:val="24"/>
        </w:rPr>
        <w:tab/>
        <w:t>JP Court</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Robert Denton</w:t>
      </w:r>
      <w:r w:rsidRPr="002E7C83">
        <w:rPr>
          <w:rFonts w:ascii="Arial" w:hAnsi="Arial" w:cs="Arial"/>
          <w:sz w:val="24"/>
          <w:szCs w:val="24"/>
        </w:rPr>
        <w:tab/>
      </w:r>
      <w:r w:rsidRPr="002E7C83">
        <w:rPr>
          <w:rFonts w:ascii="Arial" w:hAnsi="Arial" w:cs="Arial"/>
          <w:sz w:val="24"/>
          <w:szCs w:val="24"/>
        </w:rPr>
        <w:tab/>
        <w:t>JIC</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Lt. Frederick Calhoun</w:t>
      </w:r>
      <w:r w:rsidRPr="002E7C83">
        <w:rPr>
          <w:rFonts w:ascii="Arial" w:hAnsi="Arial" w:cs="Arial"/>
          <w:sz w:val="24"/>
          <w:szCs w:val="24"/>
        </w:rPr>
        <w:tab/>
        <w:t>NCC PD</w:t>
      </w:r>
    </w:p>
    <w:p w:rsidR="00B70556" w:rsidRPr="002E7C83" w:rsidRDefault="00B70556" w:rsidP="006372AD">
      <w:pPr>
        <w:spacing w:after="0" w:line="240" w:lineRule="auto"/>
        <w:rPr>
          <w:rFonts w:ascii="Arial" w:hAnsi="Arial" w:cs="Arial"/>
          <w:sz w:val="24"/>
          <w:szCs w:val="24"/>
        </w:rPr>
      </w:pPr>
    </w:p>
    <w:p w:rsidR="00B70556" w:rsidRPr="002E7C83" w:rsidRDefault="004226AA" w:rsidP="006372AD">
      <w:pPr>
        <w:spacing w:after="0" w:line="240" w:lineRule="auto"/>
        <w:rPr>
          <w:rFonts w:ascii="Arial" w:hAnsi="Arial" w:cs="Arial"/>
          <w:b/>
          <w:sz w:val="24"/>
          <w:szCs w:val="24"/>
          <w:u w:val="single"/>
        </w:rPr>
      </w:pPr>
      <w:r w:rsidRPr="002E7C83">
        <w:rPr>
          <w:rFonts w:ascii="Arial" w:hAnsi="Arial" w:cs="Arial"/>
          <w:b/>
          <w:sz w:val="24"/>
          <w:szCs w:val="24"/>
          <w:u w:val="single"/>
        </w:rPr>
        <w:t>PROXIES</w:t>
      </w:r>
    </w:p>
    <w:p w:rsidR="004F3010" w:rsidRPr="002E7C83" w:rsidRDefault="004F3010" w:rsidP="006372AD">
      <w:pPr>
        <w:spacing w:after="0" w:line="240" w:lineRule="auto"/>
        <w:rPr>
          <w:rFonts w:ascii="Arial" w:hAnsi="Arial" w:cs="Arial"/>
          <w:b/>
          <w:sz w:val="24"/>
          <w:szCs w:val="24"/>
          <w:u w:val="single"/>
        </w:rPr>
      </w:pP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Michelle Brogden</w:t>
      </w:r>
      <w:r w:rsidRPr="002E7C83">
        <w:rPr>
          <w:rFonts w:ascii="Arial" w:hAnsi="Arial" w:cs="Arial"/>
          <w:sz w:val="24"/>
          <w:szCs w:val="24"/>
        </w:rPr>
        <w:tab/>
      </w:r>
      <w:r w:rsidR="00B45889" w:rsidRPr="002E7C83">
        <w:rPr>
          <w:rFonts w:ascii="Arial" w:hAnsi="Arial" w:cs="Arial"/>
          <w:sz w:val="24"/>
          <w:szCs w:val="24"/>
        </w:rPr>
        <w:tab/>
      </w:r>
      <w:r w:rsidRPr="002E7C83">
        <w:rPr>
          <w:rFonts w:ascii="Arial" w:hAnsi="Arial" w:cs="Arial"/>
          <w:sz w:val="24"/>
          <w:szCs w:val="24"/>
        </w:rPr>
        <w:t>DYRS</w:t>
      </w:r>
    </w:p>
    <w:p w:rsidR="00B70556" w:rsidRPr="002E7C83" w:rsidRDefault="00B70556" w:rsidP="006372AD">
      <w:pPr>
        <w:spacing w:after="0" w:line="240" w:lineRule="auto"/>
        <w:ind w:firstLine="720"/>
        <w:rPr>
          <w:rFonts w:ascii="Arial" w:hAnsi="Arial" w:cs="Arial"/>
          <w:sz w:val="24"/>
          <w:szCs w:val="24"/>
        </w:rPr>
      </w:pPr>
      <w:r w:rsidRPr="002E7C83">
        <w:rPr>
          <w:rFonts w:ascii="Arial" w:hAnsi="Arial" w:cs="Arial"/>
          <w:sz w:val="24"/>
          <w:szCs w:val="24"/>
        </w:rPr>
        <w:t>Proxy for Nancy Dietz</w:t>
      </w:r>
    </w:p>
    <w:p w:rsidR="00B70556" w:rsidRPr="002E7C83" w:rsidRDefault="00B70556" w:rsidP="006372AD">
      <w:pPr>
        <w:spacing w:after="0" w:line="240" w:lineRule="auto"/>
        <w:rPr>
          <w:rFonts w:ascii="Arial" w:hAnsi="Arial" w:cs="Arial"/>
          <w:sz w:val="24"/>
          <w:szCs w:val="24"/>
        </w:rPr>
      </w:pPr>
    </w:p>
    <w:p w:rsidR="00B70556" w:rsidRPr="002E7C83" w:rsidRDefault="00B70556" w:rsidP="006372AD">
      <w:pPr>
        <w:spacing w:after="0" w:line="240" w:lineRule="auto"/>
        <w:rPr>
          <w:rFonts w:ascii="Arial" w:hAnsi="Arial" w:cs="Arial"/>
          <w:b/>
          <w:sz w:val="24"/>
          <w:szCs w:val="24"/>
          <w:u w:val="single"/>
        </w:rPr>
      </w:pPr>
    </w:p>
    <w:p w:rsidR="00B70556" w:rsidRPr="002E7C83" w:rsidRDefault="00B70556" w:rsidP="006372AD">
      <w:pPr>
        <w:spacing w:after="0" w:line="240" w:lineRule="auto"/>
        <w:rPr>
          <w:rFonts w:ascii="Arial" w:hAnsi="Arial" w:cs="Arial"/>
          <w:b/>
          <w:sz w:val="24"/>
          <w:szCs w:val="24"/>
          <w:u w:val="single"/>
        </w:rPr>
      </w:pPr>
    </w:p>
    <w:p w:rsidR="00B70556" w:rsidRPr="002E7C83" w:rsidRDefault="00B70556" w:rsidP="006372AD">
      <w:pPr>
        <w:spacing w:after="0" w:line="240" w:lineRule="auto"/>
        <w:rPr>
          <w:rFonts w:ascii="Arial" w:hAnsi="Arial" w:cs="Arial"/>
          <w:b/>
          <w:sz w:val="24"/>
          <w:szCs w:val="24"/>
          <w:u w:val="single"/>
        </w:rPr>
      </w:pPr>
    </w:p>
    <w:p w:rsidR="00B70556" w:rsidRPr="002E7C83" w:rsidRDefault="00B70556" w:rsidP="006372AD">
      <w:pPr>
        <w:spacing w:after="0" w:line="240" w:lineRule="auto"/>
        <w:rPr>
          <w:rFonts w:ascii="Arial" w:hAnsi="Arial" w:cs="Arial"/>
          <w:b/>
          <w:sz w:val="24"/>
          <w:szCs w:val="24"/>
          <w:u w:val="single"/>
        </w:rPr>
      </w:pPr>
    </w:p>
    <w:p w:rsidR="00B70556" w:rsidRPr="002E7C83" w:rsidRDefault="00B70556" w:rsidP="006372AD">
      <w:pPr>
        <w:spacing w:after="0" w:line="240" w:lineRule="auto"/>
        <w:rPr>
          <w:rFonts w:ascii="Arial" w:hAnsi="Arial" w:cs="Arial"/>
          <w:b/>
          <w:sz w:val="24"/>
          <w:szCs w:val="24"/>
          <w:u w:val="single"/>
        </w:rPr>
      </w:pPr>
      <w:r w:rsidRPr="002E7C83">
        <w:rPr>
          <w:rFonts w:ascii="Arial" w:hAnsi="Arial" w:cs="Arial"/>
          <w:b/>
          <w:sz w:val="24"/>
          <w:szCs w:val="24"/>
          <w:u w:val="single"/>
        </w:rPr>
        <w:lastRenderedPageBreak/>
        <w:t>STAFF</w:t>
      </w:r>
    </w:p>
    <w:p w:rsidR="00B70556" w:rsidRPr="002E7C83" w:rsidRDefault="00B70556" w:rsidP="006372AD">
      <w:pPr>
        <w:spacing w:after="0" w:line="240" w:lineRule="auto"/>
        <w:rPr>
          <w:rFonts w:ascii="Arial" w:hAnsi="Arial" w:cs="Arial"/>
          <w:b/>
          <w:sz w:val="24"/>
          <w:szCs w:val="24"/>
          <w:u w:val="single"/>
        </w:rPr>
      </w:pP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Peggy Bell</w:t>
      </w:r>
      <w:r w:rsidRPr="002E7C83">
        <w:rPr>
          <w:rFonts w:ascii="Arial" w:hAnsi="Arial" w:cs="Arial"/>
          <w:sz w:val="24"/>
          <w:szCs w:val="24"/>
        </w:rPr>
        <w:tab/>
      </w:r>
      <w:r w:rsidRPr="002E7C83">
        <w:rPr>
          <w:rFonts w:ascii="Arial" w:hAnsi="Arial" w:cs="Arial"/>
          <w:sz w:val="24"/>
          <w:szCs w:val="24"/>
        </w:rPr>
        <w:tab/>
        <w:t>DELJIS</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Ray Sammons</w:t>
      </w:r>
      <w:r w:rsidRPr="002E7C83">
        <w:rPr>
          <w:rFonts w:ascii="Arial" w:hAnsi="Arial" w:cs="Arial"/>
          <w:sz w:val="24"/>
          <w:szCs w:val="24"/>
        </w:rPr>
        <w:tab/>
        <w:t>DELJIS</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Mary Hansen</w:t>
      </w:r>
      <w:r w:rsidRPr="002E7C83">
        <w:rPr>
          <w:rFonts w:ascii="Arial" w:hAnsi="Arial" w:cs="Arial"/>
          <w:sz w:val="24"/>
          <w:szCs w:val="24"/>
        </w:rPr>
        <w:tab/>
      </w:r>
      <w:r w:rsidRPr="002E7C83">
        <w:rPr>
          <w:rFonts w:ascii="Arial" w:hAnsi="Arial" w:cs="Arial"/>
          <w:sz w:val="24"/>
          <w:szCs w:val="24"/>
        </w:rPr>
        <w:tab/>
        <w:t>DELJIS</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 xml:space="preserve">Kelly Knutkowski </w:t>
      </w:r>
      <w:r w:rsidRPr="002E7C83">
        <w:rPr>
          <w:rFonts w:ascii="Arial" w:hAnsi="Arial" w:cs="Arial"/>
          <w:sz w:val="24"/>
          <w:szCs w:val="24"/>
        </w:rPr>
        <w:tab/>
        <w:t>DELJIS</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 xml:space="preserve">Lisa Morris </w:t>
      </w:r>
      <w:r w:rsidRPr="002E7C83">
        <w:rPr>
          <w:rFonts w:ascii="Arial" w:hAnsi="Arial" w:cs="Arial"/>
          <w:sz w:val="24"/>
          <w:szCs w:val="24"/>
        </w:rPr>
        <w:tab/>
      </w:r>
      <w:r w:rsidRPr="002E7C83">
        <w:rPr>
          <w:rFonts w:ascii="Arial" w:hAnsi="Arial" w:cs="Arial"/>
          <w:sz w:val="24"/>
          <w:szCs w:val="24"/>
        </w:rPr>
        <w:tab/>
        <w:t>DAG</w:t>
      </w:r>
    </w:p>
    <w:p w:rsidR="00B70556" w:rsidRPr="002E7C83" w:rsidRDefault="00B70556" w:rsidP="006372AD">
      <w:pPr>
        <w:spacing w:after="0" w:line="240" w:lineRule="auto"/>
        <w:rPr>
          <w:rFonts w:ascii="Arial" w:hAnsi="Arial" w:cs="Arial"/>
          <w:sz w:val="24"/>
          <w:szCs w:val="24"/>
        </w:rPr>
      </w:pPr>
    </w:p>
    <w:p w:rsidR="00B70556" w:rsidRPr="002E7C83" w:rsidRDefault="00B70556" w:rsidP="006372AD">
      <w:pPr>
        <w:spacing w:after="0" w:line="240" w:lineRule="auto"/>
        <w:rPr>
          <w:rFonts w:ascii="Arial" w:hAnsi="Arial" w:cs="Arial"/>
          <w:b/>
          <w:sz w:val="24"/>
          <w:szCs w:val="24"/>
          <w:u w:val="single"/>
        </w:rPr>
      </w:pPr>
      <w:r w:rsidRPr="002E7C83">
        <w:rPr>
          <w:rFonts w:ascii="Arial" w:hAnsi="Arial" w:cs="Arial"/>
          <w:b/>
          <w:sz w:val="24"/>
          <w:szCs w:val="24"/>
          <w:u w:val="single"/>
        </w:rPr>
        <w:t xml:space="preserve">PUBLIC AND </w:t>
      </w:r>
      <w:r w:rsidR="003357A3">
        <w:rPr>
          <w:rFonts w:ascii="Arial" w:hAnsi="Arial" w:cs="Arial"/>
          <w:b/>
          <w:sz w:val="24"/>
          <w:szCs w:val="24"/>
          <w:u w:val="single"/>
        </w:rPr>
        <w:t>NON-VOTING</w:t>
      </w:r>
      <w:r w:rsidRPr="002E7C83">
        <w:rPr>
          <w:rFonts w:ascii="Arial" w:hAnsi="Arial" w:cs="Arial"/>
          <w:b/>
          <w:sz w:val="24"/>
          <w:szCs w:val="24"/>
          <w:u w:val="single"/>
        </w:rPr>
        <w:t xml:space="preserve"> PARTIES</w:t>
      </w:r>
    </w:p>
    <w:p w:rsidR="00B70556" w:rsidRPr="002E7C83" w:rsidRDefault="00B70556" w:rsidP="006372AD">
      <w:pPr>
        <w:spacing w:after="0" w:line="240" w:lineRule="auto"/>
        <w:rPr>
          <w:rFonts w:ascii="Arial" w:hAnsi="Arial" w:cs="Arial"/>
          <w:b/>
          <w:sz w:val="24"/>
          <w:szCs w:val="24"/>
          <w:u w:val="single"/>
        </w:rPr>
      </w:pP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Renee Rigby</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Chuck Pugh</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Heather Golding</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Sgt. Matthew Zolper</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Ronda Abraham</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Jill Malloy</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Charles Madden</w:t>
      </w:r>
    </w:p>
    <w:p w:rsidR="00B70556" w:rsidRPr="002E7C83" w:rsidRDefault="00B70556" w:rsidP="006372AD">
      <w:pPr>
        <w:spacing w:after="0" w:line="240" w:lineRule="auto"/>
        <w:rPr>
          <w:rFonts w:ascii="Arial" w:hAnsi="Arial" w:cs="Arial"/>
          <w:sz w:val="24"/>
          <w:szCs w:val="24"/>
        </w:rPr>
      </w:pPr>
      <w:r w:rsidRPr="002E7C83">
        <w:rPr>
          <w:rFonts w:ascii="Arial" w:hAnsi="Arial" w:cs="Arial"/>
          <w:sz w:val="24"/>
          <w:szCs w:val="24"/>
        </w:rPr>
        <w:t>Jim Elder</w:t>
      </w:r>
    </w:p>
    <w:p w:rsidR="00B70556" w:rsidRPr="002E7C83" w:rsidRDefault="00B70556" w:rsidP="006372AD">
      <w:pPr>
        <w:spacing w:after="0" w:line="240" w:lineRule="auto"/>
        <w:rPr>
          <w:rFonts w:ascii="Arial" w:hAnsi="Arial" w:cs="Arial"/>
          <w:sz w:val="24"/>
          <w:szCs w:val="24"/>
        </w:rPr>
      </w:pPr>
    </w:p>
    <w:p w:rsidR="00B70556" w:rsidRPr="002E7C83" w:rsidRDefault="00B70556" w:rsidP="006372AD">
      <w:pPr>
        <w:spacing w:after="0" w:line="240" w:lineRule="auto"/>
        <w:rPr>
          <w:rFonts w:ascii="Arial" w:hAnsi="Arial" w:cs="Arial"/>
          <w:sz w:val="24"/>
          <w:szCs w:val="24"/>
        </w:rPr>
      </w:pPr>
    </w:p>
    <w:p w:rsidR="00B70556" w:rsidRPr="002E7C83" w:rsidRDefault="00B70556" w:rsidP="006372AD">
      <w:pPr>
        <w:spacing w:after="0" w:line="240" w:lineRule="auto"/>
        <w:jc w:val="center"/>
        <w:rPr>
          <w:rFonts w:ascii="Arial" w:hAnsi="Arial" w:cs="Arial"/>
          <w:sz w:val="24"/>
          <w:szCs w:val="24"/>
        </w:rPr>
        <w:sectPr w:rsidR="00B70556" w:rsidRPr="002E7C83" w:rsidSect="00B70556">
          <w:type w:val="continuous"/>
          <w:pgSz w:w="12240" w:h="15840"/>
          <w:pgMar w:top="1440" w:right="1440" w:bottom="1440" w:left="1440" w:header="720" w:footer="720" w:gutter="0"/>
          <w:cols w:num="2" w:space="720"/>
          <w:docGrid w:linePitch="360"/>
        </w:sectPr>
      </w:pPr>
    </w:p>
    <w:p w:rsidR="00F50148" w:rsidRPr="002E7C83" w:rsidRDefault="00B70556" w:rsidP="006372AD">
      <w:pPr>
        <w:numPr>
          <w:ilvl w:val="0"/>
          <w:numId w:val="1"/>
        </w:numPr>
        <w:tabs>
          <w:tab w:val="left" w:pos="7560"/>
        </w:tabs>
        <w:spacing w:after="0" w:line="240" w:lineRule="auto"/>
        <w:ind w:left="360"/>
        <w:rPr>
          <w:rFonts w:ascii="Arial" w:hAnsi="Arial" w:cs="Arial"/>
          <w:i/>
          <w:sz w:val="24"/>
          <w:szCs w:val="24"/>
        </w:rPr>
      </w:pPr>
      <w:r w:rsidRPr="00B70556">
        <w:rPr>
          <w:rFonts w:ascii="Arial" w:hAnsi="Arial" w:cs="Arial"/>
          <w:b/>
          <w:sz w:val="24"/>
          <w:szCs w:val="24"/>
        </w:rPr>
        <w:lastRenderedPageBreak/>
        <w:t>REVIEW AND APPROVAL OF MARCH MEETING MINUTES</w:t>
      </w:r>
    </w:p>
    <w:p w:rsidR="00B70556" w:rsidRPr="00B70556" w:rsidRDefault="00B70556" w:rsidP="006372AD">
      <w:pPr>
        <w:tabs>
          <w:tab w:val="left" w:pos="7560"/>
        </w:tabs>
        <w:spacing w:after="0" w:line="240" w:lineRule="auto"/>
        <w:ind w:left="360"/>
        <w:rPr>
          <w:rFonts w:ascii="Arial" w:hAnsi="Arial" w:cs="Arial"/>
          <w:i/>
          <w:sz w:val="24"/>
          <w:szCs w:val="24"/>
        </w:rPr>
      </w:pPr>
      <w:r w:rsidRPr="00B70556">
        <w:rPr>
          <w:rFonts w:ascii="Arial" w:hAnsi="Arial" w:cs="Arial"/>
          <w:b/>
          <w:sz w:val="24"/>
          <w:szCs w:val="24"/>
        </w:rPr>
        <w:tab/>
      </w:r>
    </w:p>
    <w:p w:rsidR="00B70556" w:rsidRPr="002E7C83" w:rsidRDefault="00B70556" w:rsidP="006372AD">
      <w:pPr>
        <w:numPr>
          <w:ilvl w:val="1"/>
          <w:numId w:val="1"/>
        </w:numPr>
        <w:tabs>
          <w:tab w:val="left" w:pos="7650"/>
        </w:tabs>
        <w:spacing w:after="0" w:line="240" w:lineRule="auto"/>
        <w:ind w:left="360"/>
        <w:rPr>
          <w:rFonts w:ascii="Arial" w:hAnsi="Arial" w:cs="Arial"/>
          <w:sz w:val="24"/>
          <w:szCs w:val="24"/>
        </w:rPr>
      </w:pPr>
      <w:r w:rsidRPr="00B70556">
        <w:rPr>
          <w:rFonts w:ascii="Arial" w:hAnsi="Arial" w:cs="Arial"/>
          <w:sz w:val="24"/>
          <w:szCs w:val="24"/>
          <w:u w:val="single"/>
        </w:rPr>
        <w:t>BOM Public Session Minutes</w:t>
      </w:r>
      <w:r w:rsidR="00275132" w:rsidRPr="002E7C83">
        <w:rPr>
          <w:rFonts w:ascii="Arial" w:hAnsi="Arial" w:cs="Arial"/>
          <w:i/>
          <w:sz w:val="24"/>
          <w:szCs w:val="24"/>
        </w:rPr>
        <w:t xml:space="preserve">- </w:t>
      </w:r>
      <w:r w:rsidR="00275132" w:rsidRPr="002E7C83">
        <w:rPr>
          <w:rFonts w:ascii="Arial" w:hAnsi="Arial" w:cs="Arial"/>
          <w:sz w:val="24"/>
          <w:szCs w:val="24"/>
        </w:rPr>
        <w:t xml:space="preserve">A motion was made by Lt. Calhoun to approve the BOM April Public Session Minutes and seconded </w:t>
      </w:r>
      <w:r w:rsidR="00F63D8F" w:rsidRPr="002E7C83">
        <w:rPr>
          <w:rFonts w:ascii="Arial" w:hAnsi="Arial" w:cs="Arial"/>
          <w:sz w:val="24"/>
          <w:szCs w:val="24"/>
        </w:rPr>
        <w:t>by Capt. Potts. All approved. M</w:t>
      </w:r>
      <w:r w:rsidR="00275132" w:rsidRPr="002E7C83">
        <w:rPr>
          <w:rFonts w:ascii="Arial" w:hAnsi="Arial" w:cs="Arial"/>
          <w:sz w:val="24"/>
          <w:szCs w:val="24"/>
        </w:rPr>
        <w:t>otion carried.</w:t>
      </w:r>
    </w:p>
    <w:p w:rsidR="00F63D8F" w:rsidRPr="00B70556" w:rsidRDefault="00F63D8F" w:rsidP="006372AD">
      <w:pPr>
        <w:tabs>
          <w:tab w:val="left" w:pos="7650"/>
        </w:tabs>
        <w:spacing w:after="0" w:line="240" w:lineRule="auto"/>
        <w:ind w:left="360"/>
        <w:rPr>
          <w:rFonts w:ascii="Arial" w:hAnsi="Arial" w:cs="Arial"/>
          <w:sz w:val="24"/>
          <w:szCs w:val="24"/>
        </w:rPr>
      </w:pPr>
    </w:p>
    <w:p w:rsidR="007A0094" w:rsidRPr="00E16306" w:rsidRDefault="00B70556" w:rsidP="00E16306">
      <w:pPr>
        <w:numPr>
          <w:ilvl w:val="1"/>
          <w:numId w:val="1"/>
        </w:numPr>
        <w:tabs>
          <w:tab w:val="left" w:pos="7650"/>
          <w:tab w:val="left" w:pos="9090"/>
        </w:tabs>
        <w:spacing w:after="0" w:line="240" w:lineRule="auto"/>
        <w:ind w:left="360"/>
        <w:rPr>
          <w:rFonts w:ascii="Arial" w:hAnsi="Arial" w:cs="Arial"/>
          <w:i/>
          <w:sz w:val="24"/>
          <w:szCs w:val="24"/>
          <w:u w:val="single"/>
        </w:rPr>
      </w:pPr>
      <w:r w:rsidRPr="00B70556">
        <w:rPr>
          <w:rFonts w:ascii="Arial" w:hAnsi="Arial" w:cs="Arial"/>
          <w:sz w:val="24"/>
          <w:szCs w:val="24"/>
          <w:u w:val="single"/>
        </w:rPr>
        <w:t>BOM Executive Session Minutes</w:t>
      </w:r>
    </w:p>
    <w:p w:rsidR="00B70556" w:rsidRPr="00B70556" w:rsidRDefault="00B70556" w:rsidP="00E16306">
      <w:pPr>
        <w:numPr>
          <w:ilvl w:val="2"/>
          <w:numId w:val="1"/>
        </w:numPr>
        <w:tabs>
          <w:tab w:val="left" w:pos="7650"/>
          <w:tab w:val="left" w:pos="9090"/>
        </w:tabs>
        <w:spacing w:after="0" w:line="240" w:lineRule="auto"/>
        <w:ind w:left="900"/>
        <w:rPr>
          <w:rFonts w:ascii="Arial" w:hAnsi="Arial" w:cs="Arial"/>
          <w:sz w:val="24"/>
          <w:szCs w:val="24"/>
        </w:rPr>
      </w:pPr>
      <w:r w:rsidRPr="00B70556">
        <w:rPr>
          <w:rFonts w:ascii="Arial" w:hAnsi="Arial" w:cs="Arial"/>
          <w:sz w:val="24"/>
          <w:szCs w:val="24"/>
          <w:u w:val="single"/>
        </w:rPr>
        <w:t>Case #20150750</w:t>
      </w:r>
      <w:r w:rsidR="00F50148" w:rsidRPr="002E7C83">
        <w:rPr>
          <w:rFonts w:ascii="Arial" w:hAnsi="Arial" w:cs="Arial"/>
          <w:sz w:val="24"/>
          <w:szCs w:val="24"/>
        </w:rPr>
        <w:t xml:space="preserve">-A motion was made by </w:t>
      </w:r>
      <w:r w:rsidR="008313BB">
        <w:rPr>
          <w:rFonts w:ascii="Arial" w:hAnsi="Arial" w:cs="Arial"/>
          <w:sz w:val="24"/>
          <w:szCs w:val="24"/>
        </w:rPr>
        <w:t>Lt. Calhoun</w:t>
      </w:r>
      <w:r w:rsidR="00F50148" w:rsidRPr="002E7C83">
        <w:rPr>
          <w:rFonts w:ascii="Arial" w:hAnsi="Arial" w:cs="Arial"/>
          <w:sz w:val="24"/>
          <w:szCs w:val="24"/>
        </w:rPr>
        <w:t xml:space="preserve"> t</w:t>
      </w:r>
      <w:r w:rsidR="0047326E" w:rsidRPr="002E7C83">
        <w:rPr>
          <w:rFonts w:ascii="Arial" w:hAnsi="Arial" w:cs="Arial"/>
          <w:sz w:val="24"/>
          <w:szCs w:val="24"/>
        </w:rPr>
        <w:t xml:space="preserve">o approve the Executive Session Minutes </w:t>
      </w:r>
      <w:r w:rsidR="00F50148" w:rsidRPr="002E7C83">
        <w:rPr>
          <w:rFonts w:ascii="Arial" w:hAnsi="Arial" w:cs="Arial"/>
          <w:sz w:val="24"/>
          <w:szCs w:val="24"/>
        </w:rPr>
        <w:t xml:space="preserve">for Case </w:t>
      </w:r>
      <w:r w:rsidR="00F63D8F" w:rsidRPr="002E7C83">
        <w:rPr>
          <w:rFonts w:ascii="Arial" w:hAnsi="Arial" w:cs="Arial"/>
          <w:sz w:val="24"/>
          <w:szCs w:val="24"/>
        </w:rPr>
        <w:t>#</w:t>
      </w:r>
      <w:r w:rsidR="00F63D8F" w:rsidRPr="00B70556">
        <w:rPr>
          <w:rFonts w:ascii="Arial" w:hAnsi="Arial" w:cs="Arial"/>
          <w:sz w:val="24"/>
          <w:szCs w:val="24"/>
        </w:rPr>
        <w:t>20150750</w:t>
      </w:r>
      <w:r w:rsidR="00F63D8F" w:rsidRPr="002E7C83">
        <w:rPr>
          <w:rFonts w:ascii="Arial" w:hAnsi="Arial" w:cs="Arial"/>
          <w:sz w:val="24"/>
          <w:szCs w:val="24"/>
        </w:rPr>
        <w:t xml:space="preserve"> and seconded</w:t>
      </w:r>
      <w:r w:rsidR="009A03FD" w:rsidRPr="002E7C83">
        <w:rPr>
          <w:rFonts w:ascii="Arial" w:hAnsi="Arial" w:cs="Arial"/>
          <w:sz w:val="24"/>
          <w:szCs w:val="24"/>
        </w:rPr>
        <w:t xml:space="preserve"> </w:t>
      </w:r>
      <w:r w:rsidR="008313BB">
        <w:rPr>
          <w:rFonts w:ascii="Arial" w:hAnsi="Arial" w:cs="Arial"/>
          <w:sz w:val="24"/>
          <w:szCs w:val="24"/>
        </w:rPr>
        <w:t>Mr. Winder</w:t>
      </w:r>
      <w:r w:rsidR="009A03FD" w:rsidRPr="002E7C83">
        <w:rPr>
          <w:rFonts w:ascii="Arial" w:hAnsi="Arial" w:cs="Arial"/>
          <w:sz w:val="24"/>
          <w:szCs w:val="24"/>
        </w:rPr>
        <w:t>. All approved. Motion carried.</w:t>
      </w:r>
    </w:p>
    <w:p w:rsidR="00B70556" w:rsidRPr="00B70556" w:rsidRDefault="00B70556" w:rsidP="00E16306">
      <w:pPr>
        <w:numPr>
          <w:ilvl w:val="2"/>
          <w:numId w:val="1"/>
        </w:numPr>
        <w:tabs>
          <w:tab w:val="left" w:pos="7560"/>
        </w:tabs>
        <w:spacing w:after="0" w:line="240" w:lineRule="auto"/>
        <w:ind w:left="900"/>
        <w:rPr>
          <w:rFonts w:ascii="Arial" w:hAnsi="Arial" w:cs="Arial"/>
          <w:sz w:val="24"/>
          <w:szCs w:val="24"/>
          <w:u w:val="single"/>
        </w:rPr>
      </w:pPr>
      <w:r w:rsidRPr="00B70556">
        <w:rPr>
          <w:rFonts w:ascii="Arial" w:hAnsi="Arial" w:cs="Arial"/>
          <w:sz w:val="24"/>
          <w:szCs w:val="24"/>
          <w:u w:val="single"/>
        </w:rPr>
        <w:t>Case #20150767</w:t>
      </w:r>
      <w:r w:rsidR="00F50148" w:rsidRPr="002E7C83">
        <w:rPr>
          <w:rFonts w:ascii="Arial" w:hAnsi="Arial" w:cs="Arial"/>
          <w:sz w:val="24"/>
          <w:szCs w:val="24"/>
        </w:rPr>
        <w:t>-</w:t>
      </w:r>
      <w:r w:rsidR="0047326E" w:rsidRPr="002E7C83">
        <w:rPr>
          <w:rFonts w:ascii="Arial" w:hAnsi="Arial" w:cs="Arial"/>
          <w:sz w:val="24"/>
          <w:szCs w:val="24"/>
        </w:rPr>
        <w:t xml:space="preserve"> A motion</w:t>
      </w:r>
      <w:r w:rsidR="00F63D8F" w:rsidRPr="002E7C83">
        <w:rPr>
          <w:rFonts w:ascii="Arial" w:hAnsi="Arial" w:cs="Arial"/>
          <w:sz w:val="24"/>
          <w:szCs w:val="24"/>
        </w:rPr>
        <w:t xml:space="preserve"> was made by </w:t>
      </w:r>
      <w:r w:rsidR="004E5786">
        <w:rPr>
          <w:rFonts w:ascii="Arial" w:hAnsi="Arial" w:cs="Arial"/>
          <w:sz w:val="24"/>
          <w:szCs w:val="24"/>
        </w:rPr>
        <w:t>Ms. Bhate</w:t>
      </w:r>
      <w:r w:rsidR="00F63D8F" w:rsidRPr="002E7C83">
        <w:rPr>
          <w:rFonts w:ascii="Arial" w:hAnsi="Arial" w:cs="Arial"/>
          <w:sz w:val="24"/>
          <w:szCs w:val="24"/>
        </w:rPr>
        <w:t xml:space="preserve"> to approve the Executive Session Minutes</w:t>
      </w:r>
      <w:r w:rsidR="004E5786">
        <w:rPr>
          <w:rFonts w:ascii="Arial" w:hAnsi="Arial" w:cs="Arial"/>
          <w:sz w:val="24"/>
          <w:szCs w:val="24"/>
        </w:rPr>
        <w:t xml:space="preserve"> for </w:t>
      </w:r>
      <w:r w:rsidR="004E5786" w:rsidRPr="004E5786">
        <w:rPr>
          <w:rFonts w:ascii="Arial" w:hAnsi="Arial" w:cs="Arial"/>
          <w:sz w:val="24"/>
          <w:szCs w:val="24"/>
        </w:rPr>
        <w:t>Case #20150767</w:t>
      </w:r>
      <w:r w:rsidR="004E5786">
        <w:rPr>
          <w:rFonts w:ascii="Arial" w:hAnsi="Arial" w:cs="Arial"/>
          <w:sz w:val="24"/>
          <w:szCs w:val="24"/>
        </w:rPr>
        <w:t xml:space="preserve"> </w:t>
      </w:r>
      <w:r w:rsidR="00F63D8F" w:rsidRPr="002E7C83">
        <w:rPr>
          <w:rFonts w:ascii="Arial" w:hAnsi="Arial" w:cs="Arial"/>
          <w:sz w:val="24"/>
          <w:szCs w:val="24"/>
        </w:rPr>
        <w:t xml:space="preserve">and seconded by </w:t>
      </w:r>
      <w:r w:rsidR="004E5786">
        <w:rPr>
          <w:rFonts w:ascii="Arial" w:hAnsi="Arial" w:cs="Arial"/>
          <w:sz w:val="24"/>
          <w:szCs w:val="24"/>
        </w:rPr>
        <w:t>Mr. Denton</w:t>
      </w:r>
      <w:r w:rsidR="00F63D8F" w:rsidRPr="002E7C83">
        <w:rPr>
          <w:rFonts w:ascii="Arial" w:hAnsi="Arial" w:cs="Arial"/>
          <w:sz w:val="24"/>
          <w:szCs w:val="24"/>
        </w:rPr>
        <w:t>. All approved. Motion carried.</w:t>
      </w:r>
    </w:p>
    <w:p w:rsidR="00B70556" w:rsidRPr="00B70556" w:rsidRDefault="00B70556" w:rsidP="00E16306">
      <w:pPr>
        <w:numPr>
          <w:ilvl w:val="2"/>
          <w:numId w:val="1"/>
        </w:numPr>
        <w:tabs>
          <w:tab w:val="left" w:pos="7560"/>
        </w:tabs>
        <w:spacing w:after="0" w:line="240" w:lineRule="auto"/>
        <w:ind w:left="900"/>
        <w:rPr>
          <w:rFonts w:ascii="Arial" w:hAnsi="Arial" w:cs="Arial"/>
          <w:sz w:val="24"/>
          <w:szCs w:val="24"/>
          <w:u w:val="single"/>
        </w:rPr>
      </w:pPr>
      <w:r w:rsidRPr="00B70556">
        <w:rPr>
          <w:rFonts w:ascii="Arial" w:hAnsi="Arial" w:cs="Arial"/>
          <w:sz w:val="24"/>
          <w:szCs w:val="24"/>
          <w:u w:val="single"/>
        </w:rPr>
        <w:lastRenderedPageBreak/>
        <w:t>Case #20150741</w:t>
      </w:r>
      <w:r w:rsidR="00F50148" w:rsidRPr="002E7C83">
        <w:rPr>
          <w:rFonts w:ascii="Arial" w:hAnsi="Arial" w:cs="Arial"/>
          <w:sz w:val="24"/>
          <w:szCs w:val="24"/>
        </w:rPr>
        <w:t>-</w:t>
      </w:r>
      <w:r w:rsidR="007A0094" w:rsidRPr="002E7C83">
        <w:rPr>
          <w:rFonts w:ascii="Arial" w:hAnsi="Arial" w:cs="Arial"/>
          <w:sz w:val="24"/>
          <w:szCs w:val="24"/>
        </w:rPr>
        <w:t xml:space="preserve"> A motion was made</w:t>
      </w:r>
      <w:r w:rsidR="008D3FC9" w:rsidRPr="002E7C83">
        <w:rPr>
          <w:rFonts w:ascii="Arial" w:hAnsi="Arial" w:cs="Arial"/>
          <w:sz w:val="24"/>
          <w:szCs w:val="24"/>
        </w:rPr>
        <w:t xml:space="preserve"> by Capt. Potts</w:t>
      </w:r>
      <w:r w:rsidR="007A0094" w:rsidRPr="002E7C83">
        <w:rPr>
          <w:rFonts w:ascii="Arial" w:hAnsi="Arial" w:cs="Arial"/>
          <w:sz w:val="24"/>
          <w:szCs w:val="24"/>
        </w:rPr>
        <w:t xml:space="preserve"> to approve the Executive Session Meeting Minutes</w:t>
      </w:r>
      <w:r w:rsidR="008D3FC9" w:rsidRPr="002E7C83">
        <w:rPr>
          <w:rFonts w:ascii="Arial" w:hAnsi="Arial" w:cs="Arial"/>
          <w:sz w:val="24"/>
          <w:szCs w:val="24"/>
        </w:rPr>
        <w:t xml:space="preserve"> for Case #20150741 and seconded by Lt. Calhoun.</w:t>
      </w:r>
      <w:r w:rsidR="009A03FD" w:rsidRPr="002E7C83">
        <w:rPr>
          <w:rFonts w:ascii="Arial" w:hAnsi="Arial" w:cs="Arial"/>
          <w:sz w:val="24"/>
          <w:szCs w:val="24"/>
        </w:rPr>
        <w:t xml:space="preserve"> All approved. Motion carried.</w:t>
      </w:r>
    </w:p>
    <w:p w:rsidR="00B70556" w:rsidRPr="00B70556" w:rsidRDefault="00B70556" w:rsidP="00E16306">
      <w:pPr>
        <w:numPr>
          <w:ilvl w:val="2"/>
          <w:numId w:val="1"/>
        </w:numPr>
        <w:tabs>
          <w:tab w:val="left" w:pos="7560"/>
        </w:tabs>
        <w:spacing w:after="0" w:line="240" w:lineRule="auto"/>
        <w:ind w:left="900"/>
        <w:rPr>
          <w:rFonts w:ascii="Arial" w:hAnsi="Arial" w:cs="Arial"/>
          <w:sz w:val="24"/>
          <w:szCs w:val="24"/>
        </w:rPr>
      </w:pPr>
      <w:r w:rsidRPr="00B70556">
        <w:rPr>
          <w:rFonts w:ascii="Arial" w:hAnsi="Arial" w:cs="Arial"/>
          <w:sz w:val="24"/>
          <w:szCs w:val="24"/>
          <w:u w:val="single"/>
        </w:rPr>
        <w:t>Case #20157065</w:t>
      </w:r>
      <w:r w:rsidR="00F50148" w:rsidRPr="002E7C83">
        <w:rPr>
          <w:rFonts w:ascii="Arial" w:hAnsi="Arial" w:cs="Arial"/>
          <w:sz w:val="24"/>
          <w:szCs w:val="24"/>
        </w:rPr>
        <w:t xml:space="preserve">- A motion was made by </w:t>
      </w:r>
      <w:r w:rsidR="007A0094" w:rsidRPr="002E7C83">
        <w:rPr>
          <w:rFonts w:ascii="Arial" w:hAnsi="Arial" w:cs="Arial"/>
          <w:sz w:val="24"/>
          <w:szCs w:val="24"/>
        </w:rPr>
        <w:t>Capt</w:t>
      </w:r>
      <w:r w:rsidR="00F63D8F" w:rsidRPr="002E7C83">
        <w:rPr>
          <w:rFonts w:ascii="Arial" w:hAnsi="Arial" w:cs="Arial"/>
          <w:sz w:val="24"/>
          <w:szCs w:val="24"/>
        </w:rPr>
        <w:t>. Potts to approve the Executive Session Minutes for Case #</w:t>
      </w:r>
      <w:r w:rsidR="00F63D8F" w:rsidRPr="00B70556">
        <w:rPr>
          <w:rFonts w:ascii="Arial" w:hAnsi="Arial" w:cs="Arial"/>
          <w:sz w:val="24"/>
          <w:szCs w:val="24"/>
        </w:rPr>
        <w:t>20157065</w:t>
      </w:r>
      <w:r w:rsidR="008D3FC9" w:rsidRPr="002E7C83">
        <w:rPr>
          <w:rFonts w:ascii="Arial" w:hAnsi="Arial" w:cs="Arial"/>
          <w:sz w:val="24"/>
          <w:szCs w:val="24"/>
        </w:rPr>
        <w:t xml:space="preserve"> and seconded by Lt. Calhoun.</w:t>
      </w:r>
      <w:r w:rsidR="009A03FD" w:rsidRPr="002E7C83">
        <w:rPr>
          <w:rFonts w:ascii="Arial" w:hAnsi="Arial" w:cs="Arial"/>
          <w:sz w:val="24"/>
          <w:szCs w:val="24"/>
        </w:rPr>
        <w:t xml:space="preserve"> All approved. Motion carried.</w:t>
      </w:r>
    </w:p>
    <w:p w:rsidR="00B70556" w:rsidRPr="00B70556" w:rsidRDefault="00B70556" w:rsidP="006372AD">
      <w:pPr>
        <w:tabs>
          <w:tab w:val="left" w:pos="7560"/>
        </w:tabs>
        <w:spacing w:after="0" w:line="240" w:lineRule="auto"/>
        <w:ind w:left="1350"/>
        <w:rPr>
          <w:rFonts w:ascii="Arial" w:hAnsi="Arial" w:cs="Arial"/>
          <w:sz w:val="24"/>
          <w:szCs w:val="24"/>
        </w:rPr>
      </w:pPr>
    </w:p>
    <w:p w:rsidR="00B70556" w:rsidRPr="002E7C83" w:rsidRDefault="00B70556" w:rsidP="006372AD">
      <w:pPr>
        <w:numPr>
          <w:ilvl w:val="0"/>
          <w:numId w:val="1"/>
        </w:numPr>
        <w:spacing w:after="0" w:line="240" w:lineRule="auto"/>
        <w:ind w:left="360"/>
        <w:rPr>
          <w:rFonts w:ascii="Arial" w:hAnsi="Arial" w:cs="Arial"/>
          <w:sz w:val="24"/>
          <w:szCs w:val="24"/>
        </w:rPr>
      </w:pPr>
      <w:r w:rsidRPr="00B70556">
        <w:rPr>
          <w:rFonts w:ascii="Arial" w:hAnsi="Arial" w:cs="Arial"/>
          <w:b/>
          <w:sz w:val="24"/>
          <w:szCs w:val="24"/>
        </w:rPr>
        <w:t>NETWORK MANAGEMENT</w:t>
      </w:r>
    </w:p>
    <w:p w:rsidR="00AB0302" w:rsidRPr="00B70556" w:rsidRDefault="00AB0302" w:rsidP="006372AD">
      <w:pPr>
        <w:spacing w:after="0" w:line="240" w:lineRule="auto"/>
        <w:ind w:left="360"/>
        <w:rPr>
          <w:rFonts w:ascii="Arial" w:hAnsi="Arial" w:cs="Arial"/>
          <w:sz w:val="24"/>
          <w:szCs w:val="24"/>
        </w:rPr>
      </w:pPr>
    </w:p>
    <w:p w:rsidR="004A0B5E" w:rsidRPr="004A0B5E" w:rsidRDefault="00B70556" w:rsidP="006372AD">
      <w:pPr>
        <w:numPr>
          <w:ilvl w:val="0"/>
          <w:numId w:val="4"/>
        </w:numPr>
        <w:tabs>
          <w:tab w:val="left" w:pos="7650"/>
        </w:tabs>
        <w:spacing w:after="0" w:line="240" w:lineRule="auto"/>
        <w:ind w:left="540"/>
        <w:rPr>
          <w:rFonts w:ascii="Arial" w:hAnsi="Arial" w:cs="Arial"/>
          <w:sz w:val="24"/>
          <w:szCs w:val="24"/>
        </w:rPr>
      </w:pPr>
      <w:r w:rsidRPr="00B70556">
        <w:rPr>
          <w:rFonts w:ascii="Arial" w:hAnsi="Arial" w:cs="Arial"/>
          <w:sz w:val="24"/>
          <w:szCs w:val="24"/>
          <w:u w:val="single"/>
        </w:rPr>
        <w:t>Wilmington HOPE Commission</w:t>
      </w:r>
      <w:r w:rsidR="00D416E5" w:rsidRPr="002E7C83">
        <w:rPr>
          <w:rFonts w:ascii="Arial" w:hAnsi="Arial" w:cs="Arial"/>
          <w:sz w:val="24"/>
          <w:szCs w:val="24"/>
        </w:rPr>
        <w:t>-</w:t>
      </w:r>
      <w:r w:rsidR="00560A8E" w:rsidRPr="002E7C83">
        <w:rPr>
          <w:rFonts w:ascii="Arial" w:hAnsi="Arial" w:cs="Arial"/>
          <w:sz w:val="24"/>
          <w:szCs w:val="24"/>
        </w:rPr>
        <w:t>Mr. Madden and Mr. Elder were present to request DELJIS access for the Wilmington HOPE Commission</w:t>
      </w:r>
      <w:r w:rsidR="00D71C6A" w:rsidRPr="002E7C83">
        <w:rPr>
          <w:rFonts w:ascii="Arial" w:hAnsi="Arial" w:cs="Arial"/>
          <w:sz w:val="24"/>
          <w:szCs w:val="24"/>
        </w:rPr>
        <w:t xml:space="preserve">. Wilmington HOPE Commission </w:t>
      </w:r>
      <w:r w:rsidR="00B76B74">
        <w:rPr>
          <w:rFonts w:ascii="Arial" w:hAnsi="Arial" w:cs="Arial"/>
          <w:sz w:val="24"/>
          <w:szCs w:val="24"/>
        </w:rPr>
        <w:t>provides</w:t>
      </w:r>
      <w:r w:rsidR="00D71C6A" w:rsidRPr="002E7C83">
        <w:rPr>
          <w:rFonts w:ascii="Arial" w:hAnsi="Arial" w:cs="Arial"/>
          <w:sz w:val="24"/>
          <w:szCs w:val="24"/>
        </w:rPr>
        <w:t xml:space="preserve"> suppor</w:t>
      </w:r>
      <w:r w:rsidR="002804B1" w:rsidRPr="002E7C83">
        <w:rPr>
          <w:rFonts w:ascii="Arial" w:hAnsi="Arial" w:cs="Arial"/>
          <w:sz w:val="24"/>
          <w:szCs w:val="24"/>
        </w:rPr>
        <w:t>t</w:t>
      </w:r>
      <w:r w:rsidR="00B76B74">
        <w:rPr>
          <w:rFonts w:ascii="Arial" w:hAnsi="Arial" w:cs="Arial"/>
          <w:sz w:val="24"/>
          <w:szCs w:val="24"/>
        </w:rPr>
        <w:t xml:space="preserve"> to</w:t>
      </w:r>
      <w:r w:rsidR="002804B1" w:rsidRPr="002E7C83">
        <w:rPr>
          <w:rFonts w:ascii="Arial" w:hAnsi="Arial" w:cs="Arial"/>
          <w:sz w:val="24"/>
          <w:szCs w:val="24"/>
        </w:rPr>
        <w:t xml:space="preserve"> men who are returning to</w:t>
      </w:r>
      <w:r w:rsidR="00D71C6A" w:rsidRPr="002E7C83">
        <w:rPr>
          <w:rFonts w:ascii="Arial" w:hAnsi="Arial" w:cs="Arial"/>
          <w:sz w:val="24"/>
          <w:szCs w:val="24"/>
        </w:rPr>
        <w:t xml:space="preserve"> specific zip codes</w:t>
      </w:r>
      <w:r w:rsidR="002804B1" w:rsidRPr="002E7C83">
        <w:rPr>
          <w:rFonts w:ascii="Arial" w:hAnsi="Arial" w:cs="Arial"/>
          <w:sz w:val="24"/>
          <w:szCs w:val="24"/>
        </w:rPr>
        <w:t xml:space="preserve"> from DOC and work with courts to get sentences modified. </w:t>
      </w:r>
      <w:r w:rsidR="00B76B74">
        <w:rPr>
          <w:rFonts w:ascii="Arial" w:hAnsi="Arial" w:cs="Arial"/>
          <w:sz w:val="24"/>
          <w:szCs w:val="24"/>
        </w:rPr>
        <w:t>The agency is requesting access to criminal history so they can assess the needs of each</w:t>
      </w:r>
      <w:r w:rsidR="004A0B5E">
        <w:rPr>
          <w:rFonts w:ascii="Arial" w:hAnsi="Arial" w:cs="Arial"/>
          <w:sz w:val="24"/>
          <w:szCs w:val="24"/>
        </w:rPr>
        <w:t xml:space="preserve"> individual during the risk need assessment process </w:t>
      </w:r>
      <w:r w:rsidR="00134062">
        <w:rPr>
          <w:rFonts w:ascii="Arial" w:hAnsi="Arial" w:cs="Arial"/>
          <w:sz w:val="24"/>
          <w:szCs w:val="24"/>
        </w:rPr>
        <w:t xml:space="preserve">to develop </w:t>
      </w:r>
      <w:bookmarkStart w:id="0" w:name="_GoBack"/>
      <w:bookmarkEnd w:id="0"/>
      <w:r w:rsidR="004A0B5E">
        <w:rPr>
          <w:rFonts w:ascii="Arial" w:hAnsi="Arial" w:cs="Arial"/>
          <w:sz w:val="24"/>
          <w:szCs w:val="24"/>
        </w:rPr>
        <w:t xml:space="preserve">achievement plans </w:t>
      </w:r>
      <w:r w:rsidR="004A0B5E" w:rsidRPr="004A0B5E">
        <w:rPr>
          <w:rFonts w:ascii="Arial" w:hAnsi="Arial" w:cs="Arial"/>
          <w:sz w:val="24"/>
          <w:szCs w:val="24"/>
        </w:rPr>
        <w:t>to decrease the likelihood of recidivism. Some of the factors considered in the risk need assessment are behavioral problems, substance abuse, housing, etc.</w:t>
      </w:r>
    </w:p>
    <w:p w:rsidR="00B76B74" w:rsidRDefault="00C3251E" w:rsidP="006372AD">
      <w:pPr>
        <w:tabs>
          <w:tab w:val="left" w:pos="7650"/>
        </w:tabs>
        <w:spacing w:after="0" w:line="240" w:lineRule="auto"/>
        <w:ind w:left="540"/>
        <w:rPr>
          <w:rFonts w:ascii="Arial" w:hAnsi="Arial" w:cs="Arial"/>
          <w:sz w:val="24"/>
          <w:szCs w:val="24"/>
        </w:rPr>
      </w:pPr>
      <w:r>
        <w:rPr>
          <w:rFonts w:ascii="Arial" w:hAnsi="Arial" w:cs="Arial"/>
          <w:sz w:val="24"/>
          <w:szCs w:val="24"/>
        </w:rPr>
        <w:t xml:space="preserve">They operate under an MOU with the Department of Correction where they get referrals. </w:t>
      </w:r>
      <w:r w:rsidR="002928CC">
        <w:rPr>
          <w:rFonts w:ascii="Arial" w:hAnsi="Arial" w:cs="Arial"/>
          <w:sz w:val="24"/>
          <w:szCs w:val="24"/>
        </w:rPr>
        <w:t xml:space="preserve">Their mission and their measure of success </w:t>
      </w:r>
      <w:r w:rsidR="00230B67">
        <w:rPr>
          <w:rFonts w:ascii="Arial" w:hAnsi="Arial" w:cs="Arial"/>
          <w:sz w:val="24"/>
          <w:szCs w:val="24"/>
        </w:rPr>
        <w:t>is the reduction of</w:t>
      </w:r>
      <w:r w:rsidR="002928CC">
        <w:rPr>
          <w:rFonts w:ascii="Arial" w:hAnsi="Arial" w:cs="Arial"/>
          <w:sz w:val="24"/>
          <w:szCs w:val="24"/>
        </w:rPr>
        <w:t xml:space="preserve"> recidivism through their counseling.</w:t>
      </w:r>
    </w:p>
    <w:p w:rsidR="00B76B74" w:rsidRDefault="00B76B74" w:rsidP="006372AD">
      <w:pPr>
        <w:tabs>
          <w:tab w:val="left" w:pos="7650"/>
        </w:tabs>
        <w:spacing w:after="0" w:line="240" w:lineRule="auto"/>
        <w:ind w:left="540"/>
        <w:rPr>
          <w:rFonts w:ascii="Arial" w:hAnsi="Arial" w:cs="Arial"/>
          <w:sz w:val="24"/>
          <w:szCs w:val="24"/>
        </w:rPr>
      </w:pPr>
    </w:p>
    <w:p w:rsidR="00B76B74" w:rsidRPr="00893296" w:rsidRDefault="00C3251E" w:rsidP="006372AD">
      <w:pPr>
        <w:numPr>
          <w:ilvl w:val="0"/>
          <w:numId w:val="4"/>
        </w:numPr>
        <w:tabs>
          <w:tab w:val="left" w:pos="7650"/>
        </w:tabs>
        <w:spacing w:after="0" w:line="240" w:lineRule="auto"/>
        <w:ind w:left="540"/>
        <w:rPr>
          <w:rFonts w:ascii="Arial" w:hAnsi="Arial" w:cs="Arial"/>
          <w:sz w:val="24"/>
          <w:szCs w:val="24"/>
        </w:rPr>
      </w:pPr>
      <w:r>
        <w:rPr>
          <w:rFonts w:ascii="Arial" w:hAnsi="Arial" w:cs="Arial"/>
          <w:sz w:val="24"/>
          <w:szCs w:val="24"/>
        </w:rPr>
        <w:t xml:space="preserve">The Board discussed </w:t>
      </w:r>
      <w:r w:rsidRPr="004A0B5E">
        <w:rPr>
          <w:rFonts w:ascii="Arial" w:hAnsi="Arial" w:cs="Arial"/>
          <w:sz w:val="24"/>
          <w:szCs w:val="24"/>
        </w:rPr>
        <w:t>if criminal history is inclu</w:t>
      </w:r>
      <w:r>
        <w:rPr>
          <w:rFonts w:ascii="Arial" w:hAnsi="Arial" w:cs="Arial"/>
          <w:sz w:val="24"/>
          <w:szCs w:val="24"/>
        </w:rPr>
        <w:t>ded in the risk need assessment</w:t>
      </w:r>
      <w:r w:rsidR="00893296">
        <w:rPr>
          <w:rFonts w:ascii="Arial" w:hAnsi="Arial" w:cs="Arial"/>
          <w:sz w:val="24"/>
          <w:szCs w:val="24"/>
        </w:rPr>
        <w:t>s</w:t>
      </w:r>
      <w:r>
        <w:rPr>
          <w:rFonts w:ascii="Arial" w:hAnsi="Arial" w:cs="Arial"/>
          <w:sz w:val="24"/>
          <w:szCs w:val="24"/>
        </w:rPr>
        <w:t>, the individuals that would have direct and secondary access would need</w:t>
      </w:r>
      <w:r w:rsidR="00893296">
        <w:rPr>
          <w:rFonts w:ascii="Arial" w:hAnsi="Arial" w:cs="Arial"/>
          <w:sz w:val="24"/>
          <w:szCs w:val="24"/>
        </w:rPr>
        <w:t xml:space="preserve"> appropriate authorization.</w:t>
      </w:r>
    </w:p>
    <w:p w:rsidR="00B76B74" w:rsidRPr="002E7C83" w:rsidRDefault="00B76B74" w:rsidP="006372AD">
      <w:pPr>
        <w:tabs>
          <w:tab w:val="left" w:pos="7650"/>
        </w:tabs>
        <w:spacing w:after="0" w:line="240" w:lineRule="auto"/>
        <w:ind w:left="540"/>
        <w:rPr>
          <w:rFonts w:ascii="Arial" w:hAnsi="Arial" w:cs="Arial"/>
          <w:sz w:val="24"/>
          <w:szCs w:val="24"/>
        </w:rPr>
      </w:pPr>
    </w:p>
    <w:p w:rsidR="00D416E5" w:rsidRPr="002E7C83" w:rsidRDefault="00863CCC" w:rsidP="006372AD">
      <w:pPr>
        <w:tabs>
          <w:tab w:val="left" w:pos="7650"/>
        </w:tabs>
        <w:spacing w:after="0" w:line="240" w:lineRule="auto"/>
        <w:rPr>
          <w:rFonts w:ascii="Arial" w:hAnsi="Arial" w:cs="Arial"/>
          <w:sz w:val="24"/>
          <w:szCs w:val="24"/>
        </w:rPr>
      </w:pPr>
      <w:r w:rsidRPr="002E7C83">
        <w:rPr>
          <w:rFonts w:ascii="Arial" w:hAnsi="Arial" w:cs="Arial"/>
          <w:sz w:val="24"/>
          <w:szCs w:val="24"/>
        </w:rPr>
        <w:t>A motion was made</w:t>
      </w:r>
      <w:r w:rsidR="006A3082" w:rsidRPr="002E7C83">
        <w:rPr>
          <w:rFonts w:ascii="Arial" w:hAnsi="Arial" w:cs="Arial"/>
          <w:sz w:val="24"/>
          <w:szCs w:val="24"/>
        </w:rPr>
        <w:t xml:space="preserve"> by Capt. Potts</w:t>
      </w:r>
      <w:r w:rsidRPr="002E7C83">
        <w:rPr>
          <w:rFonts w:ascii="Arial" w:hAnsi="Arial" w:cs="Arial"/>
          <w:sz w:val="24"/>
          <w:szCs w:val="24"/>
        </w:rPr>
        <w:t xml:space="preserve"> to </w:t>
      </w:r>
      <w:r w:rsidR="006A3082" w:rsidRPr="002E7C83">
        <w:rPr>
          <w:rFonts w:ascii="Arial" w:hAnsi="Arial" w:cs="Arial"/>
          <w:sz w:val="24"/>
          <w:szCs w:val="24"/>
        </w:rPr>
        <w:t xml:space="preserve">grant Wilmington Hope Commission DELJIS access and seconded by Lt. Calhoun. </w:t>
      </w:r>
      <w:r w:rsidR="004A0B5E">
        <w:rPr>
          <w:rFonts w:ascii="Arial" w:hAnsi="Arial" w:cs="Arial"/>
          <w:sz w:val="24"/>
          <w:szCs w:val="24"/>
        </w:rPr>
        <w:t xml:space="preserve"> All approved. Motion carried.</w:t>
      </w:r>
    </w:p>
    <w:p w:rsidR="006A3082" w:rsidRPr="002E7C83" w:rsidRDefault="006A3082" w:rsidP="006372AD">
      <w:pPr>
        <w:tabs>
          <w:tab w:val="left" w:pos="7650"/>
        </w:tabs>
        <w:spacing w:after="0" w:line="240" w:lineRule="auto"/>
        <w:ind w:left="180"/>
        <w:rPr>
          <w:rFonts w:ascii="Arial" w:hAnsi="Arial" w:cs="Arial"/>
          <w:sz w:val="24"/>
          <w:szCs w:val="24"/>
        </w:rPr>
      </w:pPr>
    </w:p>
    <w:p w:rsidR="00B70556" w:rsidRPr="00B70556" w:rsidRDefault="00B70556" w:rsidP="006372AD">
      <w:pPr>
        <w:numPr>
          <w:ilvl w:val="0"/>
          <w:numId w:val="4"/>
        </w:numPr>
        <w:tabs>
          <w:tab w:val="left" w:pos="7650"/>
        </w:tabs>
        <w:spacing w:after="0" w:line="240" w:lineRule="auto"/>
        <w:ind w:left="540"/>
        <w:rPr>
          <w:rFonts w:ascii="Arial" w:hAnsi="Arial" w:cs="Arial"/>
          <w:sz w:val="24"/>
          <w:szCs w:val="24"/>
        </w:rPr>
      </w:pPr>
      <w:r w:rsidRPr="00B70556">
        <w:rPr>
          <w:rFonts w:ascii="Arial" w:hAnsi="Arial" w:cs="Arial"/>
          <w:sz w:val="24"/>
          <w:szCs w:val="24"/>
          <w:u w:val="single"/>
        </w:rPr>
        <w:t>Office of Highway Safety Request (Update)</w:t>
      </w:r>
      <w:r w:rsidR="00D416E5" w:rsidRPr="002E7C83">
        <w:rPr>
          <w:rFonts w:ascii="Arial" w:hAnsi="Arial" w:cs="Arial"/>
          <w:sz w:val="24"/>
          <w:szCs w:val="24"/>
        </w:rPr>
        <w:t>- Ms. Bell provided an update</w:t>
      </w:r>
      <w:r w:rsidR="00863CCC" w:rsidRPr="002E7C83">
        <w:rPr>
          <w:rFonts w:ascii="Arial" w:hAnsi="Arial" w:cs="Arial"/>
          <w:sz w:val="24"/>
          <w:szCs w:val="24"/>
        </w:rPr>
        <w:t xml:space="preserve"> about the request of DELJIS access from the Office of Highway Safety. There was miscommunication from </w:t>
      </w:r>
      <w:r w:rsidR="003357A3">
        <w:rPr>
          <w:rFonts w:ascii="Arial" w:hAnsi="Arial" w:cs="Arial"/>
          <w:sz w:val="24"/>
          <w:szCs w:val="24"/>
        </w:rPr>
        <w:t xml:space="preserve">the </w:t>
      </w:r>
      <w:r w:rsidR="00863CCC" w:rsidRPr="002E7C83">
        <w:rPr>
          <w:rFonts w:ascii="Arial" w:hAnsi="Arial" w:cs="Arial"/>
          <w:sz w:val="24"/>
          <w:szCs w:val="24"/>
        </w:rPr>
        <w:t>Office of Highway Safety</w:t>
      </w:r>
      <w:r w:rsidR="0032222B">
        <w:rPr>
          <w:rFonts w:ascii="Arial" w:hAnsi="Arial" w:cs="Arial"/>
          <w:sz w:val="24"/>
          <w:szCs w:val="24"/>
        </w:rPr>
        <w:t xml:space="preserve"> R</w:t>
      </w:r>
      <w:r w:rsidR="003357A3">
        <w:rPr>
          <w:rFonts w:ascii="Arial" w:hAnsi="Arial" w:cs="Arial"/>
          <w:sz w:val="24"/>
          <w:szCs w:val="24"/>
        </w:rPr>
        <w:t>epresentative</w:t>
      </w:r>
      <w:r w:rsidR="00961AC3">
        <w:rPr>
          <w:rFonts w:ascii="Arial" w:hAnsi="Arial" w:cs="Arial"/>
          <w:sz w:val="24"/>
          <w:szCs w:val="24"/>
        </w:rPr>
        <w:t>,</w:t>
      </w:r>
      <w:r w:rsidR="00863CCC" w:rsidRPr="002E7C83">
        <w:rPr>
          <w:rFonts w:ascii="Arial" w:hAnsi="Arial" w:cs="Arial"/>
          <w:sz w:val="24"/>
          <w:szCs w:val="24"/>
        </w:rPr>
        <w:t xml:space="preserve"> and other agencies are not disseminating information to them. </w:t>
      </w:r>
      <w:r w:rsidR="00DC1833">
        <w:rPr>
          <w:rFonts w:ascii="Arial" w:hAnsi="Arial" w:cs="Arial"/>
          <w:sz w:val="24"/>
          <w:szCs w:val="24"/>
        </w:rPr>
        <w:t xml:space="preserve">The </w:t>
      </w:r>
      <w:r w:rsidR="00863CCC" w:rsidRPr="002E7C83">
        <w:rPr>
          <w:rFonts w:ascii="Arial" w:hAnsi="Arial" w:cs="Arial"/>
          <w:sz w:val="24"/>
          <w:szCs w:val="24"/>
        </w:rPr>
        <w:t xml:space="preserve">Office of Highway Safety was requesting DELJIS access for DUI cases. The agency has rescinded their request for DELJIS since they have determined that they </w:t>
      </w:r>
      <w:r w:rsidR="0082766E" w:rsidRPr="002E7C83">
        <w:rPr>
          <w:rFonts w:ascii="Arial" w:hAnsi="Arial" w:cs="Arial"/>
          <w:sz w:val="24"/>
          <w:szCs w:val="24"/>
        </w:rPr>
        <w:t xml:space="preserve">do not </w:t>
      </w:r>
      <w:r w:rsidR="00863CCC" w:rsidRPr="002E7C83">
        <w:rPr>
          <w:rFonts w:ascii="Arial" w:hAnsi="Arial" w:cs="Arial"/>
          <w:sz w:val="24"/>
          <w:szCs w:val="24"/>
        </w:rPr>
        <w:t>need access.</w:t>
      </w:r>
    </w:p>
    <w:p w:rsidR="00B70556" w:rsidRPr="00B70556" w:rsidRDefault="00B70556" w:rsidP="006372AD">
      <w:pPr>
        <w:spacing w:after="0" w:line="240" w:lineRule="auto"/>
        <w:ind w:left="1440"/>
        <w:rPr>
          <w:rFonts w:ascii="Arial" w:hAnsi="Arial" w:cs="Arial"/>
          <w:sz w:val="24"/>
          <w:szCs w:val="24"/>
        </w:rPr>
      </w:pPr>
    </w:p>
    <w:p w:rsidR="00B70556" w:rsidRPr="00B70556" w:rsidRDefault="00B70556" w:rsidP="006372AD">
      <w:pPr>
        <w:numPr>
          <w:ilvl w:val="0"/>
          <w:numId w:val="1"/>
        </w:numPr>
        <w:tabs>
          <w:tab w:val="left" w:pos="7560"/>
        </w:tabs>
        <w:spacing w:after="0" w:line="240" w:lineRule="auto"/>
        <w:ind w:left="360"/>
        <w:rPr>
          <w:rFonts w:ascii="Arial" w:hAnsi="Arial" w:cs="Arial"/>
          <w:i/>
          <w:sz w:val="24"/>
          <w:szCs w:val="24"/>
        </w:rPr>
      </w:pPr>
      <w:r w:rsidRPr="00B70556">
        <w:rPr>
          <w:rFonts w:ascii="Arial" w:hAnsi="Arial" w:cs="Arial"/>
          <w:b/>
          <w:sz w:val="24"/>
          <w:szCs w:val="24"/>
        </w:rPr>
        <w:t>HEARINGS</w:t>
      </w:r>
    </w:p>
    <w:p w:rsidR="00E01E3A" w:rsidRPr="002E7C83" w:rsidRDefault="00E01E3A" w:rsidP="006372AD">
      <w:pPr>
        <w:spacing w:after="0" w:line="240" w:lineRule="auto"/>
        <w:rPr>
          <w:rFonts w:ascii="Arial" w:hAnsi="Arial" w:cs="Arial"/>
          <w:sz w:val="24"/>
          <w:szCs w:val="24"/>
        </w:rPr>
      </w:pPr>
    </w:p>
    <w:p w:rsidR="00B70556" w:rsidRPr="002E7C83" w:rsidRDefault="00CC4E75" w:rsidP="006372AD">
      <w:pPr>
        <w:spacing w:after="0" w:line="240" w:lineRule="auto"/>
        <w:rPr>
          <w:rFonts w:ascii="Arial" w:hAnsi="Arial" w:cs="Arial"/>
          <w:sz w:val="24"/>
          <w:szCs w:val="24"/>
        </w:rPr>
      </w:pPr>
      <w:r w:rsidRPr="002E7C83">
        <w:rPr>
          <w:rFonts w:ascii="Arial" w:hAnsi="Arial" w:cs="Arial"/>
          <w:sz w:val="24"/>
          <w:szCs w:val="24"/>
        </w:rPr>
        <w:t xml:space="preserve">A motion was made by Ms. Bhate to enter </w:t>
      </w:r>
      <w:r w:rsidR="00B70556" w:rsidRPr="00B70556">
        <w:rPr>
          <w:rFonts w:ascii="Arial" w:hAnsi="Arial" w:cs="Arial"/>
          <w:sz w:val="24"/>
          <w:szCs w:val="24"/>
        </w:rPr>
        <w:t>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w:t>
      </w:r>
      <w:r w:rsidRPr="002E7C83">
        <w:rPr>
          <w:rFonts w:ascii="Arial" w:hAnsi="Arial" w:cs="Arial"/>
          <w:sz w:val="24"/>
          <w:szCs w:val="24"/>
        </w:rPr>
        <w:t>suant to §10002 (I)(3)(5)(6)(9) and seconded by Capt. Potts</w:t>
      </w:r>
      <w:r w:rsidR="00CD4993" w:rsidRPr="002E7C83">
        <w:rPr>
          <w:rFonts w:ascii="Arial" w:hAnsi="Arial" w:cs="Arial"/>
          <w:sz w:val="24"/>
          <w:szCs w:val="24"/>
        </w:rPr>
        <w:t>.</w:t>
      </w:r>
    </w:p>
    <w:p w:rsidR="0053188D" w:rsidRPr="00B70556" w:rsidRDefault="0053188D" w:rsidP="006372AD">
      <w:pPr>
        <w:spacing w:after="0" w:line="240" w:lineRule="auto"/>
        <w:ind w:left="720"/>
        <w:rPr>
          <w:rFonts w:ascii="Arial" w:hAnsi="Arial" w:cs="Arial"/>
          <w:sz w:val="24"/>
          <w:szCs w:val="24"/>
        </w:rPr>
      </w:pPr>
    </w:p>
    <w:p w:rsidR="00B70556" w:rsidRPr="002E7C83" w:rsidRDefault="00B70556" w:rsidP="006372AD">
      <w:pPr>
        <w:numPr>
          <w:ilvl w:val="0"/>
          <w:numId w:val="3"/>
        </w:numPr>
        <w:spacing w:after="0" w:line="240" w:lineRule="auto"/>
        <w:ind w:left="540"/>
        <w:rPr>
          <w:rFonts w:ascii="Arial" w:hAnsi="Arial" w:cs="Arial"/>
          <w:sz w:val="24"/>
          <w:szCs w:val="24"/>
          <w:u w:val="single"/>
        </w:rPr>
      </w:pPr>
      <w:r w:rsidRPr="00B70556">
        <w:rPr>
          <w:rFonts w:ascii="Arial" w:hAnsi="Arial" w:cs="Arial"/>
          <w:sz w:val="24"/>
          <w:szCs w:val="24"/>
          <w:u w:val="single"/>
        </w:rPr>
        <w:t>Case #20150777</w:t>
      </w:r>
      <w:r w:rsidR="00237DC6" w:rsidRPr="002E7C83">
        <w:rPr>
          <w:rFonts w:ascii="Arial" w:hAnsi="Arial" w:cs="Arial"/>
          <w:sz w:val="24"/>
          <w:szCs w:val="24"/>
        </w:rPr>
        <w:t>-</w:t>
      </w:r>
      <w:r w:rsidR="00CC4E75" w:rsidRPr="002E7C83">
        <w:rPr>
          <w:rFonts w:ascii="Arial" w:hAnsi="Arial" w:cs="Arial"/>
          <w:sz w:val="24"/>
          <w:szCs w:val="24"/>
        </w:rPr>
        <w:t xml:space="preserve">A motion was made by Ms. Kennedy to restore </w:t>
      </w:r>
      <w:r w:rsidR="00237DC6" w:rsidRPr="002E7C83">
        <w:rPr>
          <w:rFonts w:ascii="Arial" w:hAnsi="Arial" w:cs="Arial"/>
          <w:sz w:val="24"/>
          <w:szCs w:val="24"/>
        </w:rPr>
        <w:t>DEL</w:t>
      </w:r>
      <w:r w:rsidR="00DC1833">
        <w:rPr>
          <w:rFonts w:ascii="Arial" w:hAnsi="Arial" w:cs="Arial"/>
          <w:sz w:val="24"/>
          <w:szCs w:val="24"/>
        </w:rPr>
        <w:t>JIS access to the Appellant in C</w:t>
      </w:r>
      <w:r w:rsidR="00237DC6" w:rsidRPr="002E7C83">
        <w:rPr>
          <w:rFonts w:ascii="Arial" w:hAnsi="Arial" w:cs="Arial"/>
          <w:sz w:val="24"/>
          <w:szCs w:val="24"/>
        </w:rPr>
        <w:t xml:space="preserve">ase #20150777 with the Appellant’s agency’s sponsorship and </w:t>
      </w:r>
      <w:r w:rsidR="00237DC6" w:rsidRPr="002E7C83">
        <w:rPr>
          <w:rFonts w:ascii="Arial" w:hAnsi="Arial" w:cs="Arial"/>
          <w:sz w:val="24"/>
          <w:szCs w:val="24"/>
        </w:rPr>
        <w:lastRenderedPageBreak/>
        <w:t>the condition that the Appellant read and re-sign the DELJIS Rules and Regulations seconded by Capt. Potts. All approved. Motion carried.</w:t>
      </w:r>
    </w:p>
    <w:p w:rsidR="00E01E3A" w:rsidRPr="002E7C83" w:rsidRDefault="00E01E3A" w:rsidP="006372AD">
      <w:pPr>
        <w:spacing w:after="0" w:line="240" w:lineRule="auto"/>
        <w:rPr>
          <w:rFonts w:ascii="Arial" w:hAnsi="Arial" w:cs="Arial"/>
          <w:sz w:val="24"/>
          <w:szCs w:val="24"/>
        </w:rPr>
      </w:pPr>
    </w:p>
    <w:p w:rsidR="0053188D" w:rsidRPr="002E7C83" w:rsidRDefault="00E01E3A" w:rsidP="006372AD">
      <w:pPr>
        <w:spacing w:after="0" w:line="240" w:lineRule="auto"/>
        <w:rPr>
          <w:rFonts w:ascii="Arial" w:hAnsi="Arial" w:cs="Arial"/>
          <w:sz w:val="24"/>
          <w:szCs w:val="24"/>
        </w:rPr>
      </w:pPr>
      <w:r w:rsidRPr="002E7C83">
        <w:rPr>
          <w:rFonts w:ascii="Arial" w:hAnsi="Arial" w:cs="Arial"/>
          <w:sz w:val="24"/>
          <w:szCs w:val="24"/>
        </w:rPr>
        <w:t>A motion was made by Ms. Bhate to</w:t>
      </w:r>
      <w:r w:rsidR="0053188D" w:rsidRPr="002E7C83">
        <w:rPr>
          <w:rFonts w:ascii="Arial" w:hAnsi="Arial" w:cs="Arial"/>
          <w:sz w:val="24"/>
          <w:szCs w:val="24"/>
        </w:rPr>
        <w:t xml:space="preserve">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w:t>
      </w:r>
      <w:r w:rsidRPr="002E7C83">
        <w:rPr>
          <w:rFonts w:ascii="Arial" w:hAnsi="Arial" w:cs="Arial"/>
          <w:sz w:val="24"/>
          <w:szCs w:val="24"/>
        </w:rPr>
        <w:t xml:space="preserve">suant to §10002 (I)(3)(5)(6)(9) and seconded by Lt. Calhoun. </w:t>
      </w:r>
    </w:p>
    <w:p w:rsidR="00E01E3A" w:rsidRPr="002E7C83" w:rsidRDefault="00E01E3A" w:rsidP="006372AD">
      <w:pPr>
        <w:numPr>
          <w:ilvl w:val="0"/>
          <w:numId w:val="3"/>
        </w:numPr>
        <w:spacing w:after="0" w:line="240" w:lineRule="auto"/>
        <w:ind w:left="540"/>
        <w:rPr>
          <w:rFonts w:ascii="Arial" w:hAnsi="Arial" w:cs="Arial"/>
          <w:sz w:val="24"/>
          <w:szCs w:val="24"/>
        </w:rPr>
      </w:pPr>
      <w:r w:rsidRPr="002E7C83">
        <w:rPr>
          <w:rFonts w:ascii="Arial" w:hAnsi="Arial" w:cs="Arial"/>
          <w:sz w:val="24"/>
          <w:szCs w:val="24"/>
        </w:rPr>
        <w:t xml:space="preserve">Ms. Kennedy recused herself for </w:t>
      </w:r>
      <w:r w:rsidRPr="00B70556">
        <w:rPr>
          <w:rFonts w:ascii="Arial" w:hAnsi="Arial" w:cs="Arial"/>
          <w:sz w:val="24"/>
          <w:szCs w:val="24"/>
        </w:rPr>
        <w:t xml:space="preserve">Case #201507105   </w:t>
      </w:r>
    </w:p>
    <w:p w:rsidR="0053188D" w:rsidRPr="00B70556" w:rsidRDefault="0053188D" w:rsidP="006372AD">
      <w:pPr>
        <w:spacing w:after="0" w:line="240" w:lineRule="auto"/>
        <w:rPr>
          <w:rFonts w:ascii="Arial" w:hAnsi="Arial" w:cs="Arial"/>
          <w:sz w:val="24"/>
          <w:szCs w:val="24"/>
        </w:rPr>
      </w:pPr>
    </w:p>
    <w:p w:rsidR="00B70556" w:rsidRPr="002E7C83" w:rsidRDefault="00B70556" w:rsidP="006372AD">
      <w:pPr>
        <w:numPr>
          <w:ilvl w:val="0"/>
          <w:numId w:val="3"/>
        </w:numPr>
        <w:spacing w:after="0" w:line="240" w:lineRule="auto"/>
        <w:ind w:left="540"/>
        <w:rPr>
          <w:rFonts w:ascii="Arial" w:hAnsi="Arial" w:cs="Arial"/>
          <w:sz w:val="24"/>
          <w:szCs w:val="24"/>
          <w:u w:val="single"/>
        </w:rPr>
      </w:pPr>
      <w:r w:rsidRPr="00B70556">
        <w:rPr>
          <w:rFonts w:ascii="Arial" w:hAnsi="Arial" w:cs="Arial"/>
          <w:sz w:val="24"/>
          <w:szCs w:val="24"/>
          <w:u w:val="single"/>
        </w:rPr>
        <w:t>Case #201507105</w:t>
      </w:r>
      <w:r w:rsidR="00CD4993" w:rsidRPr="002E7C83">
        <w:rPr>
          <w:rFonts w:ascii="Arial" w:hAnsi="Arial" w:cs="Arial"/>
          <w:sz w:val="24"/>
          <w:szCs w:val="24"/>
        </w:rPr>
        <w:t>- A motion was made by Capt. Potts to restore the DELJIS access to the Appellant in Case #201507105 with the Appellant’s agency’s sponsorship and the condition that the Appellant must read and re-sign the DELJIS Rules and Regulations with no other future violations and seconded by Mr. Denton. Eight approved with one abstention. Motion carried.</w:t>
      </w:r>
    </w:p>
    <w:p w:rsidR="0053188D" w:rsidRPr="002E7C83" w:rsidRDefault="0053188D" w:rsidP="006372AD">
      <w:pPr>
        <w:spacing w:after="0" w:line="240" w:lineRule="auto"/>
        <w:rPr>
          <w:rFonts w:ascii="Arial" w:hAnsi="Arial" w:cs="Arial"/>
          <w:sz w:val="24"/>
          <w:szCs w:val="24"/>
        </w:rPr>
      </w:pPr>
    </w:p>
    <w:p w:rsidR="0053188D" w:rsidRPr="002E7C83" w:rsidRDefault="00D30F98" w:rsidP="006372AD">
      <w:pPr>
        <w:spacing w:after="0" w:line="240" w:lineRule="auto"/>
        <w:rPr>
          <w:rFonts w:ascii="Arial" w:hAnsi="Arial" w:cs="Arial"/>
          <w:sz w:val="24"/>
          <w:szCs w:val="24"/>
        </w:rPr>
      </w:pPr>
      <w:r w:rsidRPr="002E7C83">
        <w:rPr>
          <w:rFonts w:ascii="Arial" w:hAnsi="Arial" w:cs="Arial"/>
          <w:sz w:val="24"/>
          <w:szCs w:val="24"/>
        </w:rPr>
        <w:t xml:space="preserve">A motion was made by Ms. Bhate to </w:t>
      </w:r>
      <w:r w:rsidR="0053188D" w:rsidRPr="00B70556">
        <w:rPr>
          <w:rFonts w:ascii="Arial" w:hAnsi="Arial" w:cs="Arial"/>
          <w:sz w:val="24"/>
          <w:szCs w:val="24"/>
        </w:rPr>
        <w:t>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w:t>
      </w:r>
      <w:r w:rsidRPr="002E7C83">
        <w:rPr>
          <w:rFonts w:ascii="Arial" w:hAnsi="Arial" w:cs="Arial"/>
          <w:sz w:val="24"/>
          <w:szCs w:val="24"/>
        </w:rPr>
        <w:t>suant to §10002 (I)(3)(5)(6)(9) and seconded by Mr. Patterson. Motion carried.</w:t>
      </w:r>
    </w:p>
    <w:p w:rsidR="00D30F98" w:rsidRPr="002E7C83" w:rsidRDefault="00D30F98" w:rsidP="006372AD">
      <w:pPr>
        <w:pStyle w:val="ListParagraph"/>
        <w:numPr>
          <w:ilvl w:val="0"/>
          <w:numId w:val="7"/>
        </w:numPr>
        <w:spacing w:after="0" w:line="240" w:lineRule="auto"/>
        <w:ind w:left="540"/>
        <w:contextualSpacing w:val="0"/>
        <w:rPr>
          <w:rFonts w:ascii="Arial" w:hAnsi="Arial" w:cs="Arial"/>
          <w:sz w:val="24"/>
          <w:szCs w:val="24"/>
        </w:rPr>
      </w:pPr>
      <w:r w:rsidRPr="002E7C83">
        <w:rPr>
          <w:rFonts w:ascii="Arial" w:hAnsi="Arial" w:cs="Arial"/>
          <w:sz w:val="24"/>
          <w:szCs w:val="24"/>
        </w:rPr>
        <w:t xml:space="preserve">Ms. Kennedy recused herself for </w:t>
      </w:r>
      <w:r w:rsidRPr="00B70556">
        <w:rPr>
          <w:rFonts w:ascii="Arial" w:hAnsi="Arial" w:cs="Arial"/>
          <w:sz w:val="24"/>
          <w:szCs w:val="24"/>
        </w:rPr>
        <w:t>Case</w:t>
      </w:r>
      <w:r w:rsidRPr="002E7C83">
        <w:rPr>
          <w:rFonts w:ascii="Arial" w:hAnsi="Arial" w:cs="Arial"/>
          <w:sz w:val="24"/>
          <w:szCs w:val="24"/>
        </w:rPr>
        <w:t xml:space="preserve"> #</w:t>
      </w:r>
      <w:r w:rsidRPr="00B70556">
        <w:rPr>
          <w:rFonts w:ascii="Arial" w:hAnsi="Arial" w:cs="Arial"/>
          <w:sz w:val="24"/>
          <w:szCs w:val="24"/>
        </w:rPr>
        <w:t>20150766</w:t>
      </w:r>
      <w:r w:rsidRPr="002E7C83">
        <w:rPr>
          <w:rFonts w:ascii="Arial" w:hAnsi="Arial" w:cs="Arial"/>
          <w:sz w:val="24"/>
          <w:szCs w:val="24"/>
        </w:rPr>
        <w:t>.</w:t>
      </w:r>
    </w:p>
    <w:p w:rsidR="0053188D" w:rsidRPr="00B70556" w:rsidRDefault="0053188D" w:rsidP="006372AD">
      <w:pPr>
        <w:spacing w:after="0" w:line="240" w:lineRule="auto"/>
        <w:rPr>
          <w:rFonts w:ascii="Arial" w:hAnsi="Arial" w:cs="Arial"/>
          <w:sz w:val="24"/>
          <w:szCs w:val="24"/>
        </w:rPr>
      </w:pPr>
    </w:p>
    <w:p w:rsidR="00B70556" w:rsidRPr="002E7C83" w:rsidRDefault="00D30F98" w:rsidP="006372AD">
      <w:pPr>
        <w:numPr>
          <w:ilvl w:val="0"/>
          <w:numId w:val="3"/>
        </w:numPr>
        <w:spacing w:after="0" w:line="240" w:lineRule="auto"/>
        <w:ind w:left="540"/>
        <w:rPr>
          <w:rFonts w:ascii="Arial" w:hAnsi="Arial" w:cs="Arial"/>
          <w:sz w:val="24"/>
          <w:szCs w:val="24"/>
          <w:u w:val="single"/>
        </w:rPr>
      </w:pPr>
      <w:r w:rsidRPr="002E7C83">
        <w:rPr>
          <w:rFonts w:ascii="Arial" w:hAnsi="Arial" w:cs="Arial"/>
          <w:sz w:val="24"/>
          <w:szCs w:val="24"/>
          <w:u w:val="single"/>
        </w:rPr>
        <w:t>Case #20150766</w:t>
      </w:r>
      <w:r w:rsidRPr="002E7C83">
        <w:rPr>
          <w:rFonts w:ascii="Arial" w:hAnsi="Arial" w:cs="Arial"/>
          <w:sz w:val="24"/>
          <w:szCs w:val="24"/>
        </w:rPr>
        <w:t xml:space="preserve">- A motion was made by Capt. Potts to revoke DELJIS access of the Appellant in Case </w:t>
      </w:r>
      <w:r w:rsidR="00BA5034">
        <w:rPr>
          <w:rFonts w:ascii="Arial" w:hAnsi="Arial" w:cs="Arial"/>
          <w:sz w:val="24"/>
          <w:szCs w:val="24"/>
        </w:rPr>
        <w:t>#2</w:t>
      </w:r>
      <w:r w:rsidRPr="002E7C83">
        <w:rPr>
          <w:rFonts w:ascii="Arial" w:hAnsi="Arial" w:cs="Arial"/>
          <w:sz w:val="24"/>
          <w:szCs w:val="24"/>
        </w:rPr>
        <w:t>0150766 and seconded by Ms. Bhate. Eight approved with one abstention. Motion carried.</w:t>
      </w:r>
    </w:p>
    <w:p w:rsidR="0053188D" w:rsidRPr="002E7C83" w:rsidRDefault="0053188D" w:rsidP="006372AD">
      <w:pPr>
        <w:spacing w:after="0" w:line="240" w:lineRule="auto"/>
        <w:rPr>
          <w:rFonts w:ascii="Arial" w:hAnsi="Arial" w:cs="Arial"/>
          <w:sz w:val="24"/>
          <w:szCs w:val="24"/>
        </w:rPr>
      </w:pPr>
    </w:p>
    <w:p w:rsidR="0053188D" w:rsidRPr="002E7C83" w:rsidRDefault="00AB0302" w:rsidP="006372AD">
      <w:pPr>
        <w:spacing w:after="0" w:line="240" w:lineRule="auto"/>
        <w:rPr>
          <w:rFonts w:ascii="Arial" w:hAnsi="Arial" w:cs="Arial"/>
          <w:sz w:val="24"/>
          <w:szCs w:val="24"/>
        </w:rPr>
      </w:pPr>
      <w:r w:rsidRPr="002E7C83">
        <w:rPr>
          <w:rFonts w:ascii="Arial" w:hAnsi="Arial" w:cs="Arial"/>
          <w:sz w:val="24"/>
          <w:szCs w:val="24"/>
        </w:rPr>
        <w:t>A motion was made by Ms. Bhate to enter into</w:t>
      </w:r>
      <w:r w:rsidR="0053188D" w:rsidRPr="00B70556">
        <w:rPr>
          <w:rFonts w:ascii="Arial" w:hAnsi="Arial" w:cs="Arial"/>
          <w:sz w:val="24"/>
          <w:szCs w:val="24"/>
        </w:rPr>
        <w:t xml:space="preserve">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w:t>
      </w:r>
      <w:r w:rsidRPr="002E7C83">
        <w:rPr>
          <w:rFonts w:ascii="Arial" w:hAnsi="Arial" w:cs="Arial"/>
          <w:sz w:val="24"/>
          <w:szCs w:val="24"/>
        </w:rPr>
        <w:t>suant to §10002 (I)(3)(5)(6)(9) and seconded by Lt. Calhoun.</w:t>
      </w:r>
      <w:r w:rsidR="00560A8E" w:rsidRPr="002E7C83">
        <w:rPr>
          <w:rFonts w:ascii="Arial" w:hAnsi="Arial" w:cs="Arial"/>
          <w:sz w:val="24"/>
          <w:szCs w:val="24"/>
        </w:rPr>
        <w:t xml:space="preserve"> Motion carried.</w:t>
      </w:r>
    </w:p>
    <w:p w:rsidR="00395032" w:rsidRDefault="00395032" w:rsidP="006372AD">
      <w:pPr>
        <w:pStyle w:val="ListParagraph"/>
        <w:numPr>
          <w:ilvl w:val="0"/>
          <w:numId w:val="3"/>
        </w:numPr>
        <w:spacing w:after="0" w:line="240" w:lineRule="auto"/>
        <w:ind w:left="540"/>
        <w:contextualSpacing w:val="0"/>
        <w:rPr>
          <w:rFonts w:ascii="Arial" w:hAnsi="Arial" w:cs="Arial"/>
          <w:sz w:val="24"/>
          <w:szCs w:val="24"/>
        </w:rPr>
      </w:pPr>
      <w:r w:rsidRPr="002E7C83">
        <w:rPr>
          <w:rFonts w:ascii="Arial" w:hAnsi="Arial" w:cs="Arial"/>
          <w:sz w:val="24"/>
          <w:szCs w:val="24"/>
        </w:rPr>
        <w:t>Ms. Kennedy recused herself for Case #20150785.</w:t>
      </w:r>
    </w:p>
    <w:p w:rsidR="002E7C83" w:rsidRPr="002E7C83" w:rsidRDefault="002E7C83" w:rsidP="006372AD">
      <w:pPr>
        <w:pStyle w:val="ListParagraph"/>
        <w:spacing w:after="0" w:line="240" w:lineRule="auto"/>
        <w:ind w:left="540"/>
        <w:contextualSpacing w:val="0"/>
        <w:rPr>
          <w:rFonts w:ascii="Arial" w:hAnsi="Arial" w:cs="Arial"/>
          <w:sz w:val="24"/>
          <w:szCs w:val="24"/>
        </w:rPr>
      </w:pPr>
    </w:p>
    <w:p w:rsidR="00B70556" w:rsidRPr="00DE39D8" w:rsidRDefault="00B70556" w:rsidP="006372AD">
      <w:pPr>
        <w:numPr>
          <w:ilvl w:val="0"/>
          <w:numId w:val="3"/>
        </w:numPr>
        <w:spacing w:after="0" w:line="240" w:lineRule="auto"/>
        <w:ind w:left="540"/>
        <w:rPr>
          <w:rFonts w:ascii="Arial" w:hAnsi="Arial" w:cs="Arial"/>
          <w:sz w:val="24"/>
          <w:szCs w:val="24"/>
          <w:u w:val="single"/>
        </w:rPr>
      </w:pPr>
      <w:r w:rsidRPr="00B70556">
        <w:rPr>
          <w:rFonts w:ascii="Arial" w:hAnsi="Arial" w:cs="Arial"/>
          <w:sz w:val="24"/>
          <w:szCs w:val="24"/>
          <w:u w:val="single"/>
        </w:rPr>
        <w:t>Case #20150785</w:t>
      </w:r>
      <w:r w:rsidR="009D754C" w:rsidRPr="002E7C83">
        <w:rPr>
          <w:rFonts w:ascii="Arial" w:hAnsi="Arial" w:cs="Arial"/>
          <w:sz w:val="24"/>
          <w:szCs w:val="24"/>
        </w:rPr>
        <w:t>- A motion</w:t>
      </w:r>
      <w:r w:rsidR="00F05A29" w:rsidRPr="002E7C83">
        <w:rPr>
          <w:rFonts w:ascii="Arial" w:hAnsi="Arial" w:cs="Arial"/>
          <w:sz w:val="24"/>
          <w:szCs w:val="24"/>
        </w:rPr>
        <w:t xml:space="preserve"> was made by Ms. Bhate to permanently revoke the DELJIS access of the Appellant in Case #</w:t>
      </w:r>
      <w:r w:rsidR="00F05A29" w:rsidRPr="00B70556">
        <w:rPr>
          <w:rFonts w:ascii="Arial" w:hAnsi="Arial" w:cs="Arial"/>
          <w:sz w:val="24"/>
          <w:szCs w:val="24"/>
        </w:rPr>
        <w:t>20150785</w:t>
      </w:r>
      <w:r w:rsidR="00395032" w:rsidRPr="002E7C83">
        <w:rPr>
          <w:rFonts w:ascii="Arial" w:hAnsi="Arial" w:cs="Arial"/>
          <w:sz w:val="24"/>
          <w:szCs w:val="24"/>
        </w:rPr>
        <w:t xml:space="preserve"> and seconded</w:t>
      </w:r>
      <w:r w:rsidR="00D6543A">
        <w:rPr>
          <w:rFonts w:ascii="Arial" w:hAnsi="Arial" w:cs="Arial"/>
          <w:sz w:val="24"/>
          <w:szCs w:val="24"/>
        </w:rPr>
        <w:t xml:space="preserve"> Lt. Calhoun.</w:t>
      </w:r>
      <w:r w:rsidR="00D6543A" w:rsidRPr="00D6543A">
        <w:rPr>
          <w:rFonts w:ascii="Arial" w:hAnsi="Arial" w:cs="Arial"/>
          <w:sz w:val="24"/>
          <w:szCs w:val="24"/>
        </w:rPr>
        <w:t xml:space="preserve"> </w:t>
      </w:r>
      <w:r w:rsidR="00D6543A" w:rsidRPr="002E7C83">
        <w:rPr>
          <w:rFonts w:ascii="Arial" w:hAnsi="Arial" w:cs="Arial"/>
          <w:sz w:val="24"/>
          <w:szCs w:val="24"/>
        </w:rPr>
        <w:t>Eight approved with one abstention. Motion carried.</w:t>
      </w:r>
    </w:p>
    <w:p w:rsidR="00DE39D8" w:rsidRPr="00D6543A" w:rsidRDefault="00DE39D8" w:rsidP="00DE39D8">
      <w:pPr>
        <w:spacing w:after="0" w:line="240" w:lineRule="auto"/>
        <w:rPr>
          <w:rFonts w:ascii="Arial" w:hAnsi="Arial" w:cs="Arial"/>
          <w:sz w:val="24"/>
          <w:szCs w:val="24"/>
          <w:u w:val="single"/>
        </w:rPr>
      </w:pPr>
    </w:p>
    <w:p w:rsidR="00B70556" w:rsidRPr="002E7C83" w:rsidRDefault="00B70556" w:rsidP="006372AD">
      <w:pPr>
        <w:numPr>
          <w:ilvl w:val="0"/>
          <w:numId w:val="1"/>
        </w:numPr>
        <w:spacing w:after="0" w:line="240" w:lineRule="auto"/>
        <w:rPr>
          <w:rFonts w:ascii="Arial" w:hAnsi="Arial" w:cs="Arial"/>
          <w:sz w:val="24"/>
          <w:szCs w:val="24"/>
        </w:rPr>
      </w:pPr>
      <w:r w:rsidRPr="00B70556">
        <w:rPr>
          <w:rFonts w:ascii="Arial" w:hAnsi="Arial" w:cs="Arial"/>
          <w:b/>
          <w:sz w:val="24"/>
          <w:szCs w:val="24"/>
        </w:rPr>
        <w:t>STRATEGIC ISSUES</w:t>
      </w:r>
    </w:p>
    <w:p w:rsidR="00F05A29" w:rsidRPr="00B70556" w:rsidRDefault="00F05A29" w:rsidP="006372AD">
      <w:pPr>
        <w:spacing w:after="0" w:line="240" w:lineRule="auto"/>
        <w:ind w:left="720"/>
        <w:rPr>
          <w:rFonts w:ascii="Arial" w:hAnsi="Arial" w:cs="Arial"/>
          <w:sz w:val="24"/>
          <w:szCs w:val="24"/>
        </w:rPr>
      </w:pPr>
    </w:p>
    <w:p w:rsidR="00B70556" w:rsidRPr="00B70556" w:rsidRDefault="00B70556" w:rsidP="006372AD">
      <w:pPr>
        <w:numPr>
          <w:ilvl w:val="1"/>
          <w:numId w:val="2"/>
        </w:numPr>
        <w:spacing w:after="0" w:line="240" w:lineRule="auto"/>
        <w:ind w:left="540"/>
        <w:rPr>
          <w:rFonts w:ascii="Arial" w:hAnsi="Arial" w:cs="Arial"/>
          <w:sz w:val="24"/>
          <w:szCs w:val="24"/>
        </w:rPr>
      </w:pPr>
      <w:r w:rsidRPr="00B70556">
        <w:rPr>
          <w:rFonts w:ascii="Arial" w:hAnsi="Arial" w:cs="Arial"/>
          <w:sz w:val="24"/>
          <w:szCs w:val="24"/>
          <w:u w:val="single"/>
        </w:rPr>
        <w:t>IT Consolidation</w:t>
      </w:r>
      <w:r w:rsidR="00CC4E75" w:rsidRPr="002E7C83">
        <w:rPr>
          <w:rFonts w:ascii="Arial" w:hAnsi="Arial" w:cs="Arial"/>
          <w:sz w:val="24"/>
          <w:szCs w:val="24"/>
        </w:rPr>
        <w:t>-</w:t>
      </w:r>
      <w:r w:rsidR="006A3082" w:rsidRPr="002E7C83">
        <w:rPr>
          <w:rFonts w:ascii="Arial" w:hAnsi="Arial" w:cs="Arial"/>
          <w:sz w:val="24"/>
          <w:szCs w:val="24"/>
        </w:rPr>
        <w:t>Ms. Bell provided an update that she has been to Legislative Hall</w:t>
      </w:r>
      <w:r w:rsidR="0053188D" w:rsidRPr="002E7C83">
        <w:rPr>
          <w:rFonts w:ascii="Arial" w:hAnsi="Arial" w:cs="Arial"/>
          <w:sz w:val="24"/>
          <w:szCs w:val="24"/>
        </w:rPr>
        <w:t xml:space="preserve"> to get </w:t>
      </w:r>
      <w:r w:rsidR="00961AC3">
        <w:rPr>
          <w:rFonts w:ascii="Arial" w:hAnsi="Arial" w:cs="Arial"/>
          <w:sz w:val="24"/>
          <w:szCs w:val="24"/>
        </w:rPr>
        <w:t>funding</w:t>
      </w:r>
      <w:r w:rsidR="0053188D" w:rsidRPr="002E7C83">
        <w:rPr>
          <w:rFonts w:ascii="Arial" w:hAnsi="Arial" w:cs="Arial"/>
          <w:sz w:val="24"/>
          <w:szCs w:val="24"/>
        </w:rPr>
        <w:t xml:space="preserve"> for the </w:t>
      </w:r>
      <w:r w:rsidR="00366D1B">
        <w:rPr>
          <w:rFonts w:ascii="Arial" w:hAnsi="Arial" w:cs="Arial"/>
          <w:sz w:val="24"/>
          <w:szCs w:val="24"/>
        </w:rPr>
        <w:t xml:space="preserve">local </w:t>
      </w:r>
      <w:r w:rsidR="0053188D" w:rsidRPr="002E7C83">
        <w:rPr>
          <w:rFonts w:ascii="Arial" w:hAnsi="Arial" w:cs="Arial"/>
          <w:sz w:val="24"/>
          <w:szCs w:val="24"/>
        </w:rPr>
        <w:t xml:space="preserve">police </w:t>
      </w:r>
      <w:r w:rsidR="00F05A29" w:rsidRPr="002E7C83">
        <w:rPr>
          <w:rFonts w:ascii="Arial" w:hAnsi="Arial" w:cs="Arial"/>
          <w:sz w:val="24"/>
          <w:szCs w:val="24"/>
        </w:rPr>
        <w:t xml:space="preserve">access </w:t>
      </w:r>
      <w:r w:rsidR="00366D1B">
        <w:rPr>
          <w:rFonts w:ascii="Arial" w:hAnsi="Arial" w:cs="Arial"/>
          <w:sz w:val="24"/>
          <w:szCs w:val="24"/>
        </w:rPr>
        <w:t>for</w:t>
      </w:r>
      <w:r w:rsidR="00F05A29" w:rsidRPr="002E7C83">
        <w:rPr>
          <w:rFonts w:ascii="Arial" w:hAnsi="Arial" w:cs="Arial"/>
          <w:sz w:val="24"/>
          <w:szCs w:val="24"/>
        </w:rPr>
        <w:t xml:space="preserve"> connectivity</w:t>
      </w:r>
      <w:r w:rsidR="00366D1B">
        <w:rPr>
          <w:rFonts w:ascii="Arial" w:hAnsi="Arial" w:cs="Arial"/>
          <w:sz w:val="24"/>
          <w:szCs w:val="24"/>
        </w:rPr>
        <w:t xml:space="preserve"> to CJIS</w:t>
      </w:r>
      <w:r w:rsidR="00F05A29" w:rsidRPr="002E7C83">
        <w:rPr>
          <w:rFonts w:ascii="Arial" w:hAnsi="Arial" w:cs="Arial"/>
          <w:sz w:val="24"/>
          <w:szCs w:val="24"/>
        </w:rPr>
        <w:t>.</w:t>
      </w:r>
    </w:p>
    <w:p w:rsidR="00B70556" w:rsidRPr="00B70556" w:rsidRDefault="00B70556" w:rsidP="006372AD">
      <w:pPr>
        <w:spacing w:after="0" w:line="240" w:lineRule="auto"/>
        <w:ind w:left="720"/>
        <w:rPr>
          <w:rFonts w:ascii="Arial" w:hAnsi="Arial" w:cs="Arial"/>
          <w:sz w:val="24"/>
          <w:szCs w:val="24"/>
        </w:rPr>
      </w:pPr>
    </w:p>
    <w:p w:rsidR="00B70556" w:rsidRPr="002E7C83" w:rsidRDefault="00B70556" w:rsidP="006372AD">
      <w:pPr>
        <w:numPr>
          <w:ilvl w:val="0"/>
          <w:numId w:val="1"/>
        </w:numPr>
        <w:spacing w:after="0" w:line="240" w:lineRule="auto"/>
        <w:rPr>
          <w:rFonts w:ascii="Arial" w:hAnsi="Arial" w:cs="Arial"/>
          <w:sz w:val="24"/>
          <w:szCs w:val="24"/>
        </w:rPr>
      </w:pPr>
      <w:r w:rsidRPr="00B70556">
        <w:rPr>
          <w:rFonts w:ascii="Arial" w:hAnsi="Arial" w:cs="Arial"/>
          <w:b/>
          <w:sz w:val="24"/>
          <w:szCs w:val="24"/>
        </w:rPr>
        <w:lastRenderedPageBreak/>
        <w:t>COMMITTEE REPORTS</w:t>
      </w:r>
    </w:p>
    <w:p w:rsidR="002E7C83" w:rsidRPr="002E7C83" w:rsidRDefault="002E7C83" w:rsidP="006372AD">
      <w:pPr>
        <w:spacing w:after="0" w:line="240" w:lineRule="auto"/>
        <w:ind w:left="720"/>
        <w:rPr>
          <w:rFonts w:ascii="Arial" w:hAnsi="Arial" w:cs="Arial"/>
          <w:sz w:val="24"/>
          <w:szCs w:val="24"/>
        </w:rPr>
      </w:pPr>
    </w:p>
    <w:p w:rsidR="00E57A8A" w:rsidRDefault="00E57A8A" w:rsidP="006372AD">
      <w:pPr>
        <w:spacing w:after="0" w:line="240" w:lineRule="auto"/>
        <w:ind w:left="720"/>
        <w:rPr>
          <w:rFonts w:ascii="Arial" w:hAnsi="Arial" w:cs="Arial"/>
          <w:sz w:val="24"/>
          <w:szCs w:val="24"/>
        </w:rPr>
      </w:pPr>
      <w:r w:rsidRPr="002E7C83">
        <w:rPr>
          <w:rFonts w:ascii="Arial" w:hAnsi="Arial" w:cs="Arial"/>
          <w:sz w:val="24"/>
          <w:szCs w:val="24"/>
        </w:rPr>
        <w:t>There were no committee reports.</w:t>
      </w:r>
    </w:p>
    <w:p w:rsidR="002E7C83" w:rsidRPr="00B70556" w:rsidRDefault="002E7C83" w:rsidP="006372AD">
      <w:pPr>
        <w:spacing w:after="0" w:line="240" w:lineRule="auto"/>
        <w:ind w:left="720"/>
        <w:rPr>
          <w:rFonts w:ascii="Arial" w:hAnsi="Arial" w:cs="Arial"/>
          <w:sz w:val="24"/>
          <w:szCs w:val="24"/>
        </w:rPr>
      </w:pPr>
    </w:p>
    <w:p w:rsidR="00B70556" w:rsidRPr="002E7C83" w:rsidRDefault="00B70556" w:rsidP="006372AD">
      <w:pPr>
        <w:numPr>
          <w:ilvl w:val="0"/>
          <w:numId w:val="1"/>
        </w:numPr>
        <w:spacing w:after="0" w:line="240" w:lineRule="auto"/>
        <w:rPr>
          <w:rFonts w:ascii="Arial" w:hAnsi="Arial" w:cs="Arial"/>
          <w:sz w:val="24"/>
          <w:szCs w:val="24"/>
        </w:rPr>
      </w:pPr>
      <w:r w:rsidRPr="00B70556">
        <w:rPr>
          <w:rFonts w:ascii="Arial" w:hAnsi="Arial" w:cs="Arial"/>
          <w:b/>
          <w:sz w:val="24"/>
          <w:szCs w:val="24"/>
        </w:rPr>
        <w:t>OLD BUSINESS</w:t>
      </w:r>
    </w:p>
    <w:p w:rsidR="00E57A8A" w:rsidRPr="00B70556" w:rsidRDefault="00E57A8A" w:rsidP="006372AD">
      <w:pPr>
        <w:spacing w:after="0" w:line="240" w:lineRule="auto"/>
        <w:ind w:left="720"/>
        <w:rPr>
          <w:rFonts w:ascii="Arial" w:hAnsi="Arial" w:cs="Arial"/>
          <w:sz w:val="24"/>
          <w:szCs w:val="24"/>
        </w:rPr>
      </w:pPr>
    </w:p>
    <w:p w:rsidR="00B70556" w:rsidRPr="002E7C83" w:rsidRDefault="00B70556" w:rsidP="006372AD">
      <w:pPr>
        <w:numPr>
          <w:ilvl w:val="1"/>
          <w:numId w:val="1"/>
        </w:numPr>
        <w:tabs>
          <w:tab w:val="left" w:pos="7650"/>
        </w:tabs>
        <w:spacing w:after="0" w:line="240" w:lineRule="auto"/>
        <w:ind w:left="450"/>
        <w:rPr>
          <w:rFonts w:ascii="Arial" w:hAnsi="Arial" w:cs="Arial"/>
          <w:sz w:val="24"/>
          <w:szCs w:val="24"/>
        </w:rPr>
      </w:pPr>
      <w:r w:rsidRPr="00B70556">
        <w:rPr>
          <w:rFonts w:ascii="Arial" w:hAnsi="Arial" w:cs="Arial"/>
          <w:sz w:val="24"/>
          <w:szCs w:val="24"/>
          <w:u w:val="single"/>
        </w:rPr>
        <w:t>Automated Usage Statistics</w:t>
      </w:r>
      <w:r w:rsidR="00CC4E75" w:rsidRPr="002E7C83">
        <w:rPr>
          <w:rFonts w:ascii="Arial" w:hAnsi="Arial" w:cs="Arial"/>
          <w:sz w:val="24"/>
          <w:szCs w:val="24"/>
        </w:rPr>
        <w:t>-Ms. Bell reviewed the automated usage statistics with the attendees.</w:t>
      </w:r>
    </w:p>
    <w:p w:rsidR="00CC4E75" w:rsidRPr="00B70556" w:rsidRDefault="00CC4E75" w:rsidP="006372AD">
      <w:pPr>
        <w:tabs>
          <w:tab w:val="left" w:pos="7650"/>
        </w:tabs>
        <w:spacing w:after="0" w:line="240" w:lineRule="auto"/>
        <w:ind w:left="450"/>
        <w:rPr>
          <w:rFonts w:ascii="Arial" w:hAnsi="Arial" w:cs="Arial"/>
          <w:sz w:val="24"/>
          <w:szCs w:val="24"/>
        </w:rPr>
      </w:pPr>
    </w:p>
    <w:p w:rsidR="00B70556" w:rsidRPr="002E7C83" w:rsidRDefault="00B70556" w:rsidP="006372AD">
      <w:pPr>
        <w:numPr>
          <w:ilvl w:val="1"/>
          <w:numId w:val="1"/>
        </w:numPr>
        <w:tabs>
          <w:tab w:val="left" w:pos="7650"/>
        </w:tabs>
        <w:spacing w:after="0" w:line="240" w:lineRule="auto"/>
        <w:ind w:left="450"/>
        <w:rPr>
          <w:rFonts w:ascii="Arial" w:hAnsi="Arial" w:cs="Arial"/>
          <w:sz w:val="24"/>
          <w:szCs w:val="24"/>
          <w:u w:val="single"/>
        </w:rPr>
      </w:pPr>
      <w:r w:rsidRPr="00B70556">
        <w:rPr>
          <w:rFonts w:ascii="Arial" w:hAnsi="Arial" w:cs="Arial"/>
          <w:sz w:val="24"/>
          <w:szCs w:val="24"/>
          <w:u w:val="single"/>
        </w:rPr>
        <w:t>Project Status Report</w:t>
      </w:r>
      <w:r w:rsidR="00CC4E75" w:rsidRPr="002E7C83">
        <w:rPr>
          <w:rFonts w:ascii="Arial" w:hAnsi="Arial" w:cs="Arial"/>
          <w:sz w:val="24"/>
          <w:szCs w:val="24"/>
        </w:rPr>
        <w:t>- Ms. Bell reviewed the project status report with the attendees.</w:t>
      </w:r>
    </w:p>
    <w:p w:rsidR="00E0284B" w:rsidRPr="002E7C83" w:rsidRDefault="00E0284B" w:rsidP="006372AD">
      <w:pPr>
        <w:pStyle w:val="ListParagraph"/>
        <w:spacing w:after="0" w:line="240" w:lineRule="auto"/>
        <w:contextualSpacing w:val="0"/>
        <w:rPr>
          <w:rFonts w:ascii="Arial" w:hAnsi="Arial" w:cs="Arial"/>
          <w:sz w:val="24"/>
          <w:szCs w:val="24"/>
          <w:u w:val="single"/>
        </w:rPr>
      </w:pPr>
    </w:p>
    <w:p w:rsidR="00E0284B" w:rsidRPr="002E7C83" w:rsidRDefault="00E0284B" w:rsidP="006372AD">
      <w:pPr>
        <w:pStyle w:val="ListParagraph"/>
        <w:numPr>
          <w:ilvl w:val="0"/>
          <w:numId w:val="8"/>
        </w:numPr>
        <w:spacing w:after="0" w:line="240" w:lineRule="auto"/>
        <w:contextualSpacing w:val="0"/>
        <w:rPr>
          <w:rFonts w:ascii="Arial" w:hAnsi="Arial" w:cs="Arial"/>
          <w:sz w:val="24"/>
          <w:szCs w:val="24"/>
        </w:rPr>
      </w:pPr>
      <w:r w:rsidRPr="002E7C83">
        <w:rPr>
          <w:rFonts w:ascii="Arial" w:hAnsi="Arial" w:cs="Arial"/>
          <w:sz w:val="24"/>
          <w:szCs w:val="24"/>
          <w:u w:val="single"/>
        </w:rPr>
        <w:t>AFIS Upgrade</w:t>
      </w:r>
      <w:r w:rsidRPr="002E7C83">
        <w:rPr>
          <w:rFonts w:ascii="Arial" w:hAnsi="Arial" w:cs="Arial"/>
          <w:sz w:val="24"/>
          <w:szCs w:val="24"/>
        </w:rPr>
        <w:t>- This item will require mugshots to be moved to the AFIS Server. Changes are required to get mugshots from AFIS instead of Faces, adding new fields to AFIS interface to send SBI number changes back for manually entered prints and applicant prints. DELJIS will have to change the interface from FACES to AFIS. DELJIS finished end user testing on DELJIS side. The interface works to the Name Index file; however, SBI will need to check what applicant categories are being sent over from AFIS to Name Index. CJIS/AFIS fetch has been implemented by vendor. DELJIS has not received any calls referenced to the interface. DELJIS programming efforts are completed and will address issues as they are presented.</w:t>
      </w:r>
    </w:p>
    <w:p w:rsidR="00E0284B" w:rsidRPr="002E7C83" w:rsidRDefault="00E0284B" w:rsidP="006372AD">
      <w:pPr>
        <w:pStyle w:val="ListParagraph"/>
        <w:numPr>
          <w:ilvl w:val="0"/>
          <w:numId w:val="8"/>
        </w:numPr>
        <w:spacing w:after="0" w:line="240" w:lineRule="auto"/>
        <w:contextualSpacing w:val="0"/>
        <w:rPr>
          <w:rFonts w:ascii="Arial" w:hAnsi="Arial" w:cs="Arial"/>
          <w:sz w:val="24"/>
          <w:szCs w:val="24"/>
        </w:rPr>
      </w:pPr>
      <w:r w:rsidRPr="002E7C83">
        <w:rPr>
          <w:rFonts w:ascii="Arial" w:hAnsi="Arial" w:cs="Arial"/>
          <w:sz w:val="24"/>
          <w:szCs w:val="24"/>
          <w:u w:val="single"/>
        </w:rPr>
        <w:t>CAD Interface</w:t>
      </w:r>
      <w:r w:rsidRPr="002E7C83">
        <w:rPr>
          <w:rFonts w:ascii="Arial" w:hAnsi="Arial" w:cs="Arial"/>
          <w:sz w:val="24"/>
          <w:szCs w:val="24"/>
        </w:rPr>
        <w:t>- This item will create an interface to and from CAD system. The complaint data is automatically being sent to NCCPD without issue. Using CARS web service to get E-Crash data for CAD. All CAD interface between NCCPD and DELJIS are working. We are working with DSP on E-ticket transfer data and need to modify e-crash for their data transfer.</w:t>
      </w:r>
    </w:p>
    <w:p w:rsidR="00E0284B" w:rsidRPr="002E7C83" w:rsidRDefault="00E0284B" w:rsidP="006372AD">
      <w:pPr>
        <w:pStyle w:val="ListParagraph"/>
        <w:numPr>
          <w:ilvl w:val="0"/>
          <w:numId w:val="8"/>
        </w:numPr>
        <w:spacing w:after="0" w:line="240" w:lineRule="auto"/>
        <w:contextualSpacing w:val="0"/>
        <w:rPr>
          <w:rFonts w:ascii="Arial" w:hAnsi="Arial" w:cs="Arial"/>
          <w:sz w:val="24"/>
          <w:szCs w:val="24"/>
        </w:rPr>
      </w:pPr>
      <w:r w:rsidRPr="002E7C83">
        <w:rPr>
          <w:rFonts w:ascii="Arial" w:hAnsi="Arial" w:cs="Arial"/>
          <w:sz w:val="24"/>
          <w:szCs w:val="24"/>
          <w:u w:val="single"/>
        </w:rPr>
        <w:t>Civil Marijuana</w:t>
      </w:r>
      <w:r w:rsidRPr="002E7C83">
        <w:rPr>
          <w:rFonts w:ascii="Arial" w:hAnsi="Arial" w:cs="Arial"/>
          <w:sz w:val="24"/>
          <w:szCs w:val="24"/>
        </w:rPr>
        <w:t xml:space="preserve">- This item will create daily reports of mail-in civil marijuana charges that are overdue. This item will create process to double fines for civil marijuana if not paid within 90 days from adjudication. Sample report to be provided to JP court for review. Process for doubling fines is being tested. Working on issues that arise from confusion when to charge civil marijuana and paraphernalia. </w:t>
      </w:r>
    </w:p>
    <w:p w:rsidR="00E0284B" w:rsidRPr="002E7C83" w:rsidRDefault="00E0284B" w:rsidP="006372AD">
      <w:pPr>
        <w:pStyle w:val="ListParagraph"/>
        <w:numPr>
          <w:ilvl w:val="0"/>
          <w:numId w:val="8"/>
        </w:numPr>
        <w:spacing w:after="0" w:line="240" w:lineRule="auto"/>
        <w:contextualSpacing w:val="0"/>
        <w:rPr>
          <w:rFonts w:ascii="Arial" w:hAnsi="Arial" w:cs="Arial"/>
          <w:sz w:val="24"/>
          <w:szCs w:val="24"/>
        </w:rPr>
      </w:pPr>
      <w:r w:rsidRPr="002E7C83">
        <w:rPr>
          <w:rFonts w:ascii="Arial" w:hAnsi="Arial" w:cs="Arial"/>
          <w:sz w:val="24"/>
          <w:szCs w:val="24"/>
          <w:u w:val="single"/>
        </w:rPr>
        <w:t>Data Exchange with Adjoining DOC</w:t>
      </w:r>
      <w:r w:rsidRPr="002E7C83">
        <w:rPr>
          <w:rFonts w:ascii="Arial" w:hAnsi="Arial" w:cs="Arial"/>
          <w:sz w:val="24"/>
          <w:szCs w:val="24"/>
        </w:rPr>
        <w:t>- This item will develop an interface between Delaware to share arrests with adjoining states and pass data between Probation and Parole. Pennsylvania has signed agreement. Participating states Maryland, Delaware and Pennsylvania. Responded to spreadsheet of additional fields for interfacing with new portal that Delaware will send. Programming in progress for new interface to portal. We are working with Maryland on the SIEH form and waiting review. Once approved will send to DTI for acceptance.</w:t>
      </w:r>
    </w:p>
    <w:p w:rsidR="00E0284B" w:rsidRPr="002E7C83" w:rsidRDefault="00E0284B" w:rsidP="006372AD">
      <w:pPr>
        <w:pStyle w:val="ListParagraph"/>
        <w:numPr>
          <w:ilvl w:val="0"/>
          <w:numId w:val="8"/>
        </w:numPr>
        <w:spacing w:after="0" w:line="240" w:lineRule="auto"/>
        <w:contextualSpacing w:val="0"/>
        <w:rPr>
          <w:rFonts w:ascii="Arial" w:hAnsi="Arial" w:cs="Arial"/>
          <w:sz w:val="24"/>
          <w:szCs w:val="24"/>
        </w:rPr>
      </w:pPr>
      <w:r w:rsidRPr="002E7C83">
        <w:rPr>
          <w:rFonts w:ascii="Arial" w:hAnsi="Arial" w:cs="Arial"/>
          <w:sz w:val="24"/>
          <w:szCs w:val="24"/>
          <w:u w:val="single"/>
        </w:rPr>
        <w:t>DOJ Case Tracking System</w:t>
      </w:r>
      <w:r w:rsidRPr="002E7C83">
        <w:rPr>
          <w:rFonts w:ascii="Arial" w:hAnsi="Arial" w:cs="Arial"/>
          <w:sz w:val="24"/>
          <w:szCs w:val="24"/>
        </w:rPr>
        <w:t>- This item will interface with CJIS and DOJ Case Management. DOJ will need to map out each interface to come up with detail specifications of what fields are to be sent. DELJIS sent a sample file to DOJ vendor.</w:t>
      </w:r>
    </w:p>
    <w:p w:rsidR="00E0284B" w:rsidRPr="002E7C83" w:rsidRDefault="00E0284B" w:rsidP="006372AD">
      <w:pPr>
        <w:pStyle w:val="ListParagraph"/>
        <w:numPr>
          <w:ilvl w:val="0"/>
          <w:numId w:val="8"/>
        </w:numPr>
        <w:spacing w:after="0" w:line="240" w:lineRule="auto"/>
        <w:contextualSpacing w:val="0"/>
        <w:rPr>
          <w:rFonts w:ascii="Arial" w:hAnsi="Arial" w:cs="Arial"/>
          <w:sz w:val="24"/>
          <w:szCs w:val="24"/>
        </w:rPr>
      </w:pPr>
      <w:r w:rsidRPr="002E7C83">
        <w:rPr>
          <w:rFonts w:ascii="Arial" w:hAnsi="Arial" w:cs="Arial"/>
          <w:sz w:val="24"/>
          <w:szCs w:val="24"/>
          <w:u w:val="single"/>
        </w:rPr>
        <w:t>Enhancement for Reporting Accurate CCH</w:t>
      </w:r>
      <w:r w:rsidRPr="002E7C83">
        <w:rPr>
          <w:rFonts w:ascii="Arial" w:hAnsi="Arial" w:cs="Arial"/>
          <w:sz w:val="24"/>
          <w:szCs w:val="24"/>
        </w:rPr>
        <w:t xml:space="preserve">- This item will enhance flagging and reporting accurate CCH to other agencies thru LEISS. SBI will be working with </w:t>
      </w:r>
      <w:r w:rsidRPr="002E7C83">
        <w:rPr>
          <w:rFonts w:ascii="Arial" w:hAnsi="Arial" w:cs="Arial"/>
          <w:sz w:val="24"/>
          <w:szCs w:val="24"/>
        </w:rPr>
        <w:lastRenderedPageBreak/>
        <w:t>DELJIS to create a “pre-check” screen for road officers to use to assess if a person is possibly a person prohibited. DELJIS is working on programming specifications for SBI review.</w:t>
      </w:r>
    </w:p>
    <w:p w:rsidR="00E0284B" w:rsidRPr="002E7C83" w:rsidRDefault="00E0284B" w:rsidP="006372AD">
      <w:pPr>
        <w:pStyle w:val="ListParagraph"/>
        <w:numPr>
          <w:ilvl w:val="0"/>
          <w:numId w:val="8"/>
        </w:numPr>
        <w:spacing w:after="0" w:line="240" w:lineRule="auto"/>
        <w:contextualSpacing w:val="0"/>
        <w:rPr>
          <w:rFonts w:ascii="Arial" w:hAnsi="Arial" w:cs="Arial"/>
          <w:sz w:val="24"/>
          <w:szCs w:val="24"/>
        </w:rPr>
      </w:pPr>
      <w:r w:rsidRPr="002E7C83">
        <w:rPr>
          <w:rFonts w:ascii="Arial" w:hAnsi="Arial" w:cs="Arial"/>
          <w:sz w:val="24"/>
          <w:szCs w:val="24"/>
          <w:u w:val="single"/>
        </w:rPr>
        <w:t>E-Warning/Juvenile Justice Charges</w:t>
      </w:r>
      <w:r w:rsidRPr="002E7C83">
        <w:rPr>
          <w:rFonts w:ascii="Arial" w:hAnsi="Arial" w:cs="Arial"/>
          <w:sz w:val="24"/>
          <w:szCs w:val="24"/>
        </w:rPr>
        <w:t>- This item will create a program similar to E-ticket where officers can record warning when traffic citations are not issued.  Juvenile Justice has been added to the new LEISS. All police officers can use juvenile justice if they elect to use the option. E-Warning criminal is being worked on and e-warning traffic will be added to e-ticket.</w:t>
      </w:r>
    </w:p>
    <w:p w:rsidR="00E0284B" w:rsidRPr="002E7C83" w:rsidRDefault="00E0284B" w:rsidP="006372AD">
      <w:pPr>
        <w:pStyle w:val="ListParagraph"/>
        <w:numPr>
          <w:ilvl w:val="0"/>
          <w:numId w:val="8"/>
        </w:numPr>
        <w:spacing w:after="0" w:line="240" w:lineRule="auto"/>
        <w:contextualSpacing w:val="0"/>
        <w:rPr>
          <w:rFonts w:ascii="Arial" w:hAnsi="Arial" w:cs="Arial"/>
          <w:sz w:val="24"/>
          <w:szCs w:val="24"/>
        </w:rPr>
      </w:pPr>
      <w:r w:rsidRPr="002E7C83">
        <w:rPr>
          <w:rFonts w:ascii="Arial" w:hAnsi="Arial" w:cs="Arial"/>
          <w:sz w:val="24"/>
          <w:szCs w:val="24"/>
          <w:u w:val="single"/>
        </w:rPr>
        <w:t>Law File Table Re-Write</w:t>
      </w:r>
      <w:r w:rsidRPr="002E7C83">
        <w:rPr>
          <w:rFonts w:ascii="Arial" w:hAnsi="Arial" w:cs="Arial"/>
          <w:sz w:val="24"/>
          <w:szCs w:val="24"/>
        </w:rPr>
        <w:t>- NCHIP funding has been received. Programming is in progress.</w:t>
      </w:r>
    </w:p>
    <w:p w:rsidR="00E0284B" w:rsidRPr="002E7C83" w:rsidRDefault="00E0284B" w:rsidP="006372AD">
      <w:pPr>
        <w:pStyle w:val="ListParagraph"/>
        <w:numPr>
          <w:ilvl w:val="0"/>
          <w:numId w:val="8"/>
        </w:numPr>
        <w:spacing w:after="0" w:line="240" w:lineRule="auto"/>
        <w:contextualSpacing w:val="0"/>
        <w:rPr>
          <w:rFonts w:ascii="Arial" w:hAnsi="Arial" w:cs="Arial"/>
          <w:sz w:val="24"/>
          <w:szCs w:val="24"/>
        </w:rPr>
      </w:pPr>
      <w:r w:rsidRPr="002E7C83">
        <w:rPr>
          <w:rFonts w:ascii="Arial" w:hAnsi="Arial" w:cs="Arial"/>
          <w:sz w:val="24"/>
          <w:szCs w:val="24"/>
          <w:u w:val="single"/>
        </w:rPr>
        <w:t>PHRST File Interface</w:t>
      </w:r>
      <w:r w:rsidRPr="002E7C83">
        <w:rPr>
          <w:rFonts w:ascii="Arial" w:hAnsi="Arial" w:cs="Arial"/>
          <w:sz w:val="24"/>
          <w:szCs w:val="24"/>
        </w:rPr>
        <w:t>- This is a new item that will change the file interface with PHRST for school staff interface. There will be a change extract program that DELJIS receives to track when a school staff has unfavorable police contact and send report to district. Currently one person can have 2 positions and if one position was closed it closed all the records (i.e. teacher and special coach). This is being addressed.</w:t>
      </w:r>
    </w:p>
    <w:p w:rsidR="00E0284B" w:rsidRPr="002E7C83" w:rsidRDefault="00E0284B" w:rsidP="006372AD">
      <w:pPr>
        <w:pStyle w:val="ListParagraph"/>
        <w:numPr>
          <w:ilvl w:val="0"/>
          <w:numId w:val="8"/>
        </w:numPr>
        <w:spacing w:after="0" w:line="240" w:lineRule="auto"/>
        <w:contextualSpacing w:val="0"/>
        <w:rPr>
          <w:rFonts w:ascii="Arial" w:hAnsi="Arial" w:cs="Arial"/>
          <w:sz w:val="24"/>
          <w:szCs w:val="24"/>
        </w:rPr>
      </w:pPr>
      <w:r w:rsidRPr="002E7C83">
        <w:rPr>
          <w:rFonts w:ascii="Arial" w:hAnsi="Arial" w:cs="Arial"/>
          <w:sz w:val="24"/>
          <w:szCs w:val="24"/>
          <w:u w:val="single"/>
        </w:rPr>
        <w:t>Police Prosecution Calendars</w:t>
      </w:r>
      <w:r w:rsidRPr="002E7C83">
        <w:rPr>
          <w:rFonts w:ascii="Arial" w:hAnsi="Arial" w:cs="Arial"/>
          <w:sz w:val="24"/>
          <w:szCs w:val="24"/>
        </w:rPr>
        <w:t>- This item will create inquiry for traffic court calendars and edits for manually scheduled cases to not exceed number of slots. Programming has started.</w:t>
      </w:r>
    </w:p>
    <w:p w:rsidR="00E0284B" w:rsidRPr="002E7C83" w:rsidRDefault="00E0284B" w:rsidP="006372AD">
      <w:pPr>
        <w:pStyle w:val="ListParagraph"/>
        <w:numPr>
          <w:ilvl w:val="0"/>
          <w:numId w:val="8"/>
        </w:numPr>
        <w:spacing w:after="0" w:line="240" w:lineRule="auto"/>
        <w:contextualSpacing w:val="0"/>
        <w:rPr>
          <w:rFonts w:ascii="Arial" w:hAnsi="Arial" w:cs="Arial"/>
          <w:sz w:val="24"/>
          <w:szCs w:val="24"/>
        </w:rPr>
      </w:pPr>
      <w:r w:rsidRPr="002E7C83">
        <w:rPr>
          <w:rFonts w:ascii="Arial" w:hAnsi="Arial" w:cs="Arial"/>
          <w:sz w:val="24"/>
          <w:szCs w:val="24"/>
          <w:u w:val="single"/>
        </w:rPr>
        <w:t>SB 59 Changes</w:t>
      </w:r>
      <w:r w:rsidRPr="002E7C83">
        <w:rPr>
          <w:rFonts w:ascii="Arial" w:hAnsi="Arial" w:cs="Arial"/>
          <w:sz w:val="24"/>
          <w:szCs w:val="24"/>
        </w:rPr>
        <w:t>- This item will create driving card privileges for undocumented immigrants. We need to fingerprint and take photos or applicants when they come to SBU and print appointment id/applicant case number on receipt which will be used in new web service DMV can deploy to check photo of person when they come to DMV to get a license. SBI Case Management changes to allow SBI to make appointment for Dover site, adding applicant case number to forms, and new English/Spanish forms for DPC are in production. Working on getting access to oracle database where the photos are store to get web service working that will send photo to DMV when a person comes for the driving privilege card. Law goes into effect 12/28/15. Live scan went live February 23. Testing photo web service against live data to make sure working before it goes into production. New photo web service is to be deployed 3/14/16.</w:t>
      </w:r>
    </w:p>
    <w:p w:rsidR="00E0284B" w:rsidRPr="002E7C83" w:rsidRDefault="00E0284B" w:rsidP="006372AD">
      <w:pPr>
        <w:pStyle w:val="ListParagraph"/>
        <w:numPr>
          <w:ilvl w:val="0"/>
          <w:numId w:val="8"/>
        </w:numPr>
        <w:spacing w:after="0" w:line="240" w:lineRule="auto"/>
        <w:contextualSpacing w:val="0"/>
        <w:rPr>
          <w:rFonts w:ascii="Arial" w:hAnsi="Arial" w:cs="Arial"/>
          <w:sz w:val="24"/>
          <w:szCs w:val="24"/>
        </w:rPr>
      </w:pPr>
      <w:r w:rsidRPr="002E7C83">
        <w:rPr>
          <w:rFonts w:ascii="Arial" w:hAnsi="Arial" w:cs="Arial"/>
          <w:sz w:val="24"/>
          <w:szCs w:val="24"/>
          <w:u w:val="single"/>
        </w:rPr>
        <w:t>SB 132 Changes</w:t>
      </w:r>
      <w:r w:rsidRPr="002E7C83">
        <w:rPr>
          <w:rFonts w:ascii="Arial" w:hAnsi="Arial" w:cs="Arial"/>
          <w:sz w:val="24"/>
          <w:szCs w:val="24"/>
        </w:rPr>
        <w:t xml:space="preserve">- This item will no longer suspend licenses for FTP mail-ins. We have met with DMV to discuss how they want to handle sending the failure to pays to DMV without suspending and automatically updating DMV when paid. We have met with JP Court to determine rules for VAC payments and given draft letter changes/additions. It was determined by DOJ that this will include Alderman mail-ins as well. Public site will allow option to go on payment plan of 3 monthly payments. One miss payment, the following day will get FTP letter. If individuals don’t pay within the next 14 days, a late fee will be assessed to the case. They have 14 more days before DMV will be notified of non-payment if not paid and the license is flagged for no services. Law goes into effect on 1/30/16. Bill introduced to change effective date to 4/1/16. </w:t>
      </w:r>
    </w:p>
    <w:p w:rsidR="00E0284B" w:rsidRPr="002E7C83" w:rsidRDefault="00E0284B" w:rsidP="006372AD">
      <w:pPr>
        <w:pStyle w:val="ListParagraph"/>
        <w:numPr>
          <w:ilvl w:val="0"/>
          <w:numId w:val="8"/>
        </w:numPr>
        <w:spacing w:after="0" w:line="240" w:lineRule="auto"/>
        <w:contextualSpacing w:val="0"/>
        <w:rPr>
          <w:rFonts w:ascii="Arial" w:hAnsi="Arial" w:cs="Arial"/>
          <w:sz w:val="24"/>
          <w:szCs w:val="24"/>
        </w:rPr>
      </w:pPr>
      <w:r w:rsidRPr="002E7C83">
        <w:rPr>
          <w:rFonts w:ascii="Arial" w:hAnsi="Arial" w:cs="Arial"/>
          <w:sz w:val="24"/>
          <w:szCs w:val="24"/>
          <w:u w:val="single"/>
        </w:rPr>
        <w:t>Web Views</w:t>
      </w:r>
      <w:r w:rsidRPr="002E7C83">
        <w:rPr>
          <w:rFonts w:ascii="Arial" w:hAnsi="Arial" w:cs="Arial"/>
          <w:sz w:val="24"/>
          <w:szCs w:val="24"/>
        </w:rPr>
        <w:t>- This item will enhance the views of photos. We are enhancing the web view to display mug shots and the applicant photos when returning photos for the users to review. New photo web service will be deployed 3/14/16.</w:t>
      </w:r>
    </w:p>
    <w:p w:rsidR="00E0284B" w:rsidRPr="002E7C83" w:rsidRDefault="00E0284B" w:rsidP="006372AD">
      <w:pPr>
        <w:pStyle w:val="ListParagraph"/>
        <w:spacing w:after="0" w:line="240" w:lineRule="auto"/>
        <w:contextualSpacing w:val="0"/>
        <w:rPr>
          <w:rFonts w:ascii="Arial" w:hAnsi="Arial" w:cs="Arial"/>
          <w:sz w:val="24"/>
          <w:szCs w:val="24"/>
        </w:rPr>
      </w:pPr>
    </w:p>
    <w:p w:rsidR="00E0284B" w:rsidRPr="002E7C83" w:rsidRDefault="00E0284B" w:rsidP="006372AD">
      <w:pPr>
        <w:pStyle w:val="ListParagraph"/>
        <w:spacing w:after="0" w:line="240" w:lineRule="auto"/>
        <w:ind w:left="2160"/>
        <w:contextualSpacing w:val="0"/>
        <w:rPr>
          <w:rFonts w:ascii="Arial" w:hAnsi="Arial" w:cs="Arial"/>
          <w:b/>
          <w:sz w:val="24"/>
          <w:szCs w:val="24"/>
          <w:u w:val="single"/>
        </w:rPr>
      </w:pPr>
      <w:r w:rsidRPr="002E7C83">
        <w:rPr>
          <w:rFonts w:ascii="Arial" w:hAnsi="Arial" w:cs="Arial"/>
          <w:b/>
          <w:sz w:val="24"/>
          <w:szCs w:val="24"/>
          <w:u w:val="single"/>
        </w:rPr>
        <w:lastRenderedPageBreak/>
        <w:t>LEISS Modifications and Enhancements</w:t>
      </w:r>
    </w:p>
    <w:p w:rsidR="00E0284B" w:rsidRPr="002E7C83" w:rsidRDefault="00E0284B" w:rsidP="006372AD">
      <w:pPr>
        <w:pStyle w:val="ListParagraph"/>
        <w:spacing w:after="0" w:line="240" w:lineRule="auto"/>
        <w:ind w:left="2160"/>
        <w:contextualSpacing w:val="0"/>
        <w:rPr>
          <w:rFonts w:ascii="Arial" w:hAnsi="Arial" w:cs="Arial"/>
          <w:b/>
          <w:sz w:val="24"/>
          <w:szCs w:val="24"/>
          <w:u w:val="single"/>
        </w:rPr>
      </w:pPr>
    </w:p>
    <w:p w:rsidR="00E0284B" w:rsidRPr="002E7C83" w:rsidRDefault="00E0284B" w:rsidP="006372AD">
      <w:pPr>
        <w:pStyle w:val="ListParagraph"/>
        <w:numPr>
          <w:ilvl w:val="0"/>
          <w:numId w:val="9"/>
        </w:numPr>
        <w:spacing w:after="0" w:line="240" w:lineRule="auto"/>
        <w:ind w:left="720"/>
        <w:contextualSpacing w:val="0"/>
        <w:rPr>
          <w:rFonts w:ascii="Arial" w:hAnsi="Arial" w:cs="Arial"/>
          <w:sz w:val="24"/>
          <w:szCs w:val="24"/>
        </w:rPr>
      </w:pPr>
      <w:r w:rsidRPr="002E7C83">
        <w:rPr>
          <w:rFonts w:ascii="Arial" w:hAnsi="Arial" w:cs="Arial"/>
          <w:sz w:val="24"/>
          <w:szCs w:val="24"/>
          <w:u w:val="single"/>
        </w:rPr>
        <w:t>LEISS Enhancement/Rewrite</w:t>
      </w:r>
      <w:r w:rsidRPr="002E7C83">
        <w:rPr>
          <w:rFonts w:ascii="Arial" w:hAnsi="Arial" w:cs="Arial"/>
          <w:sz w:val="24"/>
          <w:szCs w:val="24"/>
        </w:rPr>
        <w:t>- This is a change to LEISS. All LEISS changes are reported in separate in-house document at the User Group Meetings.</w:t>
      </w:r>
    </w:p>
    <w:p w:rsidR="00E0284B" w:rsidRPr="002E7C83" w:rsidRDefault="00E0284B" w:rsidP="006372AD">
      <w:pPr>
        <w:pStyle w:val="ListParagraph"/>
        <w:numPr>
          <w:ilvl w:val="0"/>
          <w:numId w:val="9"/>
        </w:numPr>
        <w:spacing w:after="0" w:line="240" w:lineRule="auto"/>
        <w:ind w:left="720"/>
        <w:contextualSpacing w:val="0"/>
        <w:rPr>
          <w:rFonts w:ascii="Arial" w:hAnsi="Arial" w:cs="Arial"/>
          <w:sz w:val="24"/>
          <w:szCs w:val="24"/>
        </w:rPr>
      </w:pPr>
      <w:r w:rsidRPr="002E7C83">
        <w:rPr>
          <w:rFonts w:ascii="Arial" w:hAnsi="Arial" w:cs="Arial"/>
          <w:sz w:val="24"/>
          <w:szCs w:val="24"/>
          <w:u w:val="single"/>
        </w:rPr>
        <w:t>LEISS Tables</w:t>
      </w:r>
      <w:r w:rsidRPr="002E7C83">
        <w:rPr>
          <w:rFonts w:ascii="Arial" w:hAnsi="Arial" w:cs="Arial"/>
          <w:sz w:val="24"/>
          <w:szCs w:val="24"/>
        </w:rPr>
        <w:t>- NCHIP funding received for Table and LEISS enhancements. Programming is in progress.</w:t>
      </w:r>
    </w:p>
    <w:p w:rsidR="00E0284B" w:rsidRPr="002E7C83" w:rsidRDefault="00E0284B" w:rsidP="006372AD">
      <w:pPr>
        <w:pStyle w:val="ListParagraph"/>
        <w:numPr>
          <w:ilvl w:val="0"/>
          <w:numId w:val="9"/>
        </w:numPr>
        <w:spacing w:after="0" w:line="240" w:lineRule="auto"/>
        <w:ind w:left="720"/>
        <w:contextualSpacing w:val="0"/>
        <w:rPr>
          <w:rFonts w:ascii="Arial" w:hAnsi="Arial" w:cs="Arial"/>
          <w:sz w:val="24"/>
          <w:szCs w:val="24"/>
        </w:rPr>
      </w:pPr>
      <w:r w:rsidRPr="002E7C83">
        <w:rPr>
          <w:rFonts w:ascii="Arial" w:hAnsi="Arial" w:cs="Arial"/>
          <w:sz w:val="24"/>
          <w:szCs w:val="24"/>
          <w:u w:val="single"/>
        </w:rPr>
        <w:t>LEISS Rewrite-NIBRS Interface</w:t>
      </w:r>
      <w:r w:rsidRPr="002E7C83">
        <w:rPr>
          <w:rFonts w:ascii="Arial" w:hAnsi="Arial" w:cs="Arial"/>
          <w:sz w:val="24"/>
          <w:szCs w:val="24"/>
        </w:rPr>
        <w:t>- We are reviewing and modifying the NIBRS interface with LEISS. Programming is in progress. Tables have been combined into one for easier maintenance. We are working on various crime codes and categories to test new codes.</w:t>
      </w:r>
    </w:p>
    <w:p w:rsidR="00B70556" w:rsidRPr="00B70556" w:rsidRDefault="00B70556" w:rsidP="006372AD">
      <w:pPr>
        <w:spacing w:after="0" w:line="240" w:lineRule="auto"/>
        <w:rPr>
          <w:rFonts w:ascii="Arial" w:hAnsi="Arial" w:cs="Arial"/>
          <w:sz w:val="24"/>
          <w:szCs w:val="24"/>
        </w:rPr>
      </w:pPr>
    </w:p>
    <w:p w:rsidR="00B70556" w:rsidRPr="002E7C83" w:rsidRDefault="00B70556" w:rsidP="006372AD">
      <w:pPr>
        <w:numPr>
          <w:ilvl w:val="0"/>
          <w:numId w:val="1"/>
        </w:numPr>
        <w:spacing w:after="0" w:line="240" w:lineRule="auto"/>
        <w:rPr>
          <w:rFonts w:ascii="Arial" w:hAnsi="Arial" w:cs="Arial"/>
          <w:sz w:val="24"/>
          <w:szCs w:val="24"/>
        </w:rPr>
      </w:pPr>
      <w:r w:rsidRPr="00B70556">
        <w:rPr>
          <w:rFonts w:ascii="Arial" w:hAnsi="Arial" w:cs="Arial"/>
          <w:b/>
          <w:sz w:val="24"/>
          <w:szCs w:val="24"/>
        </w:rPr>
        <w:t>NEW BUSINESS</w:t>
      </w:r>
    </w:p>
    <w:p w:rsidR="00E57A8A" w:rsidRPr="00B70556" w:rsidRDefault="00E57A8A" w:rsidP="006372AD">
      <w:pPr>
        <w:spacing w:after="0" w:line="240" w:lineRule="auto"/>
        <w:ind w:left="720"/>
        <w:rPr>
          <w:rFonts w:ascii="Arial" w:hAnsi="Arial" w:cs="Arial"/>
          <w:sz w:val="24"/>
          <w:szCs w:val="24"/>
        </w:rPr>
      </w:pPr>
    </w:p>
    <w:p w:rsidR="0043007C" w:rsidRDefault="00B70556" w:rsidP="006372AD">
      <w:pPr>
        <w:numPr>
          <w:ilvl w:val="0"/>
          <w:numId w:val="6"/>
        </w:numPr>
        <w:spacing w:after="0" w:line="240" w:lineRule="auto"/>
        <w:ind w:left="450"/>
        <w:rPr>
          <w:rFonts w:ascii="Arial" w:hAnsi="Arial" w:cs="Arial"/>
          <w:sz w:val="24"/>
          <w:szCs w:val="24"/>
        </w:rPr>
      </w:pPr>
      <w:r w:rsidRPr="00B70556">
        <w:rPr>
          <w:rFonts w:ascii="Arial" w:hAnsi="Arial" w:cs="Arial"/>
          <w:sz w:val="24"/>
          <w:szCs w:val="24"/>
          <w:u w:val="single"/>
        </w:rPr>
        <w:t>Terminology Clarification</w:t>
      </w:r>
      <w:r w:rsidR="00F31DC5">
        <w:rPr>
          <w:rFonts w:ascii="Arial" w:hAnsi="Arial" w:cs="Arial"/>
          <w:sz w:val="24"/>
          <w:szCs w:val="24"/>
        </w:rPr>
        <w:t>-</w:t>
      </w:r>
      <w:r w:rsidR="00CC4E75" w:rsidRPr="002E7C83">
        <w:rPr>
          <w:rFonts w:ascii="Arial" w:hAnsi="Arial" w:cs="Arial"/>
          <w:sz w:val="24"/>
          <w:szCs w:val="24"/>
        </w:rPr>
        <w:t>The Board discusse</w:t>
      </w:r>
      <w:r w:rsidR="00C64298" w:rsidRPr="002E7C83">
        <w:rPr>
          <w:rFonts w:ascii="Arial" w:hAnsi="Arial" w:cs="Arial"/>
          <w:sz w:val="24"/>
          <w:szCs w:val="24"/>
        </w:rPr>
        <w:t>d the terminology definitions for revoke and su</w:t>
      </w:r>
      <w:r w:rsidR="009822A4" w:rsidRPr="002E7C83">
        <w:rPr>
          <w:rFonts w:ascii="Arial" w:hAnsi="Arial" w:cs="Arial"/>
          <w:sz w:val="24"/>
          <w:szCs w:val="24"/>
        </w:rPr>
        <w:t xml:space="preserve">spend. </w:t>
      </w:r>
      <w:r w:rsidR="00F31DC5">
        <w:rPr>
          <w:rFonts w:ascii="Arial" w:hAnsi="Arial" w:cs="Arial"/>
          <w:sz w:val="24"/>
          <w:szCs w:val="24"/>
        </w:rPr>
        <w:t xml:space="preserve"> </w:t>
      </w:r>
    </w:p>
    <w:p w:rsidR="0043007C" w:rsidRDefault="00F31DC5" w:rsidP="0043007C">
      <w:pPr>
        <w:numPr>
          <w:ilvl w:val="1"/>
          <w:numId w:val="6"/>
        </w:numPr>
        <w:spacing w:after="0" w:line="240" w:lineRule="auto"/>
        <w:ind w:left="720"/>
        <w:rPr>
          <w:rFonts w:ascii="Arial" w:hAnsi="Arial" w:cs="Arial"/>
          <w:sz w:val="24"/>
          <w:szCs w:val="24"/>
        </w:rPr>
      </w:pPr>
      <w:r>
        <w:rPr>
          <w:rFonts w:ascii="Arial" w:hAnsi="Arial" w:cs="Arial"/>
          <w:sz w:val="24"/>
          <w:szCs w:val="24"/>
        </w:rPr>
        <w:t>Revoke access is access that has been permanently denied</w:t>
      </w:r>
      <w:r w:rsidR="007E5504">
        <w:rPr>
          <w:rFonts w:ascii="Arial" w:hAnsi="Arial" w:cs="Arial"/>
          <w:sz w:val="24"/>
          <w:szCs w:val="24"/>
        </w:rPr>
        <w:t xml:space="preserve"> and the</w:t>
      </w:r>
      <w:r>
        <w:rPr>
          <w:rFonts w:ascii="Arial" w:hAnsi="Arial" w:cs="Arial"/>
          <w:sz w:val="24"/>
          <w:szCs w:val="24"/>
        </w:rPr>
        <w:t xml:space="preserve"> individual is not allowed to have or apply for access to</w:t>
      </w:r>
      <w:r w:rsidR="007E5504">
        <w:rPr>
          <w:rFonts w:ascii="Arial" w:hAnsi="Arial" w:cs="Arial"/>
          <w:sz w:val="24"/>
          <w:szCs w:val="24"/>
        </w:rPr>
        <w:t xml:space="preserve"> the CJIS system or</w:t>
      </w:r>
      <w:r>
        <w:rPr>
          <w:rFonts w:ascii="Arial" w:hAnsi="Arial" w:cs="Arial"/>
          <w:sz w:val="24"/>
          <w:szCs w:val="24"/>
        </w:rPr>
        <w:t xml:space="preserve"> information.</w:t>
      </w:r>
    </w:p>
    <w:p w:rsidR="0043007C" w:rsidRDefault="00540048" w:rsidP="0043007C">
      <w:pPr>
        <w:numPr>
          <w:ilvl w:val="1"/>
          <w:numId w:val="6"/>
        </w:numPr>
        <w:spacing w:after="0" w:line="240" w:lineRule="auto"/>
        <w:ind w:left="720"/>
        <w:rPr>
          <w:rFonts w:ascii="Arial" w:hAnsi="Arial" w:cs="Arial"/>
          <w:sz w:val="24"/>
          <w:szCs w:val="24"/>
        </w:rPr>
      </w:pPr>
      <w:r>
        <w:rPr>
          <w:rFonts w:ascii="Arial" w:hAnsi="Arial" w:cs="Arial"/>
          <w:sz w:val="24"/>
          <w:szCs w:val="24"/>
        </w:rPr>
        <w:t xml:space="preserve">Suspend </w:t>
      </w:r>
      <w:r w:rsidR="0016637C">
        <w:rPr>
          <w:rFonts w:ascii="Arial" w:hAnsi="Arial" w:cs="Arial"/>
          <w:sz w:val="24"/>
          <w:szCs w:val="24"/>
        </w:rPr>
        <w:t>access is a temporary denial of access until investigations are completed, conditions are imposed are met, provide more evidence in the case or the user is able to re-apply at a later date.</w:t>
      </w:r>
      <w:r w:rsidR="009822A4" w:rsidRPr="002E7C83">
        <w:rPr>
          <w:rFonts w:ascii="Arial" w:hAnsi="Arial" w:cs="Arial"/>
          <w:sz w:val="24"/>
          <w:szCs w:val="24"/>
        </w:rPr>
        <w:t xml:space="preserve"> </w:t>
      </w:r>
    </w:p>
    <w:p w:rsidR="0043007C" w:rsidRDefault="0043007C" w:rsidP="0043007C">
      <w:pPr>
        <w:spacing w:after="0" w:line="240" w:lineRule="auto"/>
        <w:rPr>
          <w:rFonts w:ascii="Arial" w:hAnsi="Arial" w:cs="Arial"/>
          <w:sz w:val="24"/>
          <w:szCs w:val="24"/>
        </w:rPr>
      </w:pPr>
    </w:p>
    <w:p w:rsidR="00C64298" w:rsidRPr="002E7C83" w:rsidRDefault="00C64298" w:rsidP="0043007C">
      <w:pPr>
        <w:spacing w:after="0" w:line="240" w:lineRule="auto"/>
        <w:rPr>
          <w:rFonts w:ascii="Arial" w:hAnsi="Arial" w:cs="Arial"/>
          <w:sz w:val="24"/>
          <w:szCs w:val="24"/>
        </w:rPr>
      </w:pPr>
      <w:r w:rsidRPr="002E7C83">
        <w:rPr>
          <w:rFonts w:ascii="Arial" w:hAnsi="Arial" w:cs="Arial"/>
          <w:sz w:val="24"/>
          <w:szCs w:val="24"/>
        </w:rPr>
        <w:t xml:space="preserve">DAG Morris advised that once the Board has </w:t>
      </w:r>
      <w:r w:rsidR="00E0284B" w:rsidRPr="002E7C83">
        <w:rPr>
          <w:rFonts w:ascii="Arial" w:hAnsi="Arial" w:cs="Arial"/>
          <w:sz w:val="24"/>
          <w:szCs w:val="24"/>
        </w:rPr>
        <w:t>agreed on the proper definition for the terms, revoke access and suspend access</w:t>
      </w:r>
      <w:r w:rsidRPr="002E7C83">
        <w:rPr>
          <w:rFonts w:ascii="Arial" w:hAnsi="Arial" w:cs="Arial"/>
          <w:sz w:val="24"/>
          <w:szCs w:val="24"/>
        </w:rPr>
        <w:t>, it can be added to the Rules and Regulations to be more permanent.</w:t>
      </w:r>
    </w:p>
    <w:p w:rsidR="00553B12" w:rsidRPr="002E7C83" w:rsidRDefault="00553B12" w:rsidP="006372AD">
      <w:pPr>
        <w:spacing w:after="0" w:line="240" w:lineRule="auto"/>
        <w:ind w:left="450"/>
        <w:rPr>
          <w:rFonts w:ascii="Arial" w:hAnsi="Arial" w:cs="Arial"/>
          <w:sz w:val="24"/>
          <w:szCs w:val="24"/>
        </w:rPr>
      </w:pPr>
    </w:p>
    <w:p w:rsidR="00B70556" w:rsidRPr="002E7C83" w:rsidRDefault="00C64298" w:rsidP="0043007C">
      <w:pPr>
        <w:spacing w:after="0" w:line="240" w:lineRule="auto"/>
        <w:rPr>
          <w:rFonts w:ascii="Arial" w:hAnsi="Arial" w:cs="Arial"/>
          <w:sz w:val="24"/>
          <w:szCs w:val="24"/>
        </w:rPr>
      </w:pPr>
      <w:r w:rsidRPr="002E7C83">
        <w:rPr>
          <w:rFonts w:ascii="Arial" w:hAnsi="Arial" w:cs="Arial"/>
          <w:sz w:val="24"/>
          <w:szCs w:val="24"/>
        </w:rPr>
        <w:t xml:space="preserve">The Board will review </w:t>
      </w:r>
      <w:r w:rsidR="009822A4" w:rsidRPr="002E7C83">
        <w:rPr>
          <w:rFonts w:ascii="Arial" w:hAnsi="Arial" w:cs="Arial"/>
          <w:sz w:val="24"/>
          <w:szCs w:val="24"/>
        </w:rPr>
        <w:t>the definitions and prov</w:t>
      </w:r>
      <w:r w:rsidR="00664DDA">
        <w:rPr>
          <w:rFonts w:ascii="Arial" w:hAnsi="Arial" w:cs="Arial"/>
          <w:sz w:val="24"/>
          <w:szCs w:val="24"/>
        </w:rPr>
        <w:t>ide feedback at the next Board m</w:t>
      </w:r>
      <w:r w:rsidR="009822A4" w:rsidRPr="002E7C83">
        <w:rPr>
          <w:rFonts w:ascii="Arial" w:hAnsi="Arial" w:cs="Arial"/>
          <w:sz w:val="24"/>
          <w:szCs w:val="24"/>
        </w:rPr>
        <w:t>eeting</w:t>
      </w:r>
      <w:r w:rsidR="00553B12" w:rsidRPr="002E7C83">
        <w:rPr>
          <w:rFonts w:ascii="Arial" w:hAnsi="Arial" w:cs="Arial"/>
          <w:sz w:val="24"/>
          <w:szCs w:val="24"/>
        </w:rPr>
        <w:t xml:space="preserve"> on their recommendations to the definitions. </w:t>
      </w:r>
    </w:p>
    <w:p w:rsidR="00553B12" w:rsidRPr="00B70556" w:rsidRDefault="00553B12" w:rsidP="006372AD">
      <w:pPr>
        <w:spacing w:after="0" w:line="240" w:lineRule="auto"/>
        <w:ind w:left="720"/>
        <w:rPr>
          <w:rFonts w:ascii="Arial" w:hAnsi="Arial" w:cs="Arial"/>
          <w:sz w:val="24"/>
          <w:szCs w:val="24"/>
        </w:rPr>
      </w:pPr>
    </w:p>
    <w:p w:rsidR="00B70556" w:rsidRPr="002E7C83" w:rsidRDefault="00B70556" w:rsidP="006372AD">
      <w:pPr>
        <w:numPr>
          <w:ilvl w:val="0"/>
          <w:numId w:val="1"/>
        </w:numPr>
        <w:spacing w:after="0" w:line="240" w:lineRule="auto"/>
        <w:rPr>
          <w:rFonts w:ascii="Arial" w:hAnsi="Arial" w:cs="Arial"/>
          <w:sz w:val="24"/>
          <w:szCs w:val="24"/>
        </w:rPr>
      </w:pPr>
      <w:r w:rsidRPr="00B70556">
        <w:rPr>
          <w:rFonts w:ascii="Arial" w:hAnsi="Arial" w:cs="Arial"/>
          <w:b/>
          <w:sz w:val="24"/>
          <w:szCs w:val="24"/>
        </w:rPr>
        <w:t>PUBLIC COMMENT</w:t>
      </w:r>
    </w:p>
    <w:p w:rsidR="002E7C83" w:rsidRPr="002E7C83" w:rsidRDefault="002E7C83" w:rsidP="006372AD">
      <w:pPr>
        <w:spacing w:after="0" w:line="240" w:lineRule="auto"/>
        <w:ind w:left="720"/>
        <w:rPr>
          <w:rFonts w:ascii="Arial" w:hAnsi="Arial" w:cs="Arial"/>
          <w:sz w:val="24"/>
          <w:szCs w:val="24"/>
        </w:rPr>
      </w:pPr>
    </w:p>
    <w:p w:rsidR="002E7C83" w:rsidRDefault="00CC4E75" w:rsidP="006372AD">
      <w:pPr>
        <w:numPr>
          <w:ilvl w:val="1"/>
          <w:numId w:val="1"/>
        </w:numPr>
        <w:spacing w:after="0" w:line="240" w:lineRule="auto"/>
        <w:ind w:left="450"/>
        <w:rPr>
          <w:rFonts w:ascii="Arial" w:hAnsi="Arial" w:cs="Arial"/>
          <w:sz w:val="24"/>
          <w:szCs w:val="24"/>
        </w:rPr>
      </w:pPr>
      <w:r w:rsidRPr="002E7C83">
        <w:rPr>
          <w:rFonts w:ascii="Arial" w:hAnsi="Arial" w:cs="Arial"/>
          <w:sz w:val="24"/>
          <w:szCs w:val="24"/>
        </w:rPr>
        <w:t>There was no public comment</w:t>
      </w:r>
      <w:r w:rsidR="00686B17">
        <w:rPr>
          <w:rFonts w:ascii="Arial" w:hAnsi="Arial" w:cs="Arial"/>
          <w:sz w:val="24"/>
          <w:szCs w:val="24"/>
        </w:rPr>
        <w:t>.</w:t>
      </w:r>
    </w:p>
    <w:p w:rsidR="00686B17" w:rsidRPr="002E7C83" w:rsidRDefault="00686B17" w:rsidP="00686B17">
      <w:pPr>
        <w:spacing w:after="0" w:line="240" w:lineRule="auto"/>
        <w:ind w:left="450"/>
        <w:rPr>
          <w:rFonts w:ascii="Arial" w:hAnsi="Arial" w:cs="Arial"/>
          <w:sz w:val="24"/>
          <w:szCs w:val="24"/>
        </w:rPr>
      </w:pPr>
    </w:p>
    <w:p w:rsidR="00B70556" w:rsidRPr="002E7C83" w:rsidRDefault="00B70556" w:rsidP="006372AD">
      <w:pPr>
        <w:numPr>
          <w:ilvl w:val="0"/>
          <w:numId w:val="1"/>
        </w:numPr>
        <w:spacing w:after="0" w:line="240" w:lineRule="auto"/>
        <w:rPr>
          <w:rFonts w:ascii="Arial" w:hAnsi="Arial" w:cs="Arial"/>
          <w:sz w:val="24"/>
          <w:szCs w:val="24"/>
        </w:rPr>
      </w:pPr>
      <w:r w:rsidRPr="00B70556">
        <w:rPr>
          <w:rFonts w:ascii="Arial" w:hAnsi="Arial" w:cs="Arial"/>
          <w:b/>
          <w:sz w:val="24"/>
          <w:szCs w:val="24"/>
        </w:rPr>
        <w:t xml:space="preserve">ADJOURNMENT  </w:t>
      </w:r>
    </w:p>
    <w:p w:rsidR="002E7C83" w:rsidRPr="00B70556" w:rsidRDefault="002E7C83" w:rsidP="006372AD">
      <w:pPr>
        <w:spacing w:after="0" w:line="240" w:lineRule="auto"/>
        <w:ind w:left="720"/>
        <w:rPr>
          <w:rFonts w:ascii="Arial" w:hAnsi="Arial" w:cs="Arial"/>
          <w:sz w:val="24"/>
          <w:szCs w:val="24"/>
        </w:rPr>
      </w:pPr>
    </w:p>
    <w:p w:rsidR="002E7C83" w:rsidRPr="002E7C83" w:rsidRDefault="002E7C83" w:rsidP="006372AD">
      <w:pPr>
        <w:spacing w:after="0" w:line="240" w:lineRule="auto"/>
        <w:rPr>
          <w:rFonts w:ascii="Arial" w:hAnsi="Arial" w:cs="Arial"/>
          <w:sz w:val="24"/>
          <w:szCs w:val="24"/>
        </w:rPr>
      </w:pPr>
      <w:r w:rsidRPr="002E7C83">
        <w:rPr>
          <w:rFonts w:ascii="Arial" w:hAnsi="Arial" w:cs="Arial"/>
          <w:sz w:val="24"/>
          <w:szCs w:val="24"/>
        </w:rPr>
        <w:t>A motion was made by Mr. Patterson to adjourn the meeting and seconded by Ms. Bhate at approximately 12:24 p.m.</w:t>
      </w:r>
    </w:p>
    <w:p w:rsidR="00B70556" w:rsidRPr="002E7C83" w:rsidRDefault="00B70556" w:rsidP="006372AD">
      <w:pPr>
        <w:spacing w:after="0" w:line="240" w:lineRule="auto"/>
        <w:rPr>
          <w:rFonts w:ascii="Arial" w:hAnsi="Arial" w:cs="Arial"/>
          <w:sz w:val="24"/>
          <w:szCs w:val="24"/>
        </w:rPr>
      </w:pPr>
    </w:p>
    <w:p w:rsidR="002E7C83" w:rsidRPr="002E7C83" w:rsidRDefault="002E7C83" w:rsidP="006372AD">
      <w:pPr>
        <w:spacing w:after="0" w:line="240" w:lineRule="auto"/>
        <w:rPr>
          <w:rFonts w:ascii="Arial" w:hAnsi="Arial" w:cs="Arial"/>
          <w:sz w:val="24"/>
          <w:szCs w:val="24"/>
        </w:rPr>
        <w:sectPr w:rsidR="002E7C83" w:rsidRPr="002E7C83" w:rsidSect="00B70556">
          <w:type w:val="continuous"/>
          <w:pgSz w:w="12240" w:h="15840"/>
          <w:pgMar w:top="1440" w:right="1440" w:bottom="1440" w:left="1440" w:header="720" w:footer="720" w:gutter="0"/>
          <w:cols w:space="720"/>
          <w:docGrid w:linePitch="360"/>
        </w:sectPr>
      </w:pPr>
    </w:p>
    <w:p w:rsidR="00B70556" w:rsidRPr="00B70556" w:rsidRDefault="00B70556" w:rsidP="006372AD">
      <w:pPr>
        <w:spacing w:after="0" w:line="240" w:lineRule="auto"/>
        <w:rPr>
          <w:rFonts w:ascii="Arial" w:eastAsia="Times New Roman" w:hAnsi="Arial" w:cs="Arial"/>
          <w:b/>
          <w:sz w:val="24"/>
          <w:szCs w:val="24"/>
        </w:rPr>
      </w:pPr>
    </w:p>
    <w:sectPr w:rsidR="00B70556" w:rsidRPr="00B70556" w:rsidSect="00B705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56" w:rsidRDefault="00B70556" w:rsidP="00B70556">
      <w:pPr>
        <w:spacing w:after="0" w:line="240" w:lineRule="auto"/>
      </w:pPr>
      <w:r>
        <w:separator/>
      </w:r>
    </w:p>
  </w:endnote>
  <w:endnote w:type="continuationSeparator" w:id="0">
    <w:p w:rsidR="00B70556" w:rsidRDefault="00B70556" w:rsidP="00B7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56" w:rsidRDefault="00B70556" w:rsidP="00B70556">
      <w:pPr>
        <w:spacing w:after="0" w:line="240" w:lineRule="auto"/>
      </w:pPr>
      <w:r>
        <w:separator/>
      </w:r>
    </w:p>
  </w:footnote>
  <w:footnote w:type="continuationSeparator" w:id="0">
    <w:p w:rsidR="00B70556" w:rsidRDefault="00B70556" w:rsidP="00B70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63F"/>
    <w:multiLevelType w:val="hybridMultilevel"/>
    <w:tmpl w:val="E2D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26A8C"/>
    <w:multiLevelType w:val="hybridMultilevel"/>
    <w:tmpl w:val="A2504ACA"/>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50908"/>
    <w:multiLevelType w:val="hybridMultilevel"/>
    <w:tmpl w:val="7676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6562BA"/>
    <w:multiLevelType w:val="hybridMultilevel"/>
    <w:tmpl w:val="79C61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9C760A"/>
    <w:multiLevelType w:val="hybridMultilevel"/>
    <w:tmpl w:val="837008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731B5F"/>
    <w:multiLevelType w:val="hybridMultilevel"/>
    <w:tmpl w:val="A316173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5BA1471"/>
    <w:multiLevelType w:val="hybridMultilevel"/>
    <w:tmpl w:val="9E58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31F58"/>
    <w:multiLevelType w:val="hybridMultilevel"/>
    <w:tmpl w:val="6D86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3"/>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56"/>
    <w:rsid w:val="00005AC2"/>
    <w:rsid w:val="00114D8A"/>
    <w:rsid w:val="00117CB1"/>
    <w:rsid w:val="00134062"/>
    <w:rsid w:val="0016637C"/>
    <w:rsid w:val="0018436B"/>
    <w:rsid w:val="00230B67"/>
    <w:rsid w:val="00237DC6"/>
    <w:rsid w:val="00244D23"/>
    <w:rsid w:val="00275132"/>
    <w:rsid w:val="002804B1"/>
    <w:rsid w:val="002928CC"/>
    <w:rsid w:val="002E7C83"/>
    <w:rsid w:val="0032222B"/>
    <w:rsid w:val="003357A3"/>
    <w:rsid w:val="00366D1B"/>
    <w:rsid w:val="00395032"/>
    <w:rsid w:val="003D71C6"/>
    <w:rsid w:val="004226AA"/>
    <w:rsid w:val="00426541"/>
    <w:rsid w:val="0043007C"/>
    <w:rsid w:val="0047326E"/>
    <w:rsid w:val="004A0B5E"/>
    <w:rsid w:val="004E5786"/>
    <w:rsid w:val="004F3010"/>
    <w:rsid w:val="0053188D"/>
    <w:rsid w:val="00540048"/>
    <w:rsid w:val="00553B12"/>
    <w:rsid w:val="00560A8E"/>
    <w:rsid w:val="006372AD"/>
    <w:rsid w:val="00664DDA"/>
    <w:rsid w:val="00686B17"/>
    <w:rsid w:val="006A3082"/>
    <w:rsid w:val="006C05E1"/>
    <w:rsid w:val="006D3D3F"/>
    <w:rsid w:val="007A0094"/>
    <w:rsid w:val="007E5504"/>
    <w:rsid w:val="0082766E"/>
    <w:rsid w:val="008313BB"/>
    <w:rsid w:val="00863CCC"/>
    <w:rsid w:val="00893296"/>
    <w:rsid w:val="008D3FC9"/>
    <w:rsid w:val="00911F4D"/>
    <w:rsid w:val="00961AC3"/>
    <w:rsid w:val="009822A4"/>
    <w:rsid w:val="009A03FD"/>
    <w:rsid w:val="009D754C"/>
    <w:rsid w:val="00AB0302"/>
    <w:rsid w:val="00B45889"/>
    <w:rsid w:val="00B70556"/>
    <w:rsid w:val="00B76B74"/>
    <w:rsid w:val="00BA5034"/>
    <w:rsid w:val="00C3251E"/>
    <w:rsid w:val="00C64298"/>
    <w:rsid w:val="00CC43E3"/>
    <w:rsid w:val="00CC4E75"/>
    <w:rsid w:val="00CD4993"/>
    <w:rsid w:val="00D103F5"/>
    <w:rsid w:val="00D20DEA"/>
    <w:rsid w:val="00D2466B"/>
    <w:rsid w:val="00D30F98"/>
    <w:rsid w:val="00D416E5"/>
    <w:rsid w:val="00D6543A"/>
    <w:rsid w:val="00D71C6A"/>
    <w:rsid w:val="00DC1833"/>
    <w:rsid w:val="00DE39D8"/>
    <w:rsid w:val="00DF5BC8"/>
    <w:rsid w:val="00E01E3A"/>
    <w:rsid w:val="00E0284B"/>
    <w:rsid w:val="00E16306"/>
    <w:rsid w:val="00E244B0"/>
    <w:rsid w:val="00E5770A"/>
    <w:rsid w:val="00E57A8A"/>
    <w:rsid w:val="00EB2221"/>
    <w:rsid w:val="00F05A29"/>
    <w:rsid w:val="00F11B84"/>
    <w:rsid w:val="00F31DC5"/>
    <w:rsid w:val="00F50148"/>
    <w:rsid w:val="00F6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56"/>
  </w:style>
  <w:style w:type="paragraph" w:styleId="Footer">
    <w:name w:val="footer"/>
    <w:basedOn w:val="Normal"/>
    <w:link w:val="FooterChar"/>
    <w:uiPriority w:val="99"/>
    <w:unhideWhenUsed/>
    <w:rsid w:val="00B7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556"/>
  </w:style>
  <w:style w:type="paragraph" w:styleId="ListParagraph">
    <w:name w:val="List Paragraph"/>
    <w:basedOn w:val="Normal"/>
    <w:uiPriority w:val="34"/>
    <w:qFormat/>
    <w:rsid w:val="007A0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56"/>
  </w:style>
  <w:style w:type="paragraph" w:styleId="Footer">
    <w:name w:val="footer"/>
    <w:basedOn w:val="Normal"/>
    <w:link w:val="FooterChar"/>
    <w:uiPriority w:val="99"/>
    <w:unhideWhenUsed/>
    <w:rsid w:val="00B7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556"/>
  </w:style>
  <w:style w:type="paragraph" w:styleId="ListParagraph">
    <w:name w:val="List Paragraph"/>
    <w:basedOn w:val="Normal"/>
    <w:uiPriority w:val="34"/>
    <w:qFormat/>
    <w:rsid w:val="007A0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4070-D62F-47F4-BD95-B3518577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113</cp:revision>
  <dcterms:created xsi:type="dcterms:W3CDTF">2016-04-29T17:30:00Z</dcterms:created>
  <dcterms:modified xsi:type="dcterms:W3CDTF">2016-05-18T18:35:00Z</dcterms:modified>
</cp:coreProperties>
</file>