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B1" w:rsidRPr="00B635E4" w:rsidRDefault="004930B1" w:rsidP="00D85B76">
      <w:pPr>
        <w:spacing w:after="0" w:line="240" w:lineRule="auto"/>
        <w:jc w:val="center"/>
        <w:rPr>
          <w:rFonts w:ascii="Arial" w:hAnsi="Arial" w:cs="Arial"/>
          <w:b/>
          <w:sz w:val="24"/>
          <w:szCs w:val="24"/>
        </w:rPr>
      </w:pPr>
      <w:r w:rsidRPr="00B635E4">
        <w:rPr>
          <w:rFonts w:ascii="Arial" w:hAnsi="Arial" w:cs="Arial"/>
          <w:b/>
          <w:sz w:val="24"/>
          <w:szCs w:val="24"/>
        </w:rPr>
        <w:t>DELAWARE CRIMINAL JUSTICE INFORMATION SYSTEM</w:t>
      </w:r>
    </w:p>
    <w:p w:rsidR="004930B1" w:rsidRPr="00B635E4" w:rsidRDefault="004930B1" w:rsidP="00D85B76">
      <w:pPr>
        <w:spacing w:after="0" w:line="240" w:lineRule="auto"/>
        <w:jc w:val="center"/>
        <w:rPr>
          <w:rFonts w:ascii="Arial" w:hAnsi="Arial" w:cs="Arial"/>
          <w:b/>
          <w:sz w:val="24"/>
          <w:szCs w:val="24"/>
        </w:rPr>
      </w:pPr>
      <w:r w:rsidRPr="00B635E4">
        <w:rPr>
          <w:rFonts w:ascii="Arial" w:hAnsi="Arial" w:cs="Arial"/>
          <w:b/>
          <w:sz w:val="24"/>
          <w:szCs w:val="24"/>
        </w:rPr>
        <w:t>CRIMINAL JUSTICE USERS GROUP</w:t>
      </w:r>
    </w:p>
    <w:p w:rsidR="004930B1" w:rsidRPr="00B635E4" w:rsidRDefault="004930B1" w:rsidP="00D85B76">
      <w:pPr>
        <w:spacing w:after="0" w:line="240" w:lineRule="auto"/>
        <w:jc w:val="center"/>
        <w:rPr>
          <w:rFonts w:ascii="Arial" w:hAnsi="Arial" w:cs="Arial"/>
          <w:b/>
          <w:sz w:val="24"/>
          <w:szCs w:val="24"/>
        </w:rPr>
      </w:pPr>
      <w:r w:rsidRPr="00B635E4">
        <w:rPr>
          <w:rFonts w:ascii="Arial" w:hAnsi="Arial" w:cs="Arial"/>
          <w:b/>
          <w:sz w:val="24"/>
          <w:szCs w:val="24"/>
        </w:rPr>
        <w:t>MEETING MINUTES</w:t>
      </w:r>
    </w:p>
    <w:p w:rsidR="004930B1" w:rsidRPr="00B635E4" w:rsidRDefault="004930B1" w:rsidP="00D85B76">
      <w:pPr>
        <w:spacing w:after="0" w:line="240" w:lineRule="auto"/>
        <w:jc w:val="center"/>
        <w:rPr>
          <w:rFonts w:ascii="Arial" w:hAnsi="Arial" w:cs="Arial"/>
          <w:b/>
          <w:sz w:val="24"/>
          <w:szCs w:val="24"/>
        </w:rPr>
      </w:pPr>
      <w:r w:rsidRPr="00B635E4">
        <w:rPr>
          <w:rFonts w:ascii="Arial" w:hAnsi="Arial" w:cs="Arial"/>
          <w:b/>
          <w:sz w:val="24"/>
          <w:szCs w:val="24"/>
        </w:rPr>
        <w:t>JUNE 13, 2016</w:t>
      </w:r>
    </w:p>
    <w:p w:rsidR="004930B1" w:rsidRPr="00B635E4" w:rsidRDefault="004930B1" w:rsidP="00D85B76">
      <w:pPr>
        <w:spacing w:after="0" w:line="240" w:lineRule="auto"/>
        <w:jc w:val="center"/>
        <w:rPr>
          <w:rFonts w:ascii="Arial" w:hAnsi="Arial" w:cs="Arial"/>
          <w:b/>
          <w:sz w:val="24"/>
          <w:szCs w:val="24"/>
        </w:rPr>
      </w:pPr>
    </w:p>
    <w:p w:rsidR="004930B1" w:rsidRPr="00B635E4" w:rsidRDefault="004930B1" w:rsidP="00D85B76">
      <w:pPr>
        <w:spacing w:after="0" w:line="240" w:lineRule="auto"/>
        <w:rPr>
          <w:rFonts w:ascii="Arial" w:hAnsi="Arial" w:cs="Arial"/>
          <w:sz w:val="24"/>
          <w:szCs w:val="24"/>
        </w:rPr>
      </w:pPr>
      <w:r w:rsidRPr="00B635E4">
        <w:rPr>
          <w:rFonts w:ascii="Arial" w:hAnsi="Arial" w:cs="Arial"/>
          <w:sz w:val="24"/>
          <w:szCs w:val="24"/>
        </w:rPr>
        <w:t>The DELJIS Criminal Justice Users Group was held at Dover Police Department located at Dover Police Department Public Assembly Room 400 South Queen Street, Dover Delaware. Cpl. Abbott called the meeting to order at approximately 10:04 a.m.</w:t>
      </w:r>
    </w:p>
    <w:p w:rsidR="00632877" w:rsidRPr="00B635E4" w:rsidRDefault="00632877" w:rsidP="00D85B76">
      <w:pPr>
        <w:spacing w:after="0" w:line="240" w:lineRule="auto"/>
        <w:rPr>
          <w:rFonts w:ascii="Arial" w:hAnsi="Arial" w:cs="Arial"/>
          <w:sz w:val="24"/>
          <w:szCs w:val="24"/>
        </w:rPr>
      </w:pP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Those in attendance included:</w:t>
      </w:r>
    </w:p>
    <w:p w:rsidR="008706DD" w:rsidRPr="00B635E4" w:rsidRDefault="008706DD" w:rsidP="00D85B76">
      <w:pPr>
        <w:spacing w:after="0" w:line="240" w:lineRule="auto"/>
        <w:rPr>
          <w:rFonts w:ascii="Arial" w:hAnsi="Arial" w:cs="Arial"/>
          <w:sz w:val="24"/>
          <w:szCs w:val="24"/>
        </w:rPr>
        <w:sectPr w:rsidR="008706DD" w:rsidRPr="00B635E4">
          <w:pgSz w:w="12240" w:h="15840"/>
          <w:pgMar w:top="1440" w:right="1440" w:bottom="1440" w:left="1440" w:header="720" w:footer="720" w:gutter="0"/>
          <w:cols w:space="720"/>
          <w:docGrid w:linePitch="360"/>
        </w:sectPr>
      </w:pPr>
    </w:p>
    <w:p w:rsidR="00632877" w:rsidRPr="00B635E4" w:rsidRDefault="00632877" w:rsidP="00D85B76">
      <w:pPr>
        <w:spacing w:after="0" w:line="240" w:lineRule="auto"/>
        <w:rPr>
          <w:rFonts w:ascii="Arial" w:hAnsi="Arial" w:cs="Arial"/>
          <w:sz w:val="24"/>
          <w:szCs w:val="24"/>
        </w:rPr>
      </w:pP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Peggy Bell</w:t>
      </w:r>
      <w:r w:rsidRPr="00B635E4">
        <w:rPr>
          <w:rFonts w:ascii="Arial" w:hAnsi="Arial" w:cs="Arial"/>
          <w:sz w:val="24"/>
          <w:szCs w:val="24"/>
        </w:rPr>
        <w:tab/>
      </w:r>
      <w:r w:rsidRPr="00B635E4">
        <w:rPr>
          <w:rFonts w:ascii="Arial" w:hAnsi="Arial" w:cs="Arial"/>
          <w:sz w:val="24"/>
          <w:szCs w:val="24"/>
        </w:rPr>
        <w:tab/>
        <w:t>DELJIS</w:t>
      </w: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Lynn Gedney</w:t>
      </w:r>
      <w:r w:rsidRPr="00B635E4">
        <w:rPr>
          <w:rFonts w:ascii="Arial" w:hAnsi="Arial" w:cs="Arial"/>
          <w:sz w:val="24"/>
          <w:szCs w:val="24"/>
        </w:rPr>
        <w:tab/>
      </w:r>
      <w:r w:rsidRPr="00B635E4">
        <w:rPr>
          <w:rFonts w:ascii="Arial" w:hAnsi="Arial" w:cs="Arial"/>
          <w:sz w:val="24"/>
          <w:szCs w:val="24"/>
        </w:rPr>
        <w:tab/>
        <w:t>DELJIS</w:t>
      </w: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Kelly Knutkowski</w:t>
      </w:r>
      <w:r w:rsidRPr="00B635E4">
        <w:rPr>
          <w:rFonts w:ascii="Arial" w:hAnsi="Arial" w:cs="Arial"/>
          <w:sz w:val="24"/>
          <w:szCs w:val="24"/>
        </w:rPr>
        <w:tab/>
        <w:t>DELJIS</w:t>
      </w: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David Elwood</w:t>
      </w:r>
      <w:r w:rsidRPr="00B635E4">
        <w:rPr>
          <w:rFonts w:ascii="Arial" w:hAnsi="Arial" w:cs="Arial"/>
          <w:sz w:val="24"/>
          <w:szCs w:val="24"/>
        </w:rPr>
        <w:tab/>
        <w:t>DELJIS</w:t>
      </w: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Ray Sammons</w:t>
      </w:r>
      <w:r w:rsidRPr="00B635E4">
        <w:rPr>
          <w:rFonts w:ascii="Arial" w:hAnsi="Arial" w:cs="Arial"/>
          <w:sz w:val="24"/>
          <w:szCs w:val="24"/>
        </w:rPr>
        <w:tab/>
        <w:t>DELJIS</w:t>
      </w: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Isabella Kaplan</w:t>
      </w:r>
      <w:r w:rsidRPr="00B635E4">
        <w:rPr>
          <w:rFonts w:ascii="Arial" w:hAnsi="Arial" w:cs="Arial"/>
          <w:sz w:val="24"/>
          <w:szCs w:val="24"/>
        </w:rPr>
        <w:tab/>
        <w:t>DTI</w:t>
      </w:r>
      <w:r w:rsidRPr="00B635E4">
        <w:rPr>
          <w:rFonts w:ascii="Arial" w:hAnsi="Arial" w:cs="Arial"/>
          <w:sz w:val="24"/>
          <w:szCs w:val="24"/>
        </w:rPr>
        <w:tab/>
      </w: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Mary Beth Devine</w:t>
      </w:r>
      <w:r w:rsidRPr="00B635E4">
        <w:rPr>
          <w:rFonts w:ascii="Arial" w:hAnsi="Arial" w:cs="Arial"/>
          <w:sz w:val="24"/>
          <w:szCs w:val="24"/>
        </w:rPr>
        <w:tab/>
        <w:t>WPD</w:t>
      </w: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Marvin Clark</w:t>
      </w:r>
      <w:r w:rsidRPr="00B635E4">
        <w:rPr>
          <w:rFonts w:ascii="Arial" w:hAnsi="Arial" w:cs="Arial"/>
          <w:sz w:val="24"/>
          <w:szCs w:val="24"/>
        </w:rPr>
        <w:tab/>
      </w:r>
      <w:r w:rsidRPr="00B635E4">
        <w:rPr>
          <w:rFonts w:ascii="Arial" w:hAnsi="Arial" w:cs="Arial"/>
          <w:sz w:val="24"/>
          <w:szCs w:val="24"/>
        </w:rPr>
        <w:tab/>
        <w:t>UDPD</w:t>
      </w: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Charlotte Walsh</w:t>
      </w:r>
      <w:r w:rsidRPr="00B635E4">
        <w:rPr>
          <w:rFonts w:ascii="Arial" w:hAnsi="Arial" w:cs="Arial"/>
          <w:sz w:val="24"/>
          <w:szCs w:val="24"/>
        </w:rPr>
        <w:tab/>
        <w:t>JP Court</w:t>
      </w: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Mary Sheppard</w:t>
      </w:r>
      <w:r w:rsidRPr="00B635E4">
        <w:rPr>
          <w:rFonts w:ascii="Arial" w:hAnsi="Arial" w:cs="Arial"/>
          <w:sz w:val="24"/>
          <w:szCs w:val="24"/>
        </w:rPr>
        <w:tab/>
        <w:t>SBI</w:t>
      </w: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Cpl. Robert Abbott</w:t>
      </w:r>
      <w:r w:rsidRPr="00B635E4">
        <w:rPr>
          <w:rFonts w:ascii="Arial" w:hAnsi="Arial" w:cs="Arial"/>
          <w:sz w:val="24"/>
          <w:szCs w:val="24"/>
        </w:rPr>
        <w:tab/>
        <w:t>NCCPD</w:t>
      </w: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lastRenderedPageBreak/>
        <w:t>Michael McDonald</w:t>
      </w:r>
      <w:r w:rsidRPr="00B635E4">
        <w:rPr>
          <w:rFonts w:ascii="Arial" w:hAnsi="Arial" w:cs="Arial"/>
          <w:sz w:val="24"/>
          <w:szCs w:val="24"/>
        </w:rPr>
        <w:tab/>
        <w:t>DSP</w:t>
      </w:r>
    </w:p>
    <w:p w:rsidR="00632877" w:rsidRPr="00B635E4" w:rsidRDefault="00F67ACD" w:rsidP="00D85B76">
      <w:pPr>
        <w:spacing w:after="0" w:line="240" w:lineRule="auto"/>
        <w:rPr>
          <w:rFonts w:ascii="Arial" w:hAnsi="Arial" w:cs="Arial"/>
          <w:sz w:val="24"/>
          <w:szCs w:val="24"/>
        </w:rPr>
      </w:pPr>
      <w:r>
        <w:rPr>
          <w:rFonts w:ascii="Arial" w:hAnsi="Arial" w:cs="Arial"/>
          <w:sz w:val="24"/>
          <w:szCs w:val="24"/>
        </w:rPr>
        <w:t>Robert Fox</w:t>
      </w:r>
      <w:r>
        <w:rPr>
          <w:rFonts w:ascii="Arial" w:hAnsi="Arial" w:cs="Arial"/>
          <w:sz w:val="24"/>
          <w:szCs w:val="24"/>
        </w:rPr>
        <w:tab/>
      </w:r>
      <w:r>
        <w:rPr>
          <w:rFonts w:ascii="Arial" w:hAnsi="Arial" w:cs="Arial"/>
          <w:sz w:val="24"/>
          <w:szCs w:val="24"/>
        </w:rPr>
        <w:tab/>
        <w:t>State Fire Marshal</w:t>
      </w: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Tammy Hyland</w:t>
      </w:r>
      <w:r w:rsidRPr="00B635E4">
        <w:rPr>
          <w:rFonts w:ascii="Arial" w:hAnsi="Arial" w:cs="Arial"/>
          <w:sz w:val="24"/>
          <w:szCs w:val="24"/>
        </w:rPr>
        <w:tab/>
        <w:t>DSP DIAC</w:t>
      </w:r>
    </w:p>
    <w:p w:rsidR="00632877" w:rsidRPr="00B635E4" w:rsidRDefault="00632877" w:rsidP="00D85B76">
      <w:pPr>
        <w:spacing w:after="0" w:line="240" w:lineRule="auto"/>
        <w:rPr>
          <w:rFonts w:ascii="Arial" w:hAnsi="Arial" w:cs="Arial"/>
          <w:sz w:val="24"/>
          <w:szCs w:val="24"/>
        </w:rPr>
      </w:pPr>
      <w:r w:rsidRPr="00B635E4">
        <w:rPr>
          <w:rFonts w:ascii="Arial" w:hAnsi="Arial" w:cs="Arial"/>
          <w:sz w:val="24"/>
          <w:szCs w:val="24"/>
        </w:rPr>
        <w:t>Tracy Henderson</w:t>
      </w:r>
      <w:r w:rsidRPr="00B635E4">
        <w:rPr>
          <w:rFonts w:ascii="Arial" w:hAnsi="Arial" w:cs="Arial"/>
          <w:sz w:val="24"/>
          <w:szCs w:val="24"/>
        </w:rPr>
        <w:tab/>
        <w:t>WPD</w:t>
      </w:r>
    </w:p>
    <w:p w:rsidR="00632877" w:rsidRDefault="00632877" w:rsidP="00D85B76">
      <w:pPr>
        <w:spacing w:after="0" w:line="240" w:lineRule="auto"/>
        <w:rPr>
          <w:rFonts w:ascii="Arial" w:hAnsi="Arial" w:cs="Arial"/>
          <w:sz w:val="24"/>
          <w:szCs w:val="24"/>
        </w:rPr>
      </w:pPr>
      <w:r w:rsidRPr="00B635E4">
        <w:rPr>
          <w:rFonts w:ascii="Arial" w:hAnsi="Arial" w:cs="Arial"/>
          <w:sz w:val="24"/>
          <w:szCs w:val="24"/>
        </w:rPr>
        <w:t>Donna Robinson</w:t>
      </w:r>
      <w:r w:rsidRPr="00B635E4">
        <w:rPr>
          <w:rFonts w:ascii="Arial" w:hAnsi="Arial" w:cs="Arial"/>
          <w:sz w:val="24"/>
          <w:szCs w:val="24"/>
        </w:rPr>
        <w:tab/>
        <w:t>DELDOT</w:t>
      </w:r>
    </w:p>
    <w:p w:rsidR="00F80E51" w:rsidRDefault="00F80E51" w:rsidP="00D85B76">
      <w:pPr>
        <w:spacing w:after="0" w:line="240" w:lineRule="auto"/>
        <w:rPr>
          <w:rFonts w:ascii="Arial" w:hAnsi="Arial" w:cs="Arial"/>
          <w:sz w:val="24"/>
          <w:szCs w:val="24"/>
        </w:rPr>
      </w:pPr>
      <w:r>
        <w:rPr>
          <w:rFonts w:ascii="Arial" w:hAnsi="Arial" w:cs="Arial"/>
          <w:sz w:val="24"/>
          <w:szCs w:val="24"/>
        </w:rPr>
        <w:t>Zinnia Tolosa</w:t>
      </w:r>
      <w:r>
        <w:rPr>
          <w:rFonts w:ascii="Arial" w:hAnsi="Arial" w:cs="Arial"/>
          <w:sz w:val="24"/>
          <w:szCs w:val="24"/>
        </w:rPr>
        <w:tab/>
        <w:t>DTI</w:t>
      </w:r>
    </w:p>
    <w:p w:rsidR="00F80E51" w:rsidRDefault="00F80E51" w:rsidP="00D85B76">
      <w:pPr>
        <w:spacing w:after="0" w:line="240" w:lineRule="auto"/>
        <w:rPr>
          <w:rFonts w:ascii="Arial" w:hAnsi="Arial" w:cs="Arial"/>
          <w:sz w:val="24"/>
          <w:szCs w:val="24"/>
        </w:rPr>
      </w:pPr>
      <w:r>
        <w:rPr>
          <w:rFonts w:ascii="Arial" w:hAnsi="Arial" w:cs="Arial"/>
          <w:sz w:val="24"/>
          <w:szCs w:val="24"/>
        </w:rPr>
        <w:t>Janet Villamor</w:t>
      </w:r>
      <w:r>
        <w:rPr>
          <w:rFonts w:ascii="Arial" w:hAnsi="Arial" w:cs="Arial"/>
          <w:sz w:val="24"/>
          <w:szCs w:val="24"/>
        </w:rPr>
        <w:tab/>
        <w:t>DTI</w:t>
      </w:r>
    </w:p>
    <w:p w:rsidR="00F80E51" w:rsidRDefault="00F80E51" w:rsidP="00D85B76">
      <w:pPr>
        <w:spacing w:after="0" w:line="240" w:lineRule="auto"/>
        <w:rPr>
          <w:rFonts w:ascii="Arial" w:hAnsi="Arial" w:cs="Arial"/>
          <w:sz w:val="24"/>
          <w:szCs w:val="24"/>
        </w:rPr>
      </w:pPr>
      <w:r>
        <w:rPr>
          <w:rFonts w:ascii="Arial" w:hAnsi="Arial" w:cs="Arial"/>
          <w:sz w:val="24"/>
          <w:szCs w:val="24"/>
        </w:rPr>
        <w:t>Gregg Shelton</w:t>
      </w:r>
      <w:r>
        <w:rPr>
          <w:rFonts w:ascii="Arial" w:hAnsi="Arial" w:cs="Arial"/>
          <w:sz w:val="24"/>
          <w:szCs w:val="24"/>
        </w:rPr>
        <w:tab/>
        <w:t>Elsmere PD</w:t>
      </w:r>
    </w:p>
    <w:p w:rsidR="00F80E51" w:rsidRDefault="00F80E51" w:rsidP="00D85B76">
      <w:pPr>
        <w:spacing w:after="0" w:line="240" w:lineRule="auto"/>
        <w:rPr>
          <w:rFonts w:ascii="Arial" w:hAnsi="Arial" w:cs="Arial"/>
          <w:sz w:val="24"/>
          <w:szCs w:val="24"/>
        </w:rPr>
      </w:pPr>
      <w:r>
        <w:rPr>
          <w:rFonts w:ascii="Arial" w:hAnsi="Arial" w:cs="Arial"/>
          <w:sz w:val="24"/>
          <w:szCs w:val="24"/>
        </w:rPr>
        <w:t>Scott Collins</w:t>
      </w:r>
      <w:r>
        <w:rPr>
          <w:rFonts w:ascii="Arial" w:hAnsi="Arial" w:cs="Arial"/>
          <w:sz w:val="24"/>
          <w:szCs w:val="24"/>
        </w:rPr>
        <w:tab/>
      </w:r>
      <w:r>
        <w:rPr>
          <w:rFonts w:ascii="Arial" w:hAnsi="Arial" w:cs="Arial"/>
          <w:sz w:val="24"/>
          <w:szCs w:val="24"/>
        </w:rPr>
        <w:tab/>
        <w:t>Selbyville PD</w:t>
      </w:r>
    </w:p>
    <w:p w:rsidR="002C1122" w:rsidRPr="00B635E4" w:rsidRDefault="002C1122" w:rsidP="00D85B76">
      <w:pPr>
        <w:spacing w:after="0" w:line="240" w:lineRule="auto"/>
        <w:rPr>
          <w:rFonts w:ascii="Arial" w:hAnsi="Arial" w:cs="Arial"/>
          <w:sz w:val="24"/>
          <w:szCs w:val="24"/>
        </w:rPr>
      </w:pPr>
      <w:r>
        <w:rPr>
          <w:rFonts w:ascii="Arial" w:hAnsi="Arial" w:cs="Arial"/>
          <w:sz w:val="24"/>
          <w:szCs w:val="24"/>
        </w:rPr>
        <w:t>Timothy Hamlett</w:t>
      </w:r>
      <w:r>
        <w:rPr>
          <w:rFonts w:ascii="Arial" w:hAnsi="Arial" w:cs="Arial"/>
          <w:sz w:val="24"/>
          <w:szCs w:val="24"/>
        </w:rPr>
        <w:tab/>
        <w:t>DNREC ECU</w:t>
      </w:r>
    </w:p>
    <w:p w:rsidR="00632877" w:rsidRPr="00B635E4" w:rsidRDefault="00632877" w:rsidP="00D85B76">
      <w:pPr>
        <w:tabs>
          <w:tab w:val="left" w:pos="1524"/>
        </w:tabs>
        <w:spacing w:after="0" w:line="240" w:lineRule="auto"/>
        <w:rPr>
          <w:rFonts w:ascii="Arial" w:hAnsi="Arial" w:cs="Arial"/>
          <w:sz w:val="24"/>
          <w:szCs w:val="24"/>
        </w:rPr>
      </w:pPr>
    </w:p>
    <w:p w:rsidR="0025243A" w:rsidRPr="00B635E4" w:rsidRDefault="0025243A" w:rsidP="00D85B76">
      <w:pPr>
        <w:tabs>
          <w:tab w:val="left" w:pos="1524"/>
        </w:tabs>
        <w:spacing w:after="0" w:line="240" w:lineRule="auto"/>
        <w:rPr>
          <w:rFonts w:ascii="Arial" w:hAnsi="Arial" w:cs="Arial"/>
          <w:sz w:val="24"/>
          <w:szCs w:val="24"/>
        </w:rPr>
      </w:pPr>
    </w:p>
    <w:p w:rsidR="008706DD" w:rsidRPr="00B635E4" w:rsidRDefault="008706DD" w:rsidP="00D85B76">
      <w:pPr>
        <w:spacing w:after="0" w:line="240" w:lineRule="auto"/>
        <w:rPr>
          <w:rFonts w:ascii="Arial" w:hAnsi="Arial" w:cs="Arial"/>
          <w:sz w:val="24"/>
          <w:szCs w:val="24"/>
        </w:rPr>
        <w:sectPr w:rsidR="008706DD" w:rsidRPr="00B635E4" w:rsidSect="008706DD">
          <w:type w:val="continuous"/>
          <w:pgSz w:w="12240" w:h="15840"/>
          <w:pgMar w:top="1440" w:right="1440" w:bottom="1440" w:left="1440" w:header="720" w:footer="720" w:gutter="0"/>
          <w:cols w:num="2" w:space="720"/>
          <w:docGrid w:linePitch="360"/>
        </w:sectPr>
      </w:pPr>
    </w:p>
    <w:p w:rsidR="0025243A" w:rsidRPr="00B635E4" w:rsidRDefault="0025243A" w:rsidP="00D85B76">
      <w:pPr>
        <w:spacing w:after="0" w:line="240" w:lineRule="auto"/>
        <w:rPr>
          <w:rFonts w:ascii="Arial" w:hAnsi="Arial" w:cs="Arial"/>
          <w:sz w:val="24"/>
          <w:szCs w:val="24"/>
        </w:rPr>
      </w:pPr>
    </w:p>
    <w:p w:rsidR="0025243A" w:rsidRPr="00B635E4" w:rsidRDefault="0025243A" w:rsidP="00D85B76">
      <w:pPr>
        <w:pStyle w:val="ListParagraph"/>
        <w:numPr>
          <w:ilvl w:val="0"/>
          <w:numId w:val="1"/>
        </w:numPr>
        <w:spacing w:after="60" w:line="240" w:lineRule="auto"/>
        <w:ind w:left="360"/>
        <w:contextualSpacing w:val="0"/>
        <w:rPr>
          <w:rFonts w:ascii="Arial" w:hAnsi="Arial" w:cs="Arial"/>
          <w:b/>
          <w:sz w:val="24"/>
          <w:szCs w:val="24"/>
        </w:rPr>
      </w:pPr>
      <w:r w:rsidRPr="00B635E4">
        <w:rPr>
          <w:rFonts w:ascii="Arial" w:hAnsi="Arial" w:cs="Arial"/>
          <w:b/>
          <w:sz w:val="24"/>
          <w:szCs w:val="24"/>
        </w:rPr>
        <w:t>REVIEW OF MEETING MINUTES</w:t>
      </w:r>
      <w:r w:rsidRPr="00B635E4">
        <w:rPr>
          <w:rFonts w:ascii="Arial" w:hAnsi="Arial" w:cs="Arial"/>
          <w:b/>
          <w:sz w:val="24"/>
          <w:szCs w:val="24"/>
        </w:rPr>
        <w:tab/>
      </w:r>
      <w:r w:rsidRPr="00B635E4">
        <w:rPr>
          <w:rFonts w:ascii="Arial" w:hAnsi="Arial" w:cs="Arial"/>
          <w:b/>
          <w:sz w:val="24"/>
          <w:szCs w:val="24"/>
        </w:rPr>
        <w:tab/>
      </w:r>
      <w:r w:rsidRPr="00B635E4">
        <w:rPr>
          <w:rFonts w:ascii="Arial" w:hAnsi="Arial" w:cs="Arial"/>
          <w:sz w:val="24"/>
          <w:szCs w:val="24"/>
        </w:rPr>
        <w:tab/>
      </w:r>
      <w:r w:rsidRPr="00B635E4">
        <w:rPr>
          <w:rFonts w:ascii="Arial" w:hAnsi="Arial" w:cs="Arial"/>
          <w:sz w:val="24"/>
          <w:szCs w:val="24"/>
        </w:rPr>
        <w:tab/>
      </w:r>
    </w:p>
    <w:p w:rsidR="0025243A" w:rsidRPr="00B635E4" w:rsidRDefault="0025243A" w:rsidP="00D85B76">
      <w:pPr>
        <w:spacing w:after="0" w:line="240" w:lineRule="auto"/>
        <w:ind w:left="360"/>
        <w:rPr>
          <w:rFonts w:ascii="Arial" w:hAnsi="Arial" w:cs="Arial"/>
          <w:sz w:val="24"/>
          <w:szCs w:val="24"/>
        </w:rPr>
      </w:pPr>
      <w:r w:rsidRPr="00B635E4">
        <w:rPr>
          <w:rFonts w:ascii="Arial" w:hAnsi="Arial" w:cs="Arial"/>
          <w:sz w:val="24"/>
          <w:szCs w:val="24"/>
        </w:rPr>
        <w:t xml:space="preserve">A motion was made by Ms. </w:t>
      </w:r>
      <w:r w:rsidR="005666AA" w:rsidRPr="00B635E4">
        <w:rPr>
          <w:rFonts w:ascii="Arial" w:hAnsi="Arial" w:cs="Arial"/>
          <w:sz w:val="24"/>
          <w:szCs w:val="24"/>
        </w:rPr>
        <w:t>Hyland to approve the April CJ Users Group Meeting Minutes and seconded by Mr. Sammons. All approved. Motion carried.</w:t>
      </w:r>
    </w:p>
    <w:p w:rsidR="0025243A" w:rsidRPr="00B635E4" w:rsidRDefault="0025243A" w:rsidP="00D85B76">
      <w:pPr>
        <w:spacing w:after="0" w:line="240" w:lineRule="auto"/>
        <w:ind w:left="360"/>
        <w:rPr>
          <w:rFonts w:ascii="Arial" w:hAnsi="Arial" w:cs="Arial"/>
          <w:sz w:val="24"/>
          <w:szCs w:val="24"/>
        </w:rPr>
      </w:pPr>
    </w:p>
    <w:p w:rsidR="0025243A" w:rsidRPr="00B635E4" w:rsidRDefault="0025243A" w:rsidP="00D85B76">
      <w:pPr>
        <w:pStyle w:val="ListParagraph"/>
        <w:numPr>
          <w:ilvl w:val="0"/>
          <w:numId w:val="1"/>
        </w:numPr>
        <w:spacing w:after="60" w:line="240" w:lineRule="auto"/>
        <w:ind w:left="360"/>
        <w:contextualSpacing w:val="0"/>
        <w:rPr>
          <w:rFonts w:ascii="Arial" w:hAnsi="Arial" w:cs="Arial"/>
          <w:sz w:val="24"/>
          <w:szCs w:val="24"/>
        </w:rPr>
      </w:pPr>
      <w:r w:rsidRPr="00B635E4">
        <w:rPr>
          <w:rFonts w:ascii="Arial" w:hAnsi="Arial" w:cs="Arial"/>
          <w:b/>
          <w:sz w:val="24"/>
          <w:szCs w:val="24"/>
        </w:rPr>
        <w:t xml:space="preserve">REVIEW OF </w:t>
      </w:r>
      <w:r w:rsidR="005666AA" w:rsidRPr="00B635E4">
        <w:rPr>
          <w:rFonts w:ascii="Arial" w:hAnsi="Arial" w:cs="Arial"/>
          <w:b/>
          <w:sz w:val="24"/>
          <w:szCs w:val="24"/>
        </w:rPr>
        <w:t>AUTOMATED SYSTEM USAGE</w:t>
      </w:r>
      <w:r w:rsidR="005666AA" w:rsidRPr="00B635E4">
        <w:rPr>
          <w:rFonts w:ascii="Arial" w:hAnsi="Arial" w:cs="Arial"/>
          <w:b/>
          <w:sz w:val="24"/>
          <w:szCs w:val="24"/>
        </w:rPr>
        <w:tab/>
      </w:r>
    </w:p>
    <w:p w:rsidR="005666AA" w:rsidRPr="00C6583C" w:rsidRDefault="005666AA" w:rsidP="00D85B76">
      <w:pPr>
        <w:spacing w:after="0" w:line="240" w:lineRule="auto"/>
        <w:ind w:firstLine="360"/>
        <w:rPr>
          <w:rFonts w:ascii="Arial" w:hAnsi="Arial" w:cs="Arial"/>
          <w:sz w:val="24"/>
          <w:szCs w:val="24"/>
        </w:rPr>
      </w:pPr>
      <w:r w:rsidRPr="00C6583C">
        <w:rPr>
          <w:rFonts w:ascii="Arial" w:hAnsi="Arial" w:cs="Arial"/>
          <w:sz w:val="24"/>
          <w:szCs w:val="24"/>
        </w:rPr>
        <w:t>Ms. Bell reviewed the automated system usage statistics with the attendees.</w:t>
      </w:r>
    </w:p>
    <w:p w:rsidR="005666AA" w:rsidRPr="00B635E4" w:rsidRDefault="005666AA" w:rsidP="00D85B76">
      <w:pPr>
        <w:pStyle w:val="ListParagraph"/>
        <w:spacing w:after="0" w:line="240" w:lineRule="auto"/>
        <w:ind w:left="360"/>
        <w:contextualSpacing w:val="0"/>
        <w:rPr>
          <w:rFonts w:ascii="Arial" w:hAnsi="Arial" w:cs="Arial"/>
          <w:sz w:val="24"/>
          <w:szCs w:val="24"/>
        </w:rPr>
      </w:pPr>
    </w:p>
    <w:p w:rsidR="005666AA" w:rsidRPr="00B635E4" w:rsidRDefault="005666AA" w:rsidP="00D85B76">
      <w:pPr>
        <w:pStyle w:val="ListParagraph"/>
        <w:spacing w:after="0" w:line="240" w:lineRule="auto"/>
        <w:ind w:left="360"/>
        <w:contextualSpacing w:val="0"/>
        <w:rPr>
          <w:rFonts w:ascii="Arial" w:hAnsi="Arial" w:cs="Arial"/>
          <w:sz w:val="24"/>
          <w:szCs w:val="24"/>
        </w:rPr>
      </w:pPr>
      <w:r w:rsidRPr="00B635E4">
        <w:rPr>
          <w:rFonts w:ascii="Arial" w:hAnsi="Arial" w:cs="Arial"/>
          <w:sz w:val="24"/>
          <w:szCs w:val="24"/>
        </w:rPr>
        <w:t>Ms. Walsh stated that the JP Courts are seeing juveniles charged for the civil marijuana charge. There are two different charges for civil marijuana</w:t>
      </w:r>
      <w:r w:rsidR="00545A48">
        <w:rPr>
          <w:rFonts w:ascii="Arial" w:hAnsi="Arial" w:cs="Arial"/>
          <w:sz w:val="24"/>
          <w:szCs w:val="24"/>
        </w:rPr>
        <w:t>;</w:t>
      </w:r>
      <w:r w:rsidRPr="00B635E4">
        <w:rPr>
          <w:rFonts w:ascii="Arial" w:hAnsi="Arial" w:cs="Arial"/>
          <w:sz w:val="24"/>
          <w:szCs w:val="24"/>
        </w:rPr>
        <w:t xml:space="preserve"> one is an adult charge </w:t>
      </w:r>
      <w:r w:rsidR="00545A48">
        <w:rPr>
          <w:rFonts w:ascii="Arial" w:hAnsi="Arial" w:cs="Arial"/>
          <w:sz w:val="24"/>
          <w:szCs w:val="24"/>
        </w:rPr>
        <w:t>based on ages 18 to 21 and over 21. There is no civil charge for a juvenile.</w:t>
      </w:r>
    </w:p>
    <w:p w:rsidR="005666AA" w:rsidRPr="00B635E4" w:rsidRDefault="005666AA" w:rsidP="00D85B76">
      <w:pPr>
        <w:pStyle w:val="ListParagraph"/>
        <w:spacing w:after="0" w:line="240" w:lineRule="auto"/>
        <w:ind w:left="360"/>
        <w:contextualSpacing w:val="0"/>
        <w:rPr>
          <w:rFonts w:ascii="Arial" w:hAnsi="Arial" w:cs="Arial"/>
          <w:sz w:val="24"/>
          <w:szCs w:val="24"/>
        </w:rPr>
      </w:pPr>
    </w:p>
    <w:p w:rsidR="0025243A" w:rsidRPr="00C6583C" w:rsidRDefault="0025243A" w:rsidP="00D85B76">
      <w:pPr>
        <w:pStyle w:val="ListParagraph"/>
        <w:numPr>
          <w:ilvl w:val="0"/>
          <w:numId w:val="1"/>
        </w:numPr>
        <w:spacing w:after="60" w:line="240" w:lineRule="auto"/>
        <w:ind w:left="360"/>
        <w:contextualSpacing w:val="0"/>
        <w:rPr>
          <w:rFonts w:ascii="Arial" w:hAnsi="Arial" w:cs="Arial"/>
          <w:sz w:val="24"/>
          <w:szCs w:val="24"/>
        </w:rPr>
      </w:pPr>
      <w:r w:rsidRPr="00B635E4">
        <w:rPr>
          <w:rFonts w:ascii="Arial" w:hAnsi="Arial" w:cs="Arial"/>
          <w:b/>
          <w:sz w:val="24"/>
          <w:szCs w:val="24"/>
        </w:rPr>
        <w:t xml:space="preserve">DISCUSSION ITEMS </w:t>
      </w:r>
      <w:r w:rsidRPr="00B635E4">
        <w:rPr>
          <w:rFonts w:ascii="Arial" w:hAnsi="Arial" w:cs="Arial"/>
          <w:sz w:val="24"/>
          <w:szCs w:val="24"/>
        </w:rPr>
        <w:tab/>
      </w:r>
      <w:r w:rsidRPr="00B635E4">
        <w:rPr>
          <w:rFonts w:ascii="Arial" w:hAnsi="Arial" w:cs="Arial"/>
          <w:sz w:val="24"/>
          <w:szCs w:val="24"/>
        </w:rPr>
        <w:tab/>
      </w:r>
      <w:r w:rsidRPr="00B635E4">
        <w:rPr>
          <w:rFonts w:ascii="Arial" w:hAnsi="Arial" w:cs="Arial"/>
          <w:sz w:val="24"/>
          <w:szCs w:val="24"/>
        </w:rPr>
        <w:tab/>
      </w:r>
      <w:r w:rsidRPr="00B635E4">
        <w:rPr>
          <w:rFonts w:ascii="Arial" w:hAnsi="Arial" w:cs="Arial"/>
          <w:sz w:val="24"/>
          <w:szCs w:val="24"/>
        </w:rPr>
        <w:tab/>
      </w:r>
      <w:r w:rsidRPr="00B635E4">
        <w:rPr>
          <w:rFonts w:ascii="Arial" w:hAnsi="Arial" w:cs="Arial"/>
          <w:sz w:val="24"/>
          <w:szCs w:val="24"/>
        </w:rPr>
        <w:tab/>
      </w:r>
      <w:r w:rsidRPr="00B635E4">
        <w:rPr>
          <w:rFonts w:ascii="Arial" w:hAnsi="Arial" w:cs="Arial"/>
          <w:sz w:val="24"/>
          <w:szCs w:val="24"/>
        </w:rPr>
        <w:tab/>
      </w:r>
      <w:r w:rsidRPr="00B635E4">
        <w:rPr>
          <w:rFonts w:ascii="Arial" w:hAnsi="Arial" w:cs="Arial"/>
          <w:sz w:val="24"/>
          <w:szCs w:val="24"/>
        </w:rPr>
        <w:tab/>
      </w:r>
    </w:p>
    <w:p w:rsidR="00CE7F27" w:rsidRPr="00B635E4" w:rsidRDefault="0025243A" w:rsidP="00D85B76">
      <w:pPr>
        <w:pStyle w:val="ListParagraph"/>
        <w:numPr>
          <w:ilvl w:val="1"/>
          <w:numId w:val="1"/>
        </w:numPr>
        <w:tabs>
          <w:tab w:val="left" w:pos="1080"/>
        </w:tabs>
        <w:spacing w:after="0" w:line="240" w:lineRule="auto"/>
        <w:ind w:left="360"/>
        <w:contextualSpacing w:val="0"/>
        <w:rPr>
          <w:rFonts w:ascii="Arial" w:hAnsi="Arial" w:cs="Arial"/>
          <w:i/>
          <w:sz w:val="24"/>
          <w:szCs w:val="24"/>
        </w:rPr>
      </w:pPr>
      <w:r w:rsidRPr="00B635E4">
        <w:rPr>
          <w:rFonts w:ascii="Arial" w:hAnsi="Arial" w:cs="Arial"/>
          <w:sz w:val="24"/>
          <w:szCs w:val="24"/>
          <w:u w:val="single"/>
        </w:rPr>
        <w:t>Review of DELJIS Status Report</w:t>
      </w:r>
      <w:r w:rsidR="00CE7F27" w:rsidRPr="00B635E4">
        <w:rPr>
          <w:rFonts w:ascii="Arial" w:hAnsi="Arial" w:cs="Arial"/>
          <w:sz w:val="24"/>
          <w:szCs w:val="24"/>
        </w:rPr>
        <w:t>- Ms. Bell reviewed the DELJIS Project Status Report with the attendees.</w:t>
      </w:r>
      <w:r w:rsidR="00B635E4">
        <w:rPr>
          <w:rFonts w:ascii="Arial" w:hAnsi="Arial" w:cs="Arial"/>
          <w:sz w:val="24"/>
          <w:szCs w:val="24"/>
        </w:rPr>
        <w:t xml:space="preserve"> (See attached).</w:t>
      </w:r>
    </w:p>
    <w:p w:rsidR="00CE7F27" w:rsidRPr="00B635E4" w:rsidRDefault="00CE7F27" w:rsidP="00D85B76">
      <w:pPr>
        <w:pStyle w:val="ListParagraph"/>
        <w:tabs>
          <w:tab w:val="left" w:pos="1080"/>
        </w:tabs>
        <w:spacing w:after="0" w:line="240" w:lineRule="auto"/>
        <w:ind w:left="360"/>
        <w:contextualSpacing w:val="0"/>
        <w:rPr>
          <w:rFonts w:ascii="Arial" w:hAnsi="Arial" w:cs="Arial"/>
          <w:sz w:val="24"/>
          <w:szCs w:val="24"/>
        </w:rPr>
      </w:pPr>
    </w:p>
    <w:p w:rsidR="0025243A" w:rsidRPr="00B635E4" w:rsidRDefault="00CE7F27" w:rsidP="00D85B76">
      <w:pPr>
        <w:pStyle w:val="ListParagraph"/>
        <w:tabs>
          <w:tab w:val="left" w:pos="1080"/>
        </w:tabs>
        <w:spacing w:after="0" w:line="240" w:lineRule="auto"/>
        <w:ind w:left="360"/>
        <w:contextualSpacing w:val="0"/>
        <w:rPr>
          <w:rFonts w:ascii="Arial" w:hAnsi="Arial" w:cs="Arial"/>
          <w:sz w:val="24"/>
          <w:szCs w:val="24"/>
          <w:u w:val="single"/>
        </w:rPr>
      </w:pPr>
      <w:r w:rsidRPr="00B635E4">
        <w:rPr>
          <w:rFonts w:ascii="Arial" w:hAnsi="Arial" w:cs="Arial"/>
          <w:sz w:val="24"/>
          <w:szCs w:val="24"/>
          <w:u w:val="single"/>
        </w:rPr>
        <w:t>Questions/Comments</w:t>
      </w:r>
    </w:p>
    <w:p w:rsidR="00CE7F27" w:rsidRPr="00B635E4" w:rsidRDefault="000F7071" w:rsidP="00D85B76">
      <w:pPr>
        <w:pStyle w:val="ListParagraph"/>
        <w:tabs>
          <w:tab w:val="left" w:pos="1080"/>
        </w:tabs>
        <w:spacing w:after="0" w:line="240" w:lineRule="auto"/>
        <w:ind w:left="360"/>
        <w:contextualSpacing w:val="0"/>
        <w:rPr>
          <w:rFonts w:ascii="Arial" w:hAnsi="Arial" w:cs="Arial"/>
          <w:sz w:val="24"/>
          <w:szCs w:val="24"/>
        </w:rPr>
      </w:pPr>
      <w:r w:rsidRPr="00B635E4">
        <w:rPr>
          <w:rFonts w:ascii="Arial" w:hAnsi="Arial" w:cs="Arial"/>
          <w:sz w:val="24"/>
          <w:szCs w:val="24"/>
        </w:rPr>
        <w:t>Ms. Bell commented that 60% of users have been using the new LEISS. The old LEISS will be phased out once the problems in the new LEISS have been resolved.</w:t>
      </w:r>
    </w:p>
    <w:p w:rsidR="000F7071" w:rsidRPr="00B635E4" w:rsidRDefault="000F7071" w:rsidP="00D85B76">
      <w:pPr>
        <w:pStyle w:val="ListParagraph"/>
        <w:tabs>
          <w:tab w:val="left" w:pos="1080"/>
        </w:tabs>
        <w:spacing w:after="0" w:line="240" w:lineRule="auto"/>
        <w:ind w:left="360"/>
        <w:contextualSpacing w:val="0"/>
        <w:rPr>
          <w:rFonts w:ascii="Arial" w:hAnsi="Arial" w:cs="Arial"/>
          <w:sz w:val="24"/>
          <w:szCs w:val="24"/>
        </w:rPr>
      </w:pPr>
    </w:p>
    <w:p w:rsidR="000F7071" w:rsidRPr="00B635E4" w:rsidRDefault="000F7071" w:rsidP="00D85B76">
      <w:pPr>
        <w:pStyle w:val="ListParagraph"/>
        <w:tabs>
          <w:tab w:val="left" w:pos="1080"/>
        </w:tabs>
        <w:spacing w:after="0" w:line="240" w:lineRule="auto"/>
        <w:ind w:left="360"/>
        <w:contextualSpacing w:val="0"/>
        <w:rPr>
          <w:rFonts w:ascii="Arial" w:hAnsi="Arial" w:cs="Arial"/>
          <w:sz w:val="24"/>
          <w:szCs w:val="24"/>
        </w:rPr>
      </w:pPr>
      <w:r w:rsidRPr="00B635E4">
        <w:rPr>
          <w:rFonts w:ascii="Arial" w:hAnsi="Arial" w:cs="Arial"/>
          <w:sz w:val="24"/>
          <w:szCs w:val="24"/>
        </w:rPr>
        <w:t xml:space="preserve">Ms. Bell announced that there’s a new QWS3270 and all users will need to </w:t>
      </w:r>
      <w:r w:rsidR="00F80A1F" w:rsidRPr="00B635E4">
        <w:rPr>
          <w:rFonts w:ascii="Arial" w:hAnsi="Arial" w:cs="Arial"/>
          <w:sz w:val="24"/>
          <w:szCs w:val="24"/>
        </w:rPr>
        <w:t>update</w:t>
      </w:r>
      <w:r w:rsidRPr="00B635E4">
        <w:rPr>
          <w:rFonts w:ascii="Arial" w:hAnsi="Arial" w:cs="Arial"/>
          <w:sz w:val="24"/>
          <w:szCs w:val="24"/>
        </w:rPr>
        <w:t xml:space="preserve"> to the new version</w:t>
      </w:r>
      <w:r w:rsidR="00F80A1F" w:rsidRPr="00B635E4">
        <w:rPr>
          <w:rFonts w:ascii="Arial" w:hAnsi="Arial" w:cs="Arial"/>
          <w:sz w:val="24"/>
          <w:szCs w:val="24"/>
        </w:rPr>
        <w:t xml:space="preserve"> by </w:t>
      </w:r>
      <w:r w:rsidR="00F80A1F" w:rsidRPr="00B635E4">
        <w:rPr>
          <w:rFonts w:ascii="Arial" w:hAnsi="Arial" w:cs="Arial"/>
          <w:sz w:val="24"/>
          <w:szCs w:val="24"/>
          <w:u w:val="single"/>
        </w:rPr>
        <w:t>July 17, 2016.</w:t>
      </w:r>
      <w:r w:rsidR="00F80A1F" w:rsidRPr="00B635E4">
        <w:rPr>
          <w:rFonts w:ascii="Arial" w:hAnsi="Arial" w:cs="Arial"/>
          <w:sz w:val="24"/>
          <w:szCs w:val="24"/>
        </w:rPr>
        <w:t xml:space="preserve"> Dire</w:t>
      </w:r>
      <w:r w:rsidR="00AE6ED3" w:rsidRPr="00B635E4">
        <w:rPr>
          <w:rFonts w:ascii="Arial" w:hAnsi="Arial" w:cs="Arial"/>
          <w:sz w:val="24"/>
          <w:szCs w:val="24"/>
        </w:rPr>
        <w:t xml:space="preserve">ctions have been sent </w:t>
      </w:r>
      <w:r w:rsidR="008D369C">
        <w:rPr>
          <w:rFonts w:ascii="Arial" w:hAnsi="Arial" w:cs="Arial"/>
          <w:sz w:val="24"/>
          <w:szCs w:val="24"/>
        </w:rPr>
        <w:t>via</w:t>
      </w:r>
      <w:r w:rsidR="00AE6ED3" w:rsidRPr="00B635E4">
        <w:rPr>
          <w:rFonts w:ascii="Arial" w:hAnsi="Arial" w:cs="Arial"/>
          <w:sz w:val="24"/>
          <w:szCs w:val="24"/>
        </w:rPr>
        <w:t xml:space="preserve"> emai</w:t>
      </w:r>
      <w:r w:rsidR="00827565">
        <w:rPr>
          <w:rFonts w:ascii="Arial" w:hAnsi="Arial" w:cs="Arial"/>
          <w:sz w:val="24"/>
          <w:szCs w:val="24"/>
        </w:rPr>
        <w:t xml:space="preserve">l on how to update the QWS3270 and </w:t>
      </w:r>
      <w:r w:rsidR="00AE6ED3" w:rsidRPr="00B635E4">
        <w:rPr>
          <w:rFonts w:ascii="Arial" w:hAnsi="Arial" w:cs="Arial"/>
          <w:sz w:val="24"/>
          <w:szCs w:val="24"/>
        </w:rPr>
        <w:t>will need to be u</w:t>
      </w:r>
      <w:r w:rsidR="00EB05F5">
        <w:rPr>
          <w:rFonts w:ascii="Arial" w:hAnsi="Arial" w:cs="Arial"/>
          <w:sz w:val="24"/>
          <w:szCs w:val="24"/>
        </w:rPr>
        <w:t>pdated on computers and laptop</w:t>
      </w:r>
      <w:r w:rsidR="00827565">
        <w:rPr>
          <w:rFonts w:ascii="Arial" w:hAnsi="Arial" w:cs="Arial"/>
          <w:sz w:val="24"/>
          <w:szCs w:val="24"/>
        </w:rPr>
        <w:t>s</w:t>
      </w:r>
      <w:r w:rsidR="00EB05F5">
        <w:rPr>
          <w:rFonts w:ascii="Arial" w:hAnsi="Arial" w:cs="Arial"/>
          <w:sz w:val="24"/>
          <w:szCs w:val="24"/>
        </w:rPr>
        <w:t>.</w:t>
      </w:r>
    </w:p>
    <w:p w:rsidR="00CE7F27" w:rsidRPr="00B635E4" w:rsidRDefault="00CE7F27" w:rsidP="00D85B76">
      <w:pPr>
        <w:pStyle w:val="ListParagraph"/>
        <w:tabs>
          <w:tab w:val="left" w:pos="1080"/>
        </w:tabs>
        <w:spacing w:after="0" w:line="240" w:lineRule="auto"/>
        <w:ind w:left="360"/>
        <w:contextualSpacing w:val="0"/>
        <w:rPr>
          <w:rFonts w:ascii="Arial" w:hAnsi="Arial" w:cs="Arial"/>
          <w:i/>
          <w:sz w:val="24"/>
          <w:szCs w:val="24"/>
          <w:u w:val="single"/>
        </w:rPr>
      </w:pPr>
    </w:p>
    <w:p w:rsidR="0025243A" w:rsidRPr="00B635E4" w:rsidRDefault="0025243A" w:rsidP="00D85B76">
      <w:pPr>
        <w:pStyle w:val="ListParagraph"/>
        <w:numPr>
          <w:ilvl w:val="1"/>
          <w:numId w:val="1"/>
        </w:numPr>
        <w:tabs>
          <w:tab w:val="left" w:pos="1080"/>
        </w:tabs>
        <w:spacing w:after="0" w:line="240" w:lineRule="auto"/>
        <w:ind w:left="360"/>
        <w:contextualSpacing w:val="0"/>
        <w:rPr>
          <w:rFonts w:ascii="Arial" w:hAnsi="Arial" w:cs="Arial"/>
          <w:sz w:val="24"/>
          <w:szCs w:val="24"/>
        </w:rPr>
      </w:pPr>
      <w:r w:rsidRPr="00B635E4">
        <w:rPr>
          <w:rFonts w:ascii="Arial" w:hAnsi="Arial" w:cs="Arial"/>
          <w:sz w:val="24"/>
          <w:szCs w:val="24"/>
          <w:u w:val="single"/>
        </w:rPr>
        <w:lastRenderedPageBreak/>
        <w:t>NIBRS</w:t>
      </w:r>
      <w:r w:rsidR="00AE6ED3" w:rsidRPr="00B635E4">
        <w:rPr>
          <w:rFonts w:ascii="Arial" w:hAnsi="Arial" w:cs="Arial"/>
          <w:sz w:val="24"/>
          <w:szCs w:val="24"/>
        </w:rPr>
        <w:t>- Ms. Sheppard reported that SBI is in the process of cleaning up errors before submitting to the FBI.</w:t>
      </w:r>
    </w:p>
    <w:p w:rsidR="0062484B" w:rsidRPr="00B635E4" w:rsidRDefault="0062484B" w:rsidP="00D85B76">
      <w:pPr>
        <w:pStyle w:val="ListParagraph"/>
        <w:tabs>
          <w:tab w:val="left" w:pos="1080"/>
        </w:tabs>
        <w:spacing w:after="0" w:line="240" w:lineRule="auto"/>
        <w:ind w:left="360"/>
        <w:contextualSpacing w:val="0"/>
        <w:rPr>
          <w:rFonts w:ascii="Arial" w:hAnsi="Arial" w:cs="Arial"/>
          <w:sz w:val="24"/>
          <w:szCs w:val="24"/>
        </w:rPr>
      </w:pPr>
    </w:p>
    <w:p w:rsidR="001438DE" w:rsidRPr="00B635E4" w:rsidRDefault="0025243A" w:rsidP="00D85B76">
      <w:pPr>
        <w:pStyle w:val="ListParagraph"/>
        <w:numPr>
          <w:ilvl w:val="1"/>
          <w:numId w:val="1"/>
        </w:numPr>
        <w:tabs>
          <w:tab w:val="left" w:pos="1080"/>
        </w:tabs>
        <w:spacing w:after="0" w:line="240" w:lineRule="auto"/>
        <w:ind w:left="360"/>
        <w:contextualSpacing w:val="0"/>
        <w:rPr>
          <w:rFonts w:ascii="Arial" w:hAnsi="Arial" w:cs="Arial"/>
          <w:sz w:val="24"/>
          <w:szCs w:val="24"/>
        </w:rPr>
      </w:pPr>
      <w:r w:rsidRPr="00B635E4">
        <w:rPr>
          <w:rFonts w:ascii="Arial" w:hAnsi="Arial" w:cs="Arial"/>
          <w:sz w:val="24"/>
          <w:szCs w:val="24"/>
          <w:u w:val="single"/>
        </w:rPr>
        <w:t>LEISS</w:t>
      </w:r>
      <w:r w:rsidR="00990B70" w:rsidRPr="00B635E4">
        <w:rPr>
          <w:rFonts w:ascii="Arial" w:hAnsi="Arial" w:cs="Arial"/>
          <w:sz w:val="24"/>
          <w:szCs w:val="24"/>
        </w:rPr>
        <w:t xml:space="preserve">- </w:t>
      </w:r>
      <w:r w:rsidR="001438DE" w:rsidRPr="00B635E4">
        <w:rPr>
          <w:rFonts w:ascii="Arial" w:hAnsi="Arial" w:cs="Arial"/>
          <w:sz w:val="24"/>
          <w:szCs w:val="24"/>
        </w:rPr>
        <w:t xml:space="preserve">The following were questions/concerns </w:t>
      </w:r>
      <w:r w:rsidR="00F21663">
        <w:rPr>
          <w:rFonts w:ascii="Arial" w:hAnsi="Arial" w:cs="Arial"/>
          <w:sz w:val="24"/>
          <w:szCs w:val="24"/>
        </w:rPr>
        <w:t xml:space="preserve">were </w:t>
      </w:r>
      <w:r w:rsidR="001438DE" w:rsidRPr="00B635E4">
        <w:rPr>
          <w:rFonts w:ascii="Arial" w:hAnsi="Arial" w:cs="Arial"/>
          <w:sz w:val="24"/>
          <w:szCs w:val="24"/>
        </w:rPr>
        <w:t>about the new LEISS:</w:t>
      </w:r>
    </w:p>
    <w:p w:rsidR="0062484B" w:rsidRPr="00B635E4" w:rsidRDefault="00990B70" w:rsidP="00D85B76">
      <w:pPr>
        <w:pStyle w:val="ListParagraph"/>
        <w:numPr>
          <w:ilvl w:val="0"/>
          <w:numId w:val="5"/>
        </w:numPr>
        <w:spacing w:after="0" w:line="240" w:lineRule="auto"/>
        <w:ind w:left="1170"/>
        <w:contextualSpacing w:val="0"/>
        <w:rPr>
          <w:rFonts w:ascii="Arial" w:hAnsi="Arial" w:cs="Arial"/>
          <w:sz w:val="24"/>
          <w:szCs w:val="24"/>
        </w:rPr>
      </w:pPr>
      <w:r w:rsidRPr="00B635E4">
        <w:rPr>
          <w:rFonts w:ascii="Arial" w:hAnsi="Arial" w:cs="Arial"/>
          <w:sz w:val="24"/>
          <w:szCs w:val="24"/>
        </w:rPr>
        <w:t xml:space="preserve">There were questions after you approve a report if the user has the </w:t>
      </w:r>
      <w:r w:rsidR="00D93F51" w:rsidRPr="00B635E4">
        <w:rPr>
          <w:rFonts w:ascii="Arial" w:hAnsi="Arial" w:cs="Arial"/>
          <w:sz w:val="24"/>
          <w:szCs w:val="24"/>
        </w:rPr>
        <w:t>ability</w:t>
      </w:r>
      <w:r w:rsidRPr="00B635E4">
        <w:rPr>
          <w:rFonts w:ascii="Arial" w:hAnsi="Arial" w:cs="Arial"/>
          <w:sz w:val="24"/>
          <w:szCs w:val="24"/>
        </w:rPr>
        <w:t xml:space="preserve"> to go back to the regular screen to view your pending reports.</w:t>
      </w:r>
      <w:r w:rsidR="00F21663">
        <w:rPr>
          <w:rFonts w:ascii="Arial" w:hAnsi="Arial" w:cs="Arial"/>
          <w:sz w:val="24"/>
          <w:szCs w:val="24"/>
        </w:rPr>
        <w:t xml:space="preserve"> Mr. Elwood said he is looking into that issue.</w:t>
      </w:r>
    </w:p>
    <w:p w:rsidR="0062484B" w:rsidRPr="00B635E4" w:rsidRDefault="00990B70" w:rsidP="00D85B76">
      <w:pPr>
        <w:pStyle w:val="ListParagraph"/>
        <w:numPr>
          <w:ilvl w:val="0"/>
          <w:numId w:val="5"/>
        </w:numPr>
        <w:spacing w:after="0" w:line="240" w:lineRule="auto"/>
        <w:ind w:left="1170"/>
        <w:contextualSpacing w:val="0"/>
        <w:rPr>
          <w:rFonts w:ascii="Arial" w:hAnsi="Arial" w:cs="Arial"/>
          <w:sz w:val="24"/>
          <w:szCs w:val="24"/>
        </w:rPr>
      </w:pPr>
      <w:r w:rsidRPr="00B635E4">
        <w:rPr>
          <w:rFonts w:ascii="Arial" w:hAnsi="Arial" w:cs="Arial"/>
          <w:sz w:val="24"/>
          <w:szCs w:val="24"/>
        </w:rPr>
        <w:t xml:space="preserve">Some of </w:t>
      </w:r>
      <w:r w:rsidR="00D93F51" w:rsidRPr="00B635E4">
        <w:rPr>
          <w:rFonts w:ascii="Arial" w:hAnsi="Arial" w:cs="Arial"/>
          <w:sz w:val="24"/>
          <w:szCs w:val="24"/>
        </w:rPr>
        <w:t>the attendees discussed that the</w:t>
      </w:r>
      <w:r w:rsidRPr="00B635E4">
        <w:rPr>
          <w:rFonts w:ascii="Arial" w:hAnsi="Arial" w:cs="Arial"/>
          <w:sz w:val="24"/>
          <w:szCs w:val="24"/>
        </w:rPr>
        <w:t xml:space="preserve"> create us</w:t>
      </w:r>
      <w:r w:rsidR="00D93F51" w:rsidRPr="00B635E4">
        <w:rPr>
          <w:rFonts w:ascii="Arial" w:hAnsi="Arial" w:cs="Arial"/>
          <w:sz w:val="24"/>
          <w:szCs w:val="24"/>
        </w:rPr>
        <w:t>er field is getting overwritten and it’s usually occurring with the same officers.</w:t>
      </w:r>
      <w:r w:rsidRPr="00B635E4">
        <w:rPr>
          <w:rFonts w:ascii="Arial" w:hAnsi="Arial" w:cs="Arial"/>
          <w:sz w:val="24"/>
          <w:szCs w:val="24"/>
        </w:rPr>
        <w:t xml:space="preserve"> DELJIS hasn’t been able to duplicate the error</w:t>
      </w:r>
      <w:r w:rsidR="00D93F51" w:rsidRPr="00B635E4">
        <w:rPr>
          <w:rFonts w:ascii="Arial" w:hAnsi="Arial" w:cs="Arial"/>
          <w:sz w:val="24"/>
          <w:szCs w:val="24"/>
        </w:rPr>
        <w:t xml:space="preserve"> but will look into user maintenance on those officers encountering the issue.</w:t>
      </w:r>
    </w:p>
    <w:p w:rsidR="000402BE" w:rsidRPr="00B635E4" w:rsidRDefault="00F934A1" w:rsidP="00D85B76">
      <w:pPr>
        <w:pStyle w:val="ListParagraph"/>
        <w:numPr>
          <w:ilvl w:val="0"/>
          <w:numId w:val="5"/>
        </w:numPr>
        <w:spacing w:after="0" w:line="240" w:lineRule="auto"/>
        <w:ind w:left="1170"/>
        <w:contextualSpacing w:val="0"/>
        <w:rPr>
          <w:rFonts w:ascii="Arial" w:hAnsi="Arial" w:cs="Arial"/>
          <w:sz w:val="24"/>
          <w:szCs w:val="24"/>
        </w:rPr>
      </w:pPr>
      <w:r w:rsidRPr="00B635E4">
        <w:rPr>
          <w:rFonts w:ascii="Arial" w:hAnsi="Arial" w:cs="Arial"/>
          <w:sz w:val="24"/>
          <w:szCs w:val="24"/>
        </w:rPr>
        <w:t>The old LEISS had a section for NCIC to check registrations and that ability is not</w:t>
      </w:r>
      <w:r w:rsidR="000E59A1">
        <w:rPr>
          <w:rFonts w:ascii="Arial" w:hAnsi="Arial" w:cs="Arial"/>
          <w:sz w:val="24"/>
          <w:szCs w:val="24"/>
        </w:rPr>
        <w:t xml:space="preserve"> available</w:t>
      </w:r>
      <w:r w:rsidRPr="00B635E4">
        <w:rPr>
          <w:rFonts w:ascii="Arial" w:hAnsi="Arial" w:cs="Arial"/>
          <w:sz w:val="24"/>
          <w:szCs w:val="24"/>
        </w:rPr>
        <w:t xml:space="preserve"> in the new LEISS. The new LEISS can’t communicate with the secure portal </w:t>
      </w:r>
      <w:r w:rsidR="000E59A1">
        <w:rPr>
          <w:rFonts w:ascii="Arial" w:hAnsi="Arial" w:cs="Arial"/>
          <w:sz w:val="24"/>
          <w:szCs w:val="24"/>
        </w:rPr>
        <w:t>to the message switcher.</w:t>
      </w:r>
      <w:r w:rsidRPr="00B635E4">
        <w:rPr>
          <w:rFonts w:ascii="Arial" w:hAnsi="Arial" w:cs="Arial"/>
          <w:sz w:val="24"/>
          <w:szCs w:val="24"/>
        </w:rPr>
        <w:t xml:space="preserve"> </w:t>
      </w:r>
      <w:r w:rsidR="000E59A1" w:rsidRPr="00B635E4">
        <w:rPr>
          <w:rFonts w:ascii="Arial" w:hAnsi="Arial" w:cs="Arial"/>
          <w:sz w:val="24"/>
          <w:szCs w:val="24"/>
        </w:rPr>
        <w:t>O</w:t>
      </w:r>
      <w:r w:rsidRPr="00B635E4">
        <w:rPr>
          <w:rFonts w:ascii="Arial" w:hAnsi="Arial" w:cs="Arial"/>
          <w:sz w:val="24"/>
          <w:szCs w:val="24"/>
        </w:rPr>
        <w:t xml:space="preserve">nce the encryption works </w:t>
      </w:r>
      <w:r w:rsidR="000E59A1">
        <w:rPr>
          <w:rFonts w:ascii="Arial" w:hAnsi="Arial" w:cs="Arial"/>
          <w:sz w:val="24"/>
          <w:szCs w:val="24"/>
        </w:rPr>
        <w:t xml:space="preserve">for the secure portal to the message switcher, </w:t>
      </w:r>
      <w:r w:rsidRPr="00B635E4">
        <w:rPr>
          <w:rFonts w:ascii="Arial" w:hAnsi="Arial" w:cs="Arial"/>
          <w:sz w:val="24"/>
          <w:szCs w:val="24"/>
        </w:rPr>
        <w:t>DELJIS can implement that into the new LEISS.</w:t>
      </w:r>
    </w:p>
    <w:p w:rsidR="000402BE" w:rsidRPr="00B635E4" w:rsidRDefault="000402BE" w:rsidP="00D85B76">
      <w:pPr>
        <w:pStyle w:val="ListParagraph"/>
        <w:numPr>
          <w:ilvl w:val="0"/>
          <w:numId w:val="5"/>
        </w:numPr>
        <w:spacing w:after="0" w:line="240" w:lineRule="auto"/>
        <w:ind w:left="1170"/>
        <w:contextualSpacing w:val="0"/>
        <w:rPr>
          <w:rFonts w:ascii="Arial" w:hAnsi="Arial" w:cs="Arial"/>
          <w:sz w:val="24"/>
          <w:szCs w:val="24"/>
        </w:rPr>
      </w:pPr>
      <w:r w:rsidRPr="00B635E4">
        <w:rPr>
          <w:rFonts w:ascii="Arial" w:hAnsi="Arial" w:cs="Arial"/>
          <w:sz w:val="24"/>
          <w:szCs w:val="24"/>
        </w:rPr>
        <w:t>Users are having problems with the locator tool and some of the grids are</w:t>
      </w:r>
      <w:r w:rsidR="000E59A1">
        <w:rPr>
          <w:rFonts w:ascii="Arial" w:hAnsi="Arial" w:cs="Arial"/>
          <w:sz w:val="24"/>
          <w:szCs w:val="24"/>
        </w:rPr>
        <w:t xml:space="preserve"> incorrect. Mr. Elwood advised</w:t>
      </w:r>
      <w:r w:rsidR="002E2EF2" w:rsidRPr="00B635E4">
        <w:rPr>
          <w:rFonts w:ascii="Arial" w:hAnsi="Arial" w:cs="Arial"/>
          <w:sz w:val="24"/>
          <w:szCs w:val="24"/>
        </w:rPr>
        <w:t xml:space="preserve"> users to send the correct grids to DELJIS so </w:t>
      </w:r>
      <w:r w:rsidR="00527545">
        <w:rPr>
          <w:rFonts w:ascii="Arial" w:hAnsi="Arial" w:cs="Arial"/>
          <w:sz w:val="24"/>
          <w:szCs w:val="24"/>
        </w:rPr>
        <w:t>they</w:t>
      </w:r>
      <w:r w:rsidR="002E2EF2" w:rsidRPr="00B635E4">
        <w:rPr>
          <w:rFonts w:ascii="Arial" w:hAnsi="Arial" w:cs="Arial"/>
          <w:sz w:val="24"/>
          <w:szCs w:val="24"/>
        </w:rPr>
        <w:t xml:space="preserve"> can be sent to </w:t>
      </w:r>
      <w:proofErr w:type="spellStart"/>
      <w:r w:rsidR="002E2EF2" w:rsidRPr="00B635E4">
        <w:rPr>
          <w:rFonts w:ascii="Arial" w:hAnsi="Arial" w:cs="Arial"/>
          <w:sz w:val="24"/>
          <w:szCs w:val="24"/>
        </w:rPr>
        <w:t>Delasoft</w:t>
      </w:r>
      <w:proofErr w:type="spellEnd"/>
      <w:r w:rsidR="002E2EF2" w:rsidRPr="00B635E4">
        <w:rPr>
          <w:rFonts w:ascii="Arial" w:hAnsi="Arial" w:cs="Arial"/>
          <w:sz w:val="24"/>
          <w:szCs w:val="24"/>
        </w:rPr>
        <w:t xml:space="preserve"> to be updated.</w:t>
      </w:r>
    </w:p>
    <w:p w:rsidR="00D93F51" w:rsidRPr="00B635E4" w:rsidRDefault="00D93F51" w:rsidP="00D85B76">
      <w:pPr>
        <w:pStyle w:val="ListParagraph"/>
        <w:tabs>
          <w:tab w:val="left" w:pos="1080"/>
        </w:tabs>
        <w:spacing w:after="0" w:line="240" w:lineRule="auto"/>
        <w:ind w:left="1620"/>
        <w:contextualSpacing w:val="0"/>
        <w:rPr>
          <w:rFonts w:ascii="Arial" w:hAnsi="Arial" w:cs="Arial"/>
          <w:sz w:val="24"/>
          <w:szCs w:val="24"/>
        </w:rPr>
      </w:pPr>
    </w:p>
    <w:p w:rsidR="0025243A" w:rsidRPr="00B635E4" w:rsidRDefault="0025243A" w:rsidP="00D85B76">
      <w:pPr>
        <w:pStyle w:val="ListParagraph"/>
        <w:numPr>
          <w:ilvl w:val="1"/>
          <w:numId w:val="1"/>
        </w:numPr>
        <w:tabs>
          <w:tab w:val="left" w:pos="1080"/>
        </w:tabs>
        <w:spacing w:after="0" w:line="240" w:lineRule="auto"/>
        <w:ind w:left="360"/>
        <w:contextualSpacing w:val="0"/>
        <w:rPr>
          <w:rFonts w:ascii="Arial" w:hAnsi="Arial" w:cs="Arial"/>
          <w:sz w:val="24"/>
          <w:szCs w:val="24"/>
          <w:u w:val="single"/>
        </w:rPr>
      </w:pPr>
      <w:r w:rsidRPr="00B635E4">
        <w:rPr>
          <w:rFonts w:ascii="Arial" w:hAnsi="Arial" w:cs="Arial"/>
          <w:sz w:val="24"/>
          <w:szCs w:val="24"/>
          <w:u w:val="single"/>
        </w:rPr>
        <w:t>E-Ticket/E-Crash</w:t>
      </w:r>
      <w:r w:rsidR="0082340B" w:rsidRPr="00B635E4">
        <w:rPr>
          <w:rFonts w:ascii="Arial" w:hAnsi="Arial" w:cs="Arial"/>
          <w:sz w:val="24"/>
          <w:szCs w:val="24"/>
        </w:rPr>
        <w:t>-</w:t>
      </w:r>
      <w:r w:rsidR="004B40CE" w:rsidRPr="00B635E4">
        <w:rPr>
          <w:rFonts w:ascii="Arial" w:hAnsi="Arial" w:cs="Arial"/>
          <w:sz w:val="24"/>
          <w:szCs w:val="24"/>
        </w:rPr>
        <w:t xml:space="preserve"> DELJIS is continuing to do validations for E-ticket and E-crash. DELJIS may be adding an </w:t>
      </w:r>
      <w:r w:rsidR="009F34C3">
        <w:rPr>
          <w:rFonts w:ascii="Arial" w:hAnsi="Arial" w:cs="Arial"/>
          <w:sz w:val="24"/>
          <w:szCs w:val="24"/>
        </w:rPr>
        <w:t>addition</w:t>
      </w:r>
      <w:bookmarkStart w:id="0" w:name="_GoBack"/>
      <w:bookmarkEnd w:id="0"/>
      <w:r w:rsidR="004B40CE" w:rsidRPr="00B635E4">
        <w:rPr>
          <w:rFonts w:ascii="Arial" w:hAnsi="Arial" w:cs="Arial"/>
          <w:sz w:val="24"/>
          <w:szCs w:val="24"/>
        </w:rPr>
        <w:t xml:space="preserve"> to E-ticket so the user can have the ability to add and remove duplicate charges.</w:t>
      </w:r>
    </w:p>
    <w:p w:rsidR="0025243A" w:rsidRPr="00B635E4" w:rsidRDefault="0025243A" w:rsidP="00D85B76">
      <w:pPr>
        <w:pStyle w:val="ListParagraph"/>
        <w:tabs>
          <w:tab w:val="left" w:pos="1080"/>
        </w:tabs>
        <w:spacing w:after="0" w:line="240" w:lineRule="auto"/>
        <w:ind w:left="360"/>
        <w:contextualSpacing w:val="0"/>
        <w:rPr>
          <w:rFonts w:ascii="Arial" w:hAnsi="Arial" w:cs="Arial"/>
          <w:sz w:val="24"/>
          <w:szCs w:val="24"/>
        </w:rPr>
      </w:pPr>
    </w:p>
    <w:p w:rsidR="001A3613" w:rsidRPr="00C6583C" w:rsidRDefault="0025243A" w:rsidP="00D85B76">
      <w:pPr>
        <w:pStyle w:val="ListParagraph"/>
        <w:numPr>
          <w:ilvl w:val="0"/>
          <w:numId w:val="1"/>
        </w:numPr>
        <w:tabs>
          <w:tab w:val="left" w:pos="720"/>
          <w:tab w:val="left" w:pos="1080"/>
        </w:tabs>
        <w:spacing w:after="60" w:line="240" w:lineRule="auto"/>
        <w:ind w:left="360"/>
        <w:contextualSpacing w:val="0"/>
        <w:rPr>
          <w:rFonts w:ascii="Arial" w:hAnsi="Arial" w:cs="Arial"/>
          <w:sz w:val="24"/>
          <w:szCs w:val="24"/>
        </w:rPr>
      </w:pPr>
      <w:r w:rsidRPr="00B635E4">
        <w:rPr>
          <w:rFonts w:ascii="Arial" w:hAnsi="Arial" w:cs="Arial"/>
          <w:b/>
          <w:sz w:val="24"/>
          <w:szCs w:val="24"/>
        </w:rPr>
        <w:t>NEW BUSINESS</w:t>
      </w:r>
    </w:p>
    <w:p w:rsidR="00BA0B07" w:rsidRPr="00B635E4" w:rsidRDefault="001A3613" w:rsidP="00D85B76">
      <w:pPr>
        <w:spacing w:after="0" w:line="240" w:lineRule="auto"/>
        <w:ind w:left="360"/>
        <w:rPr>
          <w:rFonts w:ascii="Arial" w:eastAsia="Calibri" w:hAnsi="Arial" w:cs="Arial"/>
          <w:sz w:val="24"/>
          <w:szCs w:val="24"/>
        </w:rPr>
      </w:pPr>
      <w:r w:rsidRPr="00B635E4">
        <w:rPr>
          <w:rFonts w:ascii="Arial" w:hAnsi="Arial" w:cs="Arial"/>
          <w:sz w:val="24"/>
          <w:szCs w:val="24"/>
        </w:rPr>
        <w:t xml:space="preserve">Mr. Elwood provided a demonstration of E-warning which will use the same features that are used in the </w:t>
      </w:r>
      <w:r w:rsidR="00BA0B07" w:rsidRPr="00B635E4">
        <w:rPr>
          <w:rFonts w:ascii="Arial" w:hAnsi="Arial" w:cs="Arial"/>
          <w:sz w:val="24"/>
          <w:szCs w:val="24"/>
        </w:rPr>
        <w:t xml:space="preserve">complaint and IDR system. </w:t>
      </w:r>
      <w:r w:rsidR="00507A32" w:rsidRPr="00B635E4">
        <w:rPr>
          <w:rFonts w:ascii="Arial" w:eastAsia="Calibri" w:hAnsi="Arial" w:cs="Arial"/>
          <w:sz w:val="24"/>
          <w:szCs w:val="24"/>
        </w:rPr>
        <w:t>E-warning tickets will start with “TW.”</w:t>
      </w:r>
    </w:p>
    <w:p w:rsidR="00507A32" w:rsidRPr="00D85B76" w:rsidRDefault="00507A32" w:rsidP="00D85B76">
      <w:pPr>
        <w:spacing w:after="0" w:line="240" w:lineRule="auto"/>
        <w:ind w:firstLine="360"/>
        <w:rPr>
          <w:rFonts w:ascii="Arial" w:hAnsi="Arial" w:cs="Arial"/>
          <w:sz w:val="24"/>
          <w:szCs w:val="24"/>
        </w:rPr>
      </w:pPr>
      <w:r w:rsidRPr="00B635E4">
        <w:rPr>
          <w:rFonts w:ascii="Arial" w:hAnsi="Arial" w:cs="Arial"/>
          <w:sz w:val="24"/>
          <w:szCs w:val="24"/>
        </w:rPr>
        <w:t>The following recommendations were made by the attendees:</w:t>
      </w:r>
    </w:p>
    <w:p w:rsidR="00507A32" w:rsidRPr="00B635E4" w:rsidRDefault="00507A32" w:rsidP="00D85B76">
      <w:pPr>
        <w:pStyle w:val="ListParagraph"/>
        <w:numPr>
          <w:ilvl w:val="0"/>
          <w:numId w:val="7"/>
        </w:numPr>
        <w:spacing w:after="0" w:line="240" w:lineRule="auto"/>
        <w:contextualSpacing w:val="0"/>
        <w:rPr>
          <w:rFonts w:ascii="Arial" w:hAnsi="Arial" w:cs="Arial"/>
          <w:sz w:val="24"/>
          <w:szCs w:val="24"/>
        </w:rPr>
      </w:pPr>
      <w:r w:rsidRPr="00B635E4">
        <w:rPr>
          <w:rFonts w:ascii="Arial" w:hAnsi="Arial" w:cs="Arial"/>
          <w:sz w:val="24"/>
          <w:szCs w:val="24"/>
        </w:rPr>
        <w:t>Include if the person was a vehicle operator or pedestrian, and if vehicle operator is selected then the vehicle information is mandatory and if the pedestrian/ pedal cyclist is selected vehicle is not available.</w:t>
      </w:r>
    </w:p>
    <w:p w:rsidR="00507A32" w:rsidRDefault="00507A32" w:rsidP="00D85B76">
      <w:pPr>
        <w:pStyle w:val="ListParagraph"/>
        <w:numPr>
          <w:ilvl w:val="0"/>
          <w:numId w:val="7"/>
        </w:numPr>
        <w:spacing w:after="0" w:line="240" w:lineRule="auto"/>
        <w:contextualSpacing w:val="0"/>
        <w:rPr>
          <w:rFonts w:ascii="Arial" w:hAnsi="Arial" w:cs="Arial"/>
          <w:sz w:val="24"/>
          <w:szCs w:val="24"/>
        </w:rPr>
      </w:pPr>
      <w:r w:rsidRPr="00B635E4">
        <w:rPr>
          <w:rFonts w:ascii="Arial" w:hAnsi="Arial" w:cs="Arial"/>
          <w:sz w:val="24"/>
          <w:szCs w:val="24"/>
        </w:rPr>
        <w:t>Reason for stop and search information requested by DSP for data collection purposes.</w:t>
      </w:r>
    </w:p>
    <w:p w:rsidR="00D85B76" w:rsidRDefault="00D85B76" w:rsidP="00D85B76">
      <w:pPr>
        <w:pStyle w:val="ListParagraph"/>
        <w:spacing w:after="0" w:line="240" w:lineRule="auto"/>
        <w:ind w:left="1080"/>
        <w:contextualSpacing w:val="0"/>
        <w:rPr>
          <w:rFonts w:ascii="Arial" w:hAnsi="Arial" w:cs="Arial"/>
          <w:sz w:val="24"/>
          <w:szCs w:val="24"/>
        </w:rPr>
      </w:pPr>
    </w:p>
    <w:p w:rsidR="00D85B76" w:rsidRPr="00D85B76" w:rsidRDefault="00D85B76" w:rsidP="00D85B76">
      <w:pPr>
        <w:spacing w:after="0" w:line="240" w:lineRule="auto"/>
        <w:rPr>
          <w:rFonts w:ascii="Arial" w:hAnsi="Arial" w:cs="Arial"/>
          <w:sz w:val="24"/>
          <w:szCs w:val="24"/>
        </w:rPr>
      </w:pPr>
      <w:r>
        <w:rPr>
          <w:rFonts w:ascii="Arial" w:hAnsi="Arial" w:cs="Arial"/>
          <w:sz w:val="24"/>
          <w:szCs w:val="24"/>
        </w:rPr>
        <w:t>Marvin Clark of U of D PD reported he is transferred back to the road. Mr. Clark thanked the group and is looking forward to his new assignment. No replacement has been named yet.</w:t>
      </w:r>
    </w:p>
    <w:p w:rsidR="00BA0B07" w:rsidRPr="00B635E4" w:rsidRDefault="00BA0B07" w:rsidP="00D85B76">
      <w:pPr>
        <w:pStyle w:val="ListParagraph"/>
        <w:tabs>
          <w:tab w:val="left" w:pos="720"/>
          <w:tab w:val="left" w:pos="1080"/>
        </w:tabs>
        <w:spacing w:after="0" w:line="240" w:lineRule="auto"/>
        <w:ind w:left="360"/>
        <w:contextualSpacing w:val="0"/>
        <w:rPr>
          <w:rFonts w:ascii="Arial" w:hAnsi="Arial" w:cs="Arial"/>
          <w:sz w:val="24"/>
          <w:szCs w:val="24"/>
        </w:rPr>
      </w:pPr>
    </w:p>
    <w:p w:rsidR="00C6583C" w:rsidRPr="00C6583C" w:rsidRDefault="0025243A" w:rsidP="00D85B76">
      <w:pPr>
        <w:pStyle w:val="ListParagraph"/>
        <w:numPr>
          <w:ilvl w:val="0"/>
          <w:numId w:val="1"/>
        </w:numPr>
        <w:tabs>
          <w:tab w:val="left" w:pos="720"/>
          <w:tab w:val="left" w:pos="1080"/>
        </w:tabs>
        <w:spacing w:after="60" w:line="240" w:lineRule="auto"/>
        <w:ind w:left="360"/>
        <w:contextualSpacing w:val="0"/>
        <w:rPr>
          <w:rFonts w:ascii="Arial" w:hAnsi="Arial" w:cs="Arial"/>
          <w:sz w:val="24"/>
          <w:szCs w:val="24"/>
        </w:rPr>
      </w:pPr>
      <w:r w:rsidRPr="00B635E4">
        <w:rPr>
          <w:rFonts w:ascii="Arial" w:hAnsi="Arial" w:cs="Arial"/>
          <w:b/>
          <w:sz w:val="24"/>
          <w:szCs w:val="24"/>
        </w:rPr>
        <w:t>PUBLIC COMMENT</w:t>
      </w:r>
    </w:p>
    <w:p w:rsidR="008706DD" w:rsidRPr="00B635E4" w:rsidRDefault="008706DD" w:rsidP="00D85B76">
      <w:pPr>
        <w:pStyle w:val="ListParagraph"/>
        <w:tabs>
          <w:tab w:val="left" w:pos="720"/>
          <w:tab w:val="left" w:pos="1080"/>
        </w:tabs>
        <w:spacing w:after="0" w:line="240" w:lineRule="auto"/>
        <w:ind w:left="360"/>
        <w:contextualSpacing w:val="0"/>
        <w:rPr>
          <w:rFonts w:ascii="Arial" w:hAnsi="Arial" w:cs="Arial"/>
          <w:sz w:val="24"/>
          <w:szCs w:val="24"/>
        </w:rPr>
      </w:pPr>
      <w:r w:rsidRPr="00B635E4">
        <w:rPr>
          <w:rFonts w:ascii="Arial" w:hAnsi="Arial" w:cs="Arial"/>
          <w:sz w:val="24"/>
          <w:szCs w:val="24"/>
        </w:rPr>
        <w:t>There was no public comment</w:t>
      </w:r>
      <w:r w:rsidR="00B635E4" w:rsidRPr="00B635E4">
        <w:rPr>
          <w:rFonts w:ascii="Arial" w:hAnsi="Arial" w:cs="Arial"/>
          <w:sz w:val="24"/>
          <w:szCs w:val="24"/>
        </w:rPr>
        <w:t>.</w:t>
      </w:r>
    </w:p>
    <w:p w:rsidR="0025243A" w:rsidRPr="00B635E4" w:rsidRDefault="0025243A" w:rsidP="00D85B76">
      <w:pPr>
        <w:pStyle w:val="ListParagraph"/>
        <w:tabs>
          <w:tab w:val="left" w:pos="1080"/>
        </w:tabs>
        <w:spacing w:after="0" w:line="240" w:lineRule="auto"/>
        <w:ind w:left="360"/>
        <w:contextualSpacing w:val="0"/>
        <w:rPr>
          <w:rFonts w:ascii="Arial" w:hAnsi="Arial" w:cs="Arial"/>
          <w:sz w:val="24"/>
          <w:szCs w:val="24"/>
        </w:rPr>
      </w:pPr>
    </w:p>
    <w:p w:rsidR="00D85B76" w:rsidRPr="00D85B76" w:rsidRDefault="00507A32" w:rsidP="00D85B76">
      <w:pPr>
        <w:pStyle w:val="ListParagraph"/>
        <w:numPr>
          <w:ilvl w:val="0"/>
          <w:numId w:val="1"/>
        </w:numPr>
        <w:spacing w:after="60" w:line="240" w:lineRule="auto"/>
        <w:ind w:left="360"/>
        <w:contextualSpacing w:val="0"/>
        <w:rPr>
          <w:rFonts w:ascii="Arial" w:hAnsi="Arial" w:cs="Arial"/>
          <w:sz w:val="24"/>
          <w:szCs w:val="24"/>
        </w:rPr>
      </w:pPr>
      <w:r w:rsidRPr="00B635E4">
        <w:rPr>
          <w:rFonts w:ascii="Arial" w:hAnsi="Arial" w:cs="Arial"/>
          <w:b/>
          <w:sz w:val="24"/>
          <w:szCs w:val="24"/>
        </w:rPr>
        <w:t>ADJOURNMENT</w:t>
      </w:r>
    </w:p>
    <w:p w:rsidR="00B635E4" w:rsidRPr="00B635E4" w:rsidRDefault="00B635E4" w:rsidP="00D85B76">
      <w:pPr>
        <w:spacing w:after="0" w:line="240" w:lineRule="auto"/>
        <w:rPr>
          <w:rFonts w:ascii="Arial" w:hAnsi="Arial" w:cs="Arial"/>
          <w:sz w:val="24"/>
          <w:szCs w:val="24"/>
        </w:rPr>
      </w:pPr>
      <w:r w:rsidRPr="00B635E4">
        <w:rPr>
          <w:rFonts w:ascii="Arial" w:hAnsi="Arial" w:cs="Arial"/>
          <w:sz w:val="24"/>
          <w:szCs w:val="24"/>
        </w:rPr>
        <w:t>A motion was made by Ms. Hyland to adjourn the meeting and seconded by Mr. Clark at approximately 11:21 a.m.</w:t>
      </w:r>
    </w:p>
    <w:sectPr w:rsidR="00B635E4" w:rsidRPr="00B635E4" w:rsidSect="008706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5CC8"/>
    <w:multiLevelType w:val="hybridMultilevel"/>
    <w:tmpl w:val="4DD2DF8A"/>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4D4AC1"/>
    <w:multiLevelType w:val="hybridMultilevel"/>
    <w:tmpl w:val="2F9E2C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0E6E97"/>
    <w:multiLevelType w:val="hybridMultilevel"/>
    <w:tmpl w:val="2CC84BC8"/>
    <w:lvl w:ilvl="0" w:tplc="479221CA">
      <w:start w:val="1"/>
      <w:numFmt w:val="upperRoman"/>
      <w:lvlText w:val="%1."/>
      <w:lvlJc w:val="right"/>
      <w:pPr>
        <w:ind w:left="720" w:hanging="360"/>
      </w:pPr>
      <w:rPr>
        <w:b/>
      </w:rPr>
    </w:lvl>
    <w:lvl w:ilvl="1" w:tplc="A12CC1E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008F5"/>
    <w:multiLevelType w:val="hybridMultilevel"/>
    <w:tmpl w:val="A5147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4C4901"/>
    <w:multiLevelType w:val="hybridMultilevel"/>
    <w:tmpl w:val="C77EE5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A50B20"/>
    <w:multiLevelType w:val="hybridMultilevel"/>
    <w:tmpl w:val="15DCFB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CE664EA"/>
    <w:multiLevelType w:val="hybridMultilevel"/>
    <w:tmpl w:val="3DDEE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B1"/>
    <w:rsid w:val="000402BE"/>
    <w:rsid w:val="000E59A1"/>
    <w:rsid w:val="000F7071"/>
    <w:rsid w:val="001438DE"/>
    <w:rsid w:val="001576DE"/>
    <w:rsid w:val="001A3613"/>
    <w:rsid w:val="0025243A"/>
    <w:rsid w:val="002C1122"/>
    <w:rsid w:val="002E2EF2"/>
    <w:rsid w:val="00404216"/>
    <w:rsid w:val="004930B1"/>
    <w:rsid w:val="004B40CE"/>
    <w:rsid w:val="00507A32"/>
    <w:rsid w:val="00527545"/>
    <w:rsid w:val="00545A48"/>
    <w:rsid w:val="005666AA"/>
    <w:rsid w:val="00602484"/>
    <w:rsid w:val="0062484B"/>
    <w:rsid w:val="006310A6"/>
    <w:rsid w:val="00632877"/>
    <w:rsid w:val="0082340B"/>
    <w:rsid w:val="00827565"/>
    <w:rsid w:val="008706DD"/>
    <w:rsid w:val="008D369C"/>
    <w:rsid w:val="00990B70"/>
    <w:rsid w:val="009F34C3"/>
    <w:rsid w:val="009F4FAF"/>
    <w:rsid w:val="00AE6ED3"/>
    <w:rsid w:val="00B53349"/>
    <w:rsid w:val="00B635E4"/>
    <w:rsid w:val="00BA0B07"/>
    <w:rsid w:val="00C0408C"/>
    <w:rsid w:val="00C6583C"/>
    <w:rsid w:val="00CC501B"/>
    <w:rsid w:val="00CE7F27"/>
    <w:rsid w:val="00D85B76"/>
    <w:rsid w:val="00D93F51"/>
    <w:rsid w:val="00E15379"/>
    <w:rsid w:val="00EB05F5"/>
    <w:rsid w:val="00F21663"/>
    <w:rsid w:val="00F65D36"/>
    <w:rsid w:val="00F67ACD"/>
    <w:rsid w:val="00F80A1F"/>
    <w:rsid w:val="00F80E51"/>
    <w:rsid w:val="00F9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43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43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20DE-23FF-48DE-A23B-68946B04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43</cp:revision>
  <dcterms:created xsi:type="dcterms:W3CDTF">2016-06-15T17:16:00Z</dcterms:created>
  <dcterms:modified xsi:type="dcterms:W3CDTF">2016-06-29T18:06:00Z</dcterms:modified>
</cp:coreProperties>
</file>