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7B" w:rsidRDefault="0013717B" w:rsidP="00064090">
      <w:pPr>
        <w:jc w:val="center"/>
        <w:rPr>
          <w:b/>
          <w:sz w:val="28"/>
          <w:szCs w:val="28"/>
        </w:rPr>
      </w:pPr>
    </w:p>
    <w:p w:rsidR="00C811E2" w:rsidRDefault="00C811E2" w:rsidP="00212F42">
      <w:pPr>
        <w:spacing w:after="0" w:line="240" w:lineRule="auto"/>
        <w:jc w:val="center"/>
        <w:rPr>
          <w:b/>
          <w:sz w:val="28"/>
          <w:szCs w:val="28"/>
        </w:rPr>
      </w:pPr>
      <w:r>
        <w:rPr>
          <w:b/>
          <w:sz w:val="28"/>
          <w:szCs w:val="28"/>
        </w:rPr>
        <w:t xml:space="preserve">HJR 7 – Committee </w:t>
      </w:r>
      <w:proofErr w:type="gramStart"/>
      <w:r>
        <w:rPr>
          <w:b/>
          <w:sz w:val="28"/>
          <w:szCs w:val="28"/>
        </w:rPr>
        <w:t>To</w:t>
      </w:r>
      <w:proofErr w:type="gramEnd"/>
      <w:r>
        <w:rPr>
          <w:b/>
          <w:sz w:val="28"/>
          <w:szCs w:val="28"/>
        </w:rPr>
        <w:t xml:space="preserve"> Advance Educators Compensation and Careers –</w:t>
      </w:r>
    </w:p>
    <w:p w:rsidR="00C811E2" w:rsidRDefault="00C811E2" w:rsidP="00212F42">
      <w:pPr>
        <w:spacing w:after="0" w:line="240" w:lineRule="auto"/>
        <w:jc w:val="center"/>
        <w:rPr>
          <w:b/>
          <w:sz w:val="28"/>
          <w:szCs w:val="28"/>
        </w:rPr>
      </w:pPr>
      <w:r>
        <w:rPr>
          <w:b/>
          <w:sz w:val="28"/>
          <w:szCs w:val="28"/>
        </w:rPr>
        <w:t>Technical Working Group – Meeting #1</w:t>
      </w:r>
    </w:p>
    <w:p w:rsidR="00C811E2" w:rsidRDefault="00C811E2" w:rsidP="00212F42">
      <w:pPr>
        <w:spacing w:after="0" w:line="240" w:lineRule="auto"/>
        <w:jc w:val="center"/>
        <w:rPr>
          <w:b/>
          <w:sz w:val="28"/>
          <w:szCs w:val="28"/>
        </w:rPr>
      </w:pPr>
      <w:r>
        <w:rPr>
          <w:b/>
          <w:sz w:val="28"/>
          <w:szCs w:val="28"/>
        </w:rPr>
        <w:t xml:space="preserve">Thursday, November 12, 3:00 pm </w:t>
      </w:r>
    </w:p>
    <w:p w:rsidR="00212F42" w:rsidRPr="00064090" w:rsidRDefault="00212F42" w:rsidP="00212F42">
      <w:pPr>
        <w:spacing w:after="0" w:line="240" w:lineRule="auto"/>
        <w:jc w:val="center"/>
        <w:rPr>
          <w:b/>
          <w:sz w:val="28"/>
          <w:szCs w:val="28"/>
        </w:rPr>
      </w:pPr>
    </w:p>
    <w:p w:rsidR="00CA0237" w:rsidRDefault="00A3683B" w:rsidP="00A3683B">
      <w:pPr>
        <w:pStyle w:val="ListParagraph"/>
        <w:ind w:left="360"/>
        <w:jc w:val="center"/>
        <w:rPr>
          <w:b/>
          <w:sz w:val="28"/>
          <w:szCs w:val="28"/>
          <w:u w:val="single"/>
        </w:rPr>
      </w:pPr>
      <w:r>
        <w:rPr>
          <w:b/>
          <w:sz w:val="28"/>
          <w:szCs w:val="28"/>
          <w:u w:val="single"/>
        </w:rPr>
        <w:t>MINUTES</w:t>
      </w:r>
    </w:p>
    <w:p w:rsidR="0013717B" w:rsidRDefault="0013717B" w:rsidP="0013717B">
      <w:pPr>
        <w:pStyle w:val="ListParagraph"/>
        <w:ind w:left="360"/>
        <w:jc w:val="center"/>
        <w:rPr>
          <w:b/>
          <w:sz w:val="28"/>
          <w:szCs w:val="28"/>
          <w:u w:val="single"/>
        </w:rPr>
      </w:pPr>
    </w:p>
    <w:p w:rsidR="00A3683B" w:rsidRPr="00212F42" w:rsidRDefault="00A3683B" w:rsidP="00A3683B">
      <w:pPr>
        <w:pStyle w:val="ListParagraph"/>
        <w:ind w:left="360"/>
        <w:rPr>
          <w:b/>
          <w:sz w:val="24"/>
          <w:szCs w:val="24"/>
          <w:u w:val="single"/>
        </w:rPr>
      </w:pPr>
      <w:r w:rsidRPr="00212F42">
        <w:rPr>
          <w:b/>
          <w:sz w:val="24"/>
          <w:szCs w:val="24"/>
          <w:u w:val="single"/>
        </w:rPr>
        <w:t>Member Attendees:</w:t>
      </w:r>
      <w:r w:rsidR="00C811E2" w:rsidRPr="00C811E2">
        <w:rPr>
          <w:b/>
          <w:sz w:val="24"/>
          <w:szCs w:val="24"/>
        </w:rPr>
        <w:tab/>
      </w:r>
      <w:r w:rsidR="00C811E2" w:rsidRPr="00C811E2">
        <w:rPr>
          <w:b/>
          <w:sz w:val="24"/>
          <w:szCs w:val="24"/>
        </w:rPr>
        <w:tab/>
      </w:r>
      <w:r w:rsidR="00C811E2" w:rsidRPr="00212F42">
        <w:rPr>
          <w:b/>
          <w:sz w:val="24"/>
          <w:szCs w:val="24"/>
          <w:u w:val="single"/>
        </w:rPr>
        <w:t>Members Not In Attendance</w:t>
      </w:r>
      <w:r w:rsidR="00C811E2">
        <w:rPr>
          <w:b/>
          <w:sz w:val="24"/>
          <w:szCs w:val="24"/>
          <w:u w:val="single"/>
        </w:rPr>
        <w:t>:</w:t>
      </w:r>
    </w:p>
    <w:p w:rsidR="00A3683B" w:rsidRDefault="00C811E2" w:rsidP="00A3683B">
      <w:pPr>
        <w:pStyle w:val="ListParagraph"/>
        <w:ind w:left="360"/>
        <w:rPr>
          <w:sz w:val="24"/>
          <w:szCs w:val="24"/>
        </w:rPr>
      </w:pPr>
      <w:r>
        <w:rPr>
          <w:sz w:val="24"/>
          <w:szCs w:val="24"/>
        </w:rPr>
        <w:t>Meaghan Brennan</w:t>
      </w:r>
      <w:r>
        <w:rPr>
          <w:sz w:val="24"/>
          <w:szCs w:val="24"/>
        </w:rPr>
        <w:tab/>
      </w:r>
      <w:r>
        <w:rPr>
          <w:sz w:val="24"/>
          <w:szCs w:val="24"/>
        </w:rPr>
        <w:tab/>
        <w:t xml:space="preserve">Jeff </w:t>
      </w:r>
      <w:proofErr w:type="spellStart"/>
      <w:r>
        <w:rPr>
          <w:sz w:val="24"/>
          <w:szCs w:val="24"/>
        </w:rPr>
        <w:t>Taschner</w:t>
      </w:r>
      <w:proofErr w:type="spellEnd"/>
      <w:r w:rsidR="00A3683B">
        <w:rPr>
          <w:sz w:val="24"/>
          <w:szCs w:val="24"/>
        </w:rPr>
        <w:tab/>
      </w:r>
      <w:r w:rsidR="00A3683B">
        <w:rPr>
          <w:sz w:val="24"/>
          <w:szCs w:val="24"/>
        </w:rPr>
        <w:tab/>
      </w:r>
      <w:r w:rsidR="00A3683B">
        <w:rPr>
          <w:sz w:val="24"/>
          <w:szCs w:val="24"/>
        </w:rPr>
        <w:tab/>
      </w:r>
    </w:p>
    <w:p w:rsidR="00C811E2" w:rsidRDefault="00A3683B" w:rsidP="00A3683B">
      <w:pPr>
        <w:pStyle w:val="ListParagraph"/>
        <w:ind w:left="360"/>
        <w:rPr>
          <w:sz w:val="24"/>
          <w:szCs w:val="24"/>
        </w:rPr>
      </w:pPr>
      <w:r>
        <w:rPr>
          <w:sz w:val="24"/>
          <w:szCs w:val="24"/>
        </w:rPr>
        <w:t>David Blowman</w:t>
      </w:r>
    </w:p>
    <w:p w:rsidR="00C811E2" w:rsidRDefault="00C811E2" w:rsidP="00A3683B">
      <w:pPr>
        <w:pStyle w:val="ListParagraph"/>
        <w:ind w:left="360"/>
        <w:rPr>
          <w:sz w:val="24"/>
          <w:szCs w:val="24"/>
        </w:rPr>
      </w:pPr>
      <w:r>
        <w:rPr>
          <w:sz w:val="24"/>
          <w:szCs w:val="24"/>
        </w:rPr>
        <w:t>Hugh Broomall</w:t>
      </w:r>
    </w:p>
    <w:p w:rsidR="00C811E2" w:rsidRDefault="0017456D" w:rsidP="00A3683B">
      <w:pPr>
        <w:pStyle w:val="ListParagraph"/>
        <w:ind w:left="360"/>
        <w:rPr>
          <w:sz w:val="24"/>
          <w:szCs w:val="24"/>
        </w:rPr>
      </w:pPr>
      <w:r>
        <w:rPr>
          <w:sz w:val="24"/>
          <w:szCs w:val="24"/>
        </w:rPr>
        <w:t xml:space="preserve">Sara </w:t>
      </w:r>
      <w:r w:rsidR="00C811E2">
        <w:rPr>
          <w:sz w:val="24"/>
          <w:szCs w:val="24"/>
        </w:rPr>
        <w:t>Croce</w:t>
      </w:r>
    </w:p>
    <w:p w:rsidR="00C811E2" w:rsidRDefault="00C811E2" w:rsidP="00C811E2">
      <w:pPr>
        <w:pStyle w:val="ListParagraph"/>
        <w:ind w:left="360"/>
        <w:rPr>
          <w:sz w:val="24"/>
          <w:szCs w:val="24"/>
        </w:rPr>
      </w:pPr>
      <w:r>
        <w:rPr>
          <w:sz w:val="24"/>
          <w:szCs w:val="24"/>
        </w:rPr>
        <w:t>Kristin Dwyer</w:t>
      </w:r>
    </w:p>
    <w:p w:rsidR="00C811E2" w:rsidRDefault="008544CA" w:rsidP="00A3683B">
      <w:pPr>
        <w:pStyle w:val="ListParagraph"/>
        <w:ind w:left="360"/>
        <w:rPr>
          <w:sz w:val="24"/>
          <w:szCs w:val="24"/>
        </w:rPr>
      </w:pPr>
      <w:r>
        <w:rPr>
          <w:sz w:val="24"/>
          <w:szCs w:val="24"/>
        </w:rPr>
        <w:t>Bets</w:t>
      </w:r>
      <w:r w:rsidR="00C811E2">
        <w:rPr>
          <w:sz w:val="24"/>
          <w:szCs w:val="24"/>
        </w:rPr>
        <w:t>y Fleetwood</w:t>
      </w:r>
    </w:p>
    <w:p w:rsidR="00C811E2" w:rsidRDefault="00C811E2" w:rsidP="00A3683B">
      <w:pPr>
        <w:pStyle w:val="ListParagraph"/>
        <w:ind w:left="360"/>
        <w:rPr>
          <w:sz w:val="24"/>
          <w:szCs w:val="24"/>
        </w:rPr>
      </w:pPr>
      <w:r>
        <w:rPr>
          <w:sz w:val="24"/>
          <w:szCs w:val="24"/>
        </w:rPr>
        <w:t>Gerald Gallagher</w:t>
      </w:r>
    </w:p>
    <w:p w:rsidR="00C811E2" w:rsidRDefault="00C811E2" w:rsidP="00A3683B">
      <w:pPr>
        <w:pStyle w:val="ListParagraph"/>
        <w:ind w:left="360"/>
        <w:rPr>
          <w:sz w:val="24"/>
          <w:szCs w:val="24"/>
        </w:rPr>
      </w:pPr>
      <w:r>
        <w:rPr>
          <w:sz w:val="24"/>
          <w:szCs w:val="24"/>
        </w:rPr>
        <w:t>Mike Jackson</w:t>
      </w:r>
    </w:p>
    <w:p w:rsidR="00C811E2" w:rsidRDefault="00C811E2" w:rsidP="00A3683B">
      <w:pPr>
        <w:pStyle w:val="ListParagraph"/>
        <w:ind w:left="360"/>
        <w:rPr>
          <w:sz w:val="24"/>
          <w:szCs w:val="24"/>
        </w:rPr>
      </w:pPr>
      <w:r>
        <w:rPr>
          <w:sz w:val="24"/>
          <w:szCs w:val="24"/>
        </w:rPr>
        <w:t>Angeline Rivello</w:t>
      </w:r>
    </w:p>
    <w:p w:rsidR="00C811E2" w:rsidRDefault="00C811E2" w:rsidP="00A3683B">
      <w:pPr>
        <w:pStyle w:val="ListParagraph"/>
        <w:ind w:left="360"/>
        <w:rPr>
          <w:sz w:val="24"/>
          <w:szCs w:val="24"/>
        </w:rPr>
      </w:pPr>
      <w:r>
        <w:rPr>
          <w:sz w:val="24"/>
          <w:szCs w:val="24"/>
        </w:rPr>
        <w:t>Mone</w:t>
      </w:r>
      <w:r w:rsidR="0017456D">
        <w:rPr>
          <w:sz w:val="24"/>
          <w:szCs w:val="24"/>
        </w:rPr>
        <w:t>t</w:t>
      </w:r>
      <w:r>
        <w:rPr>
          <w:sz w:val="24"/>
          <w:szCs w:val="24"/>
        </w:rPr>
        <w:t xml:space="preserve"> Smith</w:t>
      </w:r>
    </w:p>
    <w:p w:rsidR="00C811E2" w:rsidRDefault="00C811E2" w:rsidP="00A3683B">
      <w:pPr>
        <w:pStyle w:val="ListParagraph"/>
        <w:ind w:left="360"/>
        <w:rPr>
          <w:sz w:val="24"/>
          <w:szCs w:val="24"/>
        </w:rPr>
      </w:pPr>
      <w:r>
        <w:rPr>
          <w:sz w:val="24"/>
          <w:szCs w:val="24"/>
        </w:rPr>
        <w:t>Kar</w:t>
      </w:r>
      <w:r w:rsidR="008544CA">
        <w:rPr>
          <w:sz w:val="24"/>
          <w:szCs w:val="24"/>
        </w:rPr>
        <w:t>en</w:t>
      </w:r>
      <w:r>
        <w:rPr>
          <w:sz w:val="24"/>
          <w:szCs w:val="24"/>
        </w:rPr>
        <w:t xml:space="preserve"> Thorpe</w:t>
      </w:r>
    </w:p>
    <w:p w:rsidR="00C811E2" w:rsidRDefault="00C811E2" w:rsidP="00A3683B">
      <w:pPr>
        <w:pStyle w:val="ListParagraph"/>
        <w:ind w:left="360"/>
        <w:rPr>
          <w:sz w:val="24"/>
          <w:szCs w:val="24"/>
        </w:rPr>
      </w:pPr>
      <w:r>
        <w:rPr>
          <w:sz w:val="24"/>
          <w:szCs w:val="24"/>
        </w:rPr>
        <w:t>Josette Tucker</w:t>
      </w:r>
    </w:p>
    <w:p w:rsidR="00A3683B" w:rsidRDefault="00A3683B" w:rsidP="00A3683B">
      <w:pPr>
        <w:pStyle w:val="ListParagraph"/>
        <w:ind w:left="360"/>
        <w:rPr>
          <w:sz w:val="24"/>
          <w:szCs w:val="24"/>
        </w:rPr>
      </w:pPr>
    </w:p>
    <w:p w:rsidR="00C811E2" w:rsidRPr="00C56BB7" w:rsidRDefault="00C811E2" w:rsidP="00C811E2">
      <w:pPr>
        <w:pStyle w:val="ListParagraph"/>
        <w:ind w:left="360"/>
        <w:rPr>
          <w:b/>
          <w:sz w:val="24"/>
          <w:szCs w:val="24"/>
        </w:rPr>
      </w:pPr>
      <w:r w:rsidRPr="00C56BB7">
        <w:rPr>
          <w:b/>
          <w:sz w:val="24"/>
          <w:szCs w:val="24"/>
          <w:u w:val="single"/>
        </w:rPr>
        <w:t xml:space="preserve">Support Staff </w:t>
      </w:r>
      <w:proofErr w:type="gramStart"/>
      <w:r w:rsidRPr="00C56BB7">
        <w:rPr>
          <w:b/>
          <w:sz w:val="24"/>
          <w:szCs w:val="24"/>
          <w:u w:val="single"/>
        </w:rPr>
        <w:t>In</w:t>
      </w:r>
      <w:proofErr w:type="gramEnd"/>
      <w:r w:rsidRPr="00C56BB7">
        <w:rPr>
          <w:b/>
          <w:sz w:val="24"/>
          <w:szCs w:val="24"/>
          <w:u w:val="single"/>
        </w:rPr>
        <w:t xml:space="preserve"> Attendance:</w:t>
      </w:r>
    </w:p>
    <w:p w:rsidR="00A3683B" w:rsidRDefault="00C56BB7" w:rsidP="00A3683B">
      <w:pPr>
        <w:pStyle w:val="ListParagraph"/>
        <w:ind w:left="360"/>
        <w:rPr>
          <w:sz w:val="24"/>
          <w:szCs w:val="24"/>
        </w:rPr>
      </w:pPr>
      <w:r>
        <w:rPr>
          <w:sz w:val="24"/>
          <w:szCs w:val="24"/>
        </w:rPr>
        <w:t xml:space="preserve">Tina Shockley </w:t>
      </w:r>
    </w:p>
    <w:p w:rsidR="00C811E2" w:rsidRDefault="00A3683B" w:rsidP="00C811E2">
      <w:pPr>
        <w:spacing w:after="0" w:line="240" w:lineRule="auto"/>
        <w:ind w:left="360"/>
        <w:jc w:val="both"/>
        <w:rPr>
          <w:sz w:val="24"/>
          <w:szCs w:val="24"/>
        </w:rPr>
      </w:pPr>
      <w:r>
        <w:rPr>
          <w:sz w:val="24"/>
          <w:szCs w:val="24"/>
        </w:rPr>
        <w:t xml:space="preserve">The </w:t>
      </w:r>
      <w:r w:rsidRPr="00C811E2">
        <w:rPr>
          <w:sz w:val="24"/>
          <w:szCs w:val="24"/>
        </w:rPr>
        <w:t xml:space="preserve">first meeting of the </w:t>
      </w:r>
      <w:r w:rsidR="00C811E2" w:rsidRPr="00C811E2">
        <w:rPr>
          <w:sz w:val="24"/>
          <w:szCs w:val="24"/>
        </w:rPr>
        <w:t>HJR 7</w:t>
      </w:r>
      <w:r w:rsidR="00C811E2">
        <w:rPr>
          <w:sz w:val="24"/>
          <w:szCs w:val="24"/>
        </w:rPr>
        <w:t xml:space="preserve"> </w:t>
      </w:r>
      <w:r w:rsidR="00C811E2" w:rsidRPr="00C811E2">
        <w:rPr>
          <w:sz w:val="24"/>
          <w:szCs w:val="24"/>
        </w:rPr>
        <w:t>Committee To Advance Educators Compensation and Careers – Technical Working Group</w:t>
      </w:r>
      <w:r w:rsidRPr="00C811E2">
        <w:rPr>
          <w:sz w:val="24"/>
          <w:szCs w:val="24"/>
        </w:rPr>
        <w:t xml:space="preserve"> was held</w:t>
      </w:r>
      <w:r>
        <w:rPr>
          <w:sz w:val="24"/>
          <w:szCs w:val="24"/>
        </w:rPr>
        <w:t xml:space="preserve"> on November </w:t>
      </w:r>
      <w:r w:rsidR="00C811E2">
        <w:rPr>
          <w:sz w:val="24"/>
          <w:szCs w:val="24"/>
        </w:rPr>
        <w:t>1</w:t>
      </w:r>
      <w:r>
        <w:rPr>
          <w:sz w:val="24"/>
          <w:szCs w:val="24"/>
        </w:rPr>
        <w:t>2, 2015</w:t>
      </w:r>
      <w:r w:rsidR="00212F42">
        <w:rPr>
          <w:sz w:val="24"/>
          <w:szCs w:val="24"/>
        </w:rPr>
        <w:t xml:space="preserve"> in</w:t>
      </w:r>
      <w:r w:rsidR="00C811E2">
        <w:rPr>
          <w:sz w:val="24"/>
          <w:szCs w:val="24"/>
        </w:rPr>
        <w:t xml:space="preserve"> the Townsend</w:t>
      </w:r>
      <w:r>
        <w:rPr>
          <w:sz w:val="24"/>
          <w:szCs w:val="24"/>
        </w:rPr>
        <w:t xml:space="preserve"> </w:t>
      </w:r>
      <w:proofErr w:type="gramStart"/>
      <w:r>
        <w:rPr>
          <w:sz w:val="24"/>
          <w:szCs w:val="24"/>
        </w:rPr>
        <w:t>Building</w:t>
      </w:r>
      <w:r w:rsidR="008C134C">
        <w:rPr>
          <w:sz w:val="24"/>
          <w:szCs w:val="24"/>
        </w:rPr>
        <w:t>’s</w:t>
      </w:r>
      <w:r>
        <w:rPr>
          <w:sz w:val="24"/>
          <w:szCs w:val="24"/>
        </w:rPr>
        <w:t xml:space="preserve"> </w:t>
      </w:r>
      <w:r w:rsidR="00C811E2">
        <w:rPr>
          <w:sz w:val="24"/>
          <w:szCs w:val="24"/>
        </w:rPr>
        <w:t xml:space="preserve"> Cabinet</w:t>
      </w:r>
      <w:proofErr w:type="gramEnd"/>
      <w:r>
        <w:rPr>
          <w:sz w:val="24"/>
          <w:szCs w:val="24"/>
        </w:rPr>
        <w:t xml:space="preserve"> Room, Dover.  </w:t>
      </w:r>
      <w:r w:rsidR="00C811E2">
        <w:rPr>
          <w:sz w:val="24"/>
          <w:szCs w:val="24"/>
        </w:rPr>
        <w:t xml:space="preserve">Lindsay O’Mara, Governor’s Education Policy Advisor, </w:t>
      </w:r>
      <w:r>
        <w:rPr>
          <w:sz w:val="24"/>
          <w:szCs w:val="24"/>
        </w:rPr>
        <w:t>called t</w:t>
      </w:r>
      <w:r w:rsidR="00C811E2">
        <w:rPr>
          <w:sz w:val="24"/>
          <w:szCs w:val="24"/>
        </w:rPr>
        <w:t xml:space="preserve">he meeting to order at 3:10 p.m.  </w:t>
      </w:r>
      <w:r>
        <w:rPr>
          <w:sz w:val="24"/>
          <w:szCs w:val="24"/>
        </w:rPr>
        <w:t xml:space="preserve">Everyone introduced themselves and the </w:t>
      </w:r>
      <w:r w:rsidR="00212F42">
        <w:rPr>
          <w:sz w:val="24"/>
          <w:szCs w:val="24"/>
        </w:rPr>
        <w:t>agency</w:t>
      </w:r>
      <w:r>
        <w:rPr>
          <w:sz w:val="24"/>
          <w:szCs w:val="24"/>
        </w:rPr>
        <w:t xml:space="preserve"> they were representing.</w:t>
      </w:r>
      <w:r w:rsidR="00C811E2">
        <w:rPr>
          <w:sz w:val="24"/>
          <w:szCs w:val="24"/>
        </w:rPr>
        <w:t xml:space="preserve"> </w:t>
      </w:r>
    </w:p>
    <w:p w:rsidR="002225F5" w:rsidRDefault="002225F5" w:rsidP="00C811E2">
      <w:pPr>
        <w:spacing w:after="0" w:line="240" w:lineRule="auto"/>
        <w:ind w:left="360"/>
        <w:jc w:val="both"/>
        <w:rPr>
          <w:sz w:val="24"/>
          <w:szCs w:val="24"/>
        </w:rPr>
      </w:pPr>
    </w:p>
    <w:p w:rsidR="002225F5" w:rsidRDefault="002225F5" w:rsidP="00C811E2">
      <w:pPr>
        <w:spacing w:after="0" w:line="240" w:lineRule="auto"/>
        <w:ind w:left="360"/>
        <w:jc w:val="both"/>
        <w:rPr>
          <w:sz w:val="24"/>
          <w:szCs w:val="24"/>
        </w:rPr>
      </w:pPr>
      <w:r>
        <w:rPr>
          <w:sz w:val="24"/>
          <w:szCs w:val="24"/>
        </w:rPr>
        <w:t>Two ha</w:t>
      </w:r>
      <w:r w:rsidR="008C134C">
        <w:rPr>
          <w:sz w:val="24"/>
          <w:szCs w:val="24"/>
        </w:rPr>
        <w:t>ndouts were provided to members:</w:t>
      </w:r>
      <w:r>
        <w:rPr>
          <w:sz w:val="24"/>
          <w:szCs w:val="24"/>
        </w:rPr>
        <w:t xml:space="preserve"> (1) PowerPoint DECC-Open Forum deck dated June 2015</w:t>
      </w:r>
      <w:r w:rsidR="008C134C">
        <w:rPr>
          <w:sz w:val="24"/>
          <w:szCs w:val="24"/>
        </w:rPr>
        <w:t xml:space="preserve"> and</w:t>
      </w:r>
      <w:r>
        <w:rPr>
          <w:sz w:val="24"/>
          <w:szCs w:val="24"/>
        </w:rPr>
        <w:t xml:space="preserve"> (2) CAECC Provisional Recommendations Report dated June 201</w:t>
      </w:r>
      <w:r w:rsidR="008C134C">
        <w:rPr>
          <w:sz w:val="24"/>
          <w:szCs w:val="24"/>
        </w:rPr>
        <w:t>5</w:t>
      </w:r>
      <w:r>
        <w:rPr>
          <w:sz w:val="24"/>
          <w:szCs w:val="24"/>
        </w:rPr>
        <w:t>.</w:t>
      </w:r>
    </w:p>
    <w:p w:rsidR="00C811E2" w:rsidRDefault="00C811E2" w:rsidP="00C811E2">
      <w:pPr>
        <w:spacing w:after="0" w:line="240" w:lineRule="auto"/>
        <w:ind w:left="360"/>
        <w:jc w:val="both"/>
        <w:rPr>
          <w:sz w:val="24"/>
          <w:szCs w:val="24"/>
        </w:rPr>
      </w:pPr>
    </w:p>
    <w:p w:rsidR="00A3683B" w:rsidRDefault="00C811E2" w:rsidP="00C811E2">
      <w:pPr>
        <w:spacing w:after="0" w:line="240" w:lineRule="auto"/>
        <w:ind w:left="360"/>
        <w:jc w:val="both"/>
        <w:rPr>
          <w:sz w:val="24"/>
          <w:szCs w:val="24"/>
        </w:rPr>
      </w:pPr>
      <w:r>
        <w:rPr>
          <w:sz w:val="24"/>
          <w:szCs w:val="24"/>
        </w:rPr>
        <w:t xml:space="preserve">Lindsay </w:t>
      </w:r>
      <w:r w:rsidR="002225F5">
        <w:rPr>
          <w:sz w:val="24"/>
          <w:szCs w:val="24"/>
        </w:rPr>
        <w:t xml:space="preserve">provided </w:t>
      </w:r>
      <w:r>
        <w:rPr>
          <w:sz w:val="24"/>
          <w:szCs w:val="24"/>
        </w:rPr>
        <w:t>a brief overview of the large</w:t>
      </w:r>
      <w:r w:rsidR="008C134C">
        <w:rPr>
          <w:sz w:val="24"/>
          <w:szCs w:val="24"/>
        </w:rPr>
        <w:t>r</w:t>
      </w:r>
      <w:r>
        <w:rPr>
          <w:sz w:val="24"/>
          <w:szCs w:val="24"/>
        </w:rPr>
        <w:t xml:space="preserve"> CAECC’</w:t>
      </w:r>
      <w:r w:rsidR="008C134C">
        <w:rPr>
          <w:sz w:val="24"/>
          <w:szCs w:val="24"/>
        </w:rPr>
        <w:t>s work thus far</w:t>
      </w:r>
      <w:r w:rsidR="002225F5">
        <w:rPr>
          <w:sz w:val="24"/>
          <w:szCs w:val="24"/>
        </w:rPr>
        <w:t>, noting that</w:t>
      </w:r>
      <w:r w:rsidR="008C134C">
        <w:rPr>
          <w:sz w:val="24"/>
          <w:szCs w:val="24"/>
        </w:rPr>
        <w:t xml:space="preserve"> the group has</w:t>
      </w:r>
      <w:r>
        <w:rPr>
          <w:sz w:val="24"/>
          <w:szCs w:val="24"/>
        </w:rPr>
        <w:t xml:space="preserve"> worked on </w:t>
      </w:r>
      <w:r w:rsidR="008C134C">
        <w:rPr>
          <w:sz w:val="24"/>
          <w:szCs w:val="24"/>
        </w:rPr>
        <w:t xml:space="preserve">a new career pathway and compensation package </w:t>
      </w:r>
      <w:r>
        <w:rPr>
          <w:sz w:val="24"/>
          <w:szCs w:val="24"/>
        </w:rPr>
        <w:t xml:space="preserve">for </w:t>
      </w:r>
      <w:r w:rsidR="008C134C">
        <w:rPr>
          <w:sz w:val="24"/>
          <w:szCs w:val="24"/>
        </w:rPr>
        <w:t xml:space="preserve">the past </w:t>
      </w:r>
      <w:r>
        <w:rPr>
          <w:sz w:val="24"/>
          <w:szCs w:val="24"/>
        </w:rPr>
        <w:t>two years</w:t>
      </w:r>
      <w:r w:rsidR="008C134C">
        <w:rPr>
          <w:sz w:val="24"/>
          <w:szCs w:val="24"/>
        </w:rPr>
        <w:t xml:space="preserve">.  She noted </w:t>
      </w:r>
      <w:r>
        <w:rPr>
          <w:sz w:val="24"/>
          <w:szCs w:val="24"/>
        </w:rPr>
        <w:t>this was the first meeting of the Technical Working Group (TWG), which came out of the original CAECC group.  She also noted that there is an Educator Working Group (EWG) that is meeting.</w:t>
      </w:r>
      <w:r w:rsidR="007C7038">
        <w:rPr>
          <w:sz w:val="24"/>
          <w:szCs w:val="24"/>
        </w:rPr>
        <w:t xml:space="preserve">  The CAECC group had high aspirations to have a new system up an</w:t>
      </w:r>
      <w:r w:rsidR="00F52D1D">
        <w:rPr>
          <w:sz w:val="24"/>
          <w:szCs w:val="24"/>
        </w:rPr>
        <w:t>d</w:t>
      </w:r>
      <w:r w:rsidR="007C7038">
        <w:rPr>
          <w:sz w:val="24"/>
          <w:szCs w:val="24"/>
        </w:rPr>
        <w:t xml:space="preserve"> running by 2016-2017 school year, but that is not going to be feasible.   She noted that everyone wants this to be successful, so a full scale implementation </w:t>
      </w:r>
      <w:r w:rsidR="008C134C">
        <w:rPr>
          <w:sz w:val="24"/>
          <w:szCs w:val="24"/>
        </w:rPr>
        <w:t xml:space="preserve">will not occur </w:t>
      </w:r>
      <w:r w:rsidR="007C7038">
        <w:rPr>
          <w:sz w:val="24"/>
          <w:szCs w:val="24"/>
        </w:rPr>
        <w:t xml:space="preserve">until the 2017-2018 </w:t>
      </w:r>
      <w:r w:rsidR="007C7038">
        <w:rPr>
          <w:sz w:val="24"/>
          <w:szCs w:val="24"/>
        </w:rPr>
        <w:lastRenderedPageBreak/>
        <w:t>school year.</w:t>
      </w:r>
      <w:r w:rsidR="00754377">
        <w:rPr>
          <w:sz w:val="24"/>
          <w:szCs w:val="24"/>
        </w:rPr>
        <w:t xml:space="preserve">  This means </w:t>
      </w:r>
      <w:r w:rsidR="008C134C">
        <w:rPr>
          <w:sz w:val="24"/>
          <w:szCs w:val="24"/>
        </w:rPr>
        <w:t xml:space="preserve">a </w:t>
      </w:r>
      <w:r w:rsidR="00754377">
        <w:rPr>
          <w:sz w:val="24"/>
          <w:szCs w:val="24"/>
        </w:rPr>
        <w:t>plan, budget projections, system requirements</w:t>
      </w:r>
      <w:r w:rsidR="008C134C">
        <w:rPr>
          <w:sz w:val="24"/>
          <w:szCs w:val="24"/>
        </w:rPr>
        <w:t xml:space="preserve">, etc. need to be </w:t>
      </w:r>
      <w:r w:rsidR="00754377">
        <w:rPr>
          <w:sz w:val="24"/>
          <w:szCs w:val="24"/>
        </w:rPr>
        <w:t xml:space="preserve">identified </w:t>
      </w:r>
      <w:r w:rsidR="008C134C">
        <w:rPr>
          <w:sz w:val="24"/>
          <w:szCs w:val="24"/>
        </w:rPr>
        <w:t xml:space="preserve">by </w:t>
      </w:r>
      <w:proofErr w:type="gramStart"/>
      <w:r w:rsidR="008C134C">
        <w:rPr>
          <w:sz w:val="24"/>
          <w:szCs w:val="24"/>
        </w:rPr>
        <w:t>Spring</w:t>
      </w:r>
      <w:proofErr w:type="gramEnd"/>
      <w:r w:rsidR="008C134C">
        <w:rPr>
          <w:sz w:val="24"/>
          <w:szCs w:val="24"/>
        </w:rPr>
        <w:t xml:space="preserve"> 2017 at the latest.</w:t>
      </w:r>
    </w:p>
    <w:p w:rsidR="00A3683B" w:rsidRDefault="00A3683B" w:rsidP="00A3683B">
      <w:pPr>
        <w:pStyle w:val="ListParagraph"/>
        <w:ind w:left="360"/>
        <w:rPr>
          <w:sz w:val="24"/>
          <w:szCs w:val="24"/>
        </w:rPr>
      </w:pPr>
    </w:p>
    <w:p w:rsidR="00263E9D" w:rsidRDefault="008544CA" w:rsidP="00A3683B">
      <w:pPr>
        <w:pStyle w:val="ListParagraph"/>
        <w:ind w:left="360"/>
        <w:rPr>
          <w:sz w:val="24"/>
          <w:szCs w:val="24"/>
        </w:rPr>
      </w:pPr>
      <w:r>
        <w:rPr>
          <w:sz w:val="24"/>
          <w:szCs w:val="24"/>
        </w:rPr>
        <w:t>It was noted that there are three key recommendations:</w:t>
      </w:r>
    </w:p>
    <w:p w:rsidR="008544CA" w:rsidRDefault="008544CA" w:rsidP="008544CA">
      <w:pPr>
        <w:pStyle w:val="ListParagraph"/>
        <w:numPr>
          <w:ilvl w:val="0"/>
          <w:numId w:val="8"/>
        </w:numPr>
        <w:rPr>
          <w:sz w:val="24"/>
          <w:szCs w:val="24"/>
        </w:rPr>
      </w:pPr>
      <w:r>
        <w:rPr>
          <w:sz w:val="24"/>
          <w:szCs w:val="24"/>
        </w:rPr>
        <w:t xml:space="preserve">Establishing a meaningful career pathway for </w:t>
      </w:r>
      <w:r w:rsidR="00115667">
        <w:rPr>
          <w:sz w:val="24"/>
          <w:szCs w:val="24"/>
        </w:rPr>
        <w:t>educators</w:t>
      </w:r>
    </w:p>
    <w:p w:rsidR="008544CA" w:rsidRDefault="008544CA" w:rsidP="008544CA">
      <w:pPr>
        <w:pStyle w:val="ListParagraph"/>
        <w:numPr>
          <w:ilvl w:val="0"/>
          <w:numId w:val="8"/>
        </w:numPr>
        <w:rPr>
          <w:sz w:val="24"/>
          <w:szCs w:val="24"/>
        </w:rPr>
      </w:pPr>
      <w:r>
        <w:rPr>
          <w:sz w:val="24"/>
          <w:szCs w:val="24"/>
        </w:rPr>
        <w:t>Rais</w:t>
      </w:r>
      <w:r w:rsidR="00115667">
        <w:rPr>
          <w:sz w:val="24"/>
          <w:szCs w:val="24"/>
        </w:rPr>
        <w:t>ing starting salary for educators</w:t>
      </w:r>
    </w:p>
    <w:p w:rsidR="008544CA" w:rsidRDefault="008544CA" w:rsidP="008544CA">
      <w:pPr>
        <w:pStyle w:val="ListParagraph"/>
        <w:numPr>
          <w:ilvl w:val="0"/>
          <w:numId w:val="8"/>
        </w:numPr>
        <w:rPr>
          <w:sz w:val="24"/>
          <w:szCs w:val="24"/>
        </w:rPr>
      </w:pPr>
      <w:r>
        <w:rPr>
          <w:sz w:val="24"/>
          <w:szCs w:val="24"/>
        </w:rPr>
        <w:t>Providing teacher-leadership opportunities in our schools  at various levels</w:t>
      </w:r>
    </w:p>
    <w:p w:rsidR="008544CA" w:rsidRDefault="008544CA" w:rsidP="008544CA">
      <w:pPr>
        <w:rPr>
          <w:sz w:val="24"/>
          <w:szCs w:val="24"/>
        </w:rPr>
      </w:pPr>
      <w:r>
        <w:rPr>
          <w:sz w:val="24"/>
          <w:szCs w:val="24"/>
        </w:rPr>
        <w:t xml:space="preserve">The group focused on Page 15 of the deck which shows different </w:t>
      </w:r>
      <w:r w:rsidR="008C134C">
        <w:rPr>
          <w:sz w:val="24"/>
          <w:szCs w:val="24"/>
        </w:rPr>
        <w:t xml:space="preserve">educator </w:t>
      </w:r>
      <w:r>
        <w:rPr>
          <w:sz w:val="24"/>
          <w:szCs w:val="24"/>
        </w:rPr>
        <w:t>pathways.  The traditional pathway of a</w:t>
      </w:r>
      <w:r w:rsidR="008C134C">
        <w:rPr>
          <w:sz w:val="24"/>
          <w:szCs w:val="24"/>
        </w:rPr>
        <w:t xml:space="preserve">n educator is </w:t>
      </w:r>
      <w:r>
        <w:rPr>
          <w:sz w:val="24"/>
          <w:szCs w:val="24"/>
        </w:rPr>
        <w:t>obtaining a Master’s Degree and thereby earning a salary increase</w:t>
      </w:r>
      <w:r w:rsidR="008C134C">
        <w:rPr>
          <w:sz w:val="24"/>
          <w:szCs w:val="24"/>
        </w:rPr>
        <w:t>.  A new</w:t>
      </w:r>
      <w:r>
        <w:rPr>
          <w:sz w:val="24"/>
          <w:szCs w:val="24"/>
        </w:rPr>
        <w:t xml:space="preserve"> pathway </w:t>
      </w:r>
      <w:r w:rsidR="008C134C">
        <w:rPr>
          <w:sz w:val="24"/>
          <w:szCs w:val="24"/>
        </w:rPr>
        <w:t xml:space="preserve">is providing an educator with a </w:t>
      </w:r>
      <w:r>
        <w:rPr>
          <w:sz w:val="24"/>
          <w:szCs w:val="24"/>
        </w:rPr>
        <w:t>teacher-leadership track</w:t>
      </w:r>
      <w:r w:rsidR="008C134C">
        <w:rPr>
          <w:sz w:val="24"/>
          <w:szCs w:val="24"/>
        </w:rPr>
        <w:t>, which may allow them to stay in the classroom while earning more salary</w:t>
      </w:r>
      <w:r>
        <w:rPr>
          <w:sz w:val="24"/>
          <w:szCs w:val="24"/>
        </w:rPr>
        <w:t>.</w:t>
      </w:r>
    </w:p>
    <w:p w:rsidR="008544CA" w:rsidRDefault="008544CA" w:rsidP="008544CA">
      <w:pPr>
        <w:rPr>
          <w:sz w:val="24"/>
          <w:szCs w:val="24"/>
        </w:rPr>
      </w:pPr>
      <w:r>
        <w:rPr>
          <w:sz w:val="24"/>
          <w:szCs w:val="24"/>
        </w:rPr>
        <w:t xml:space="preserve">Lindsay advised the members that we are </w:t>
      </w:r>
      <w:r w:rsidRPr="008544CA">
        <w:rPr>
          <w:i/>
          <w:sz w:val="24"/>
          <w:szCs w:val="24"/>
          <w:u w:val="single"/>
        </w:rPr>
        <w:t>not</w:t>
      </w:r>
      <w:r>
        <w:rPr>
          <w:sz w:val="24"/>
          <w:szCs w:val="24"/>
        </w:rPr>
        <w:t xml:space="preserve"> charged with defining teacher leader roles.  She further noted the three main </w:t>
      </w:r>
      <w:r w:rsidR="008C134C">
        <w:rPr>
          <w:sz w:val="24"/>
          <w:szCs w:val="24"/>
        </w:rPr>
        <w:t>focus area for our</w:t>
      </w:r>
      <w:r>
        <w:rPr>
          <w:sz w:val="24"/>
          <w:szCs w:val="24"/>
        </w:rPr>
        <w:t xml:space="preserve"> group are:</w:t>
      </w:r>
    </w:p>
    <w:p w:rsidR="008544CA" w:rsidRDefault="008544CA" w:rsidP="008544CA">
      <w:pPr>
        <w:pStyle w:val="ListParagraph"/>
        <w:numPr>
          <w:ilvl w:val="0"/>
          <w:numId w:val="9"/>
        </w:numPr>
        <w:rPr>
          <w:sz w:val="24"/>
          <w:szCs w:val="24"/>
        </w:rPr>
      </w:pPr>
      <w:r>
        <w:rPr>
          <w:sz w:val="24"/>
          <w:szCs w:val="24"/>
        </w:rPr>
        <w:t>Teacher Leader Allocation Roles</w:t>
      </w:r>
    </w:p>
    <w:p w:rsidR="008544CA" w:rsidRDefault="008544CA" w:rsidP="008544CA">
      <w:pPr>
        <w:pStyle w:val="ListParagraph"/>
        <w:numPr>
          <w:ilvl w:val="0"/>
          <w:numId w:val="9"/>
        </w:numPr>
        <w:rPr>
          <w:sz w:val="24"/>
          <w:szCs w:val="24"/>
        </w:rPr>
      </w:pPr>
      <w:r>
        <w:rPr>
          <w:sz w:val="24"/>
          <w:szCs w:val="24"/>
        </w:rPr>
        <w:t>Implementation</w:t>
      </w:r>
    </w:p>
    <w:p w:rsidR="008544CA" w:rsidRDefault="008544CA" w:rsidP="008544CA">
      <w:pPr>
        <w:pStyle w:val="ListParagraph"/>
        <w:numPr>
          <w:ilvl w:val="0"/>
          <w:numId w:val="9"/>
        </w:numPr>
        <w:rPr>
          <w:sz w:val="24"/>
          <w:szCs w:val="24"/>
        </w:rPr>
      </w:pPr>
      <w:r>
        <w:rPr>
          <w:sz w:val="24"/>
          <w:szCs w:val="24"/>
        </w:rPr>
        <w:t>Critical Definition of High Needs Schools</w:t>
      </w:r>
    </w:p>
    <w:p w:rsidR="00115667" w:rsidRPr="00115667" w:rsidRDefault="00115667" w:rsidP="008544CA">
      <w:pPr>
        <w:rPr>
          <w:b/>
          <w:sz w:val="24"/>
          <w:szCs w:val="24"/>
          <w:u w:val="single"/>
        </w:rPr>
      </w:pPr>
      <w:r w:rsidRPr="00115667">
        <w:rPr>
          <w:b/>
          <w:sz w:val="24"/>
          <w:szCs w:val="24"/>
          <w:u w:val="single"/>
        </w:rPr>
        <w:t>Teacher Leader Allocation Roles</w:t>
      </w:r>
    </w:p>
    <w:p w:rsidR="000400B8" w:rsidRDefault="008C134C" w:rsidP="000400B8">
      <w:pPr>
        <w:rPr>
          <w:sz w:val="24"/>
          <w:szCs w:val="24"/>
        </w:rPr>
      </w:pPr>
      <w:r>
        <w:rPr>
          <w:sz w:val="24"/>
          <w:szCs w:val="24"/>
        </w:rPr>
        <w:t>It was noted that it would be determined later exactly how t</w:t>
      </w:r>
      <w:r w:rsidR="00115667">
        <w:rPr>
          <w:sz w:val="24"/>
          <w:szCs w:val="24"/>
        </w:rPr>
        <w:t>eacher leader roles</w:t>
      </w:r>
      <w:r>
        <w:rPr>
          <w:sz w:val="24"/>
          <w:szCs w:val="24"/>
        </w:rPr>
        <w:t xml:space="preserve"> would be allocated (</w:t>
      </w:r>
      <w:r w:rsidR="00115667">
        <w:rPr>
          <w:sz w:val="24"/>
          <w:szCs w:val="24"/>
        </w:rPr>
        <w:t>by district or by school</w:t>
      </w:r>
      <w:r>
        <w:rPr>
          <w:sz w:val="24"/>
          <w:szCs w:val="24"/>
        </w:rPr>
        <w:t xml:space="preserve">).  </w:t>
      </w:r>
      <w:r w:rsidR="008544CA">
        <w:rPr>
          <w:sz w:val="24"/>
          <w:szCs w:val="24"/>
        </w:rPr>
        <w:t xml:space="preserve">Examples of teacher-leadership roles </w:t>
      </w:r>
      <w:r>
        <w:rPr>
          <w:sz w:val="24"/>
          <w:szCs w:val="24"/>
        </w:rPr>
        <w:t xml:space="preserve">include: </w:t>
      </w:r>
      <w:r w:rsidR="008544CA">
        <w:rPr>
          <w:sz w:val="24"/>
          <w:szCs w:val="24"/>
        </w:rPr>
        <w:t xml:space="preserve"> teachers mentoring their peers, teacher</w:t>
      </w:r>
      <w:r>
        <w:rPr>
          <w:sz w:val="24"/>
          <w:szCs w:val="24"/>
        </w:rPr>
        <w:t>-</w:t>
      </w:r>
      <w:r w:rsidR="008544CA">
        <w:rPr>
          <w:sz w:val="24"/>
          <w:szCs w:val="24"/>
        </w:rPr>
        <w:t>leaders for content areas, department chairs, instructional leadership supports (technology) or those who may lead in classroom management.  While there were questions with how this would work, it is a larger discussion for the group to tackle going forward.</w:t>
      </w:r>
      <w:r w:rsidR="000400B8">
        <w:rPr>
          <w:sz w:val="24"/>
          <w:szCs w:val="24"/>
        </w:rPr>
        <w:t xml:space="preserve">  It was further noted that the new recommended compensation / career pathways do align to the DPAS system.</w:t>
      </w:r>
      <w:r w:rsidR="00754377">
        <w:rPr>
          <w:sz w:val="24"/>
          <w:szCs w:val="24"/>
        </w:rPr>
        <w:t xml:space="preserve">  It was further noted that an educator can serve in a teacher-leadership role for a three year term.  Also, the new system would not make any changes to EPER (Extra Pay for Extra Responsibility), it would work alongside it.  The districts establish the </w:t>
      </w:r>
      <w:r>
        <w:rPr>
          <w:sz w:val="24"/>
          <w:szCs w:val="24"/>
        </w:rPr>
        <w:t>number</w:t>
      </w:r>
      <w:r w:rsidR="00754377">
        <w:rPr>
          <w:sz w:val="24"/>
          <w:szCs w:val="24"/>
        </w:rPr>
        <w:t xml:space="preserve"> of teacher-leader roles and allocate them to the schools in the district.  </w:t>
      </w:r>
      <w:r>
        <w:rPr>
          <w:sz w:val="24"/>
          <w:szCs w:val="24"/>
        </w:rPr>
        <w:t>There were c</w:t>
      </w:r>
      <w:r w:rsidR="00754377">
        <w:rPr>
          <w:sz w:val="24"/>
          <w:szCs w:val="24"/>
        </w:rPr>
        <w:t>oncerns</w:t>
      </w:r>
      <w:r>
        <w:rPr>
          <w:sz w:val="24"/>
          <w:szCs w:val="24"/>
        </w:rPr>
        <w:t xml:space="preserve"> voiced regarding </w:t>
      </w:r>
      <w:r w:rsidR="00754377">
        <w:rPr>
          <w:sz w:val="24"/>
          <w:szCs w:val="24"/>
        </w:rPr>
        <w:t>ensuring that enough teachers opt in, the right teachers opt in and ensuring growth and effectiveness are monitored.</w:t>
      </w:r>
    </w:p>
    <w:p w:rsidR="00115667" w:rsidRDefault="00115667" w:rsidP="008544CA">
      <w:pPr>
        <w:rPr>
          <w:b/>
          <w:sz w:val="24"/>
          <w:szCs w:val="24"/>
          <w:u w:val="single"/>
        </w:rPr>
      </w:pPr>
      <w:r w:rsidRPr="00115667">
        <w:rPr>
          <w:b/>
          <w:sz w:val="24"/>
          <w:szCs w:val="24"/>
          <w:u w:val="single"/>
        </w:rPr>
        <w:t>Implementation</w:t>
      </w:r>
    </w:p>
    <w:p w:rsidR="00115667" w:rsidRDefault="00115667" w:rsidP="008544CA">
      <w:pPr>
        <w:rPr>
          <w:sz w:val="24"/>
          <w:szCs w:val="24"/>
        </w:rPr>
      </w:pPr>
      <w:r>
        <w:rPr>
          <w:sz w:val="24"/>
          <w:szCs w:val="24"/>
        </w:rPr>
        <w:t>There was a great deal of conversation around the need for a PHRST representative to join the committee, as they would be vital in answering questions about how the PHRST system could or could not be changed to accommodate changes to teacher compensation or pathways.</w:t>
      </w:r>
      <w:r w:rsidR="002225F5">
        <w:rPr>
          <w:sz w:val="24"/>
          <w:szCs w:val="24"/>
        </w:rPr>
        <w:t xml:space="preserve"> The group discussed the need for districts to have some type of technical assistance with the changes, and that any change would need to be aligned with state policy (licensure and certification requirements)</w:t>
      </w:r>
      <w:r w:rsidR="008C134C">
        <w:rPr>
          <w:sz w:val="24"/>
          <w:szCs w:val="24"/>
        </w:rPr>
        <w:t xml:space="preserve">, as well as </w:t>
      </w:r>
      <w:r w:rsidR="002225F5">
        <w:rPr>
          <w:sz w:val="24"/>
          <w:szCs w:val="24"/>
        </w:rPr>
        <w:t xml:space="preserve">aligned with the teacher evaluation system.  </w:t>
      </w:r>
    </w:p>
    <w:p w:rsidR="002225F5" w:rsidRDefault="002225F5" w:rsidP="008544CA">
      <w:pPr>
        <w:rPr>
          <w:sz w:val="24"/>
          <w:szCs w:val="24"/>
        </w:rPr>
      </w:pPr>
      <w:r>
        <w:rPr>
          <w:sz w:val="24"/>
          <w:szCs w:val="24"/>
        </w:rPr>
        <w:lastRenderedPageBreak/>
        <w:t xml:space="preserve">There was concern </w:t>
      </w:r>
      <w:r w:rsidR="007F2E3E">
        <w:rPr>
          <w:sz w:val="24"/>
          <w:szCs w:val="24"/>
        </w:rPr>
        <w:t xml:space="preserve">about </w:t>
      </w:r>
      <w:r>
        <w:rPr>
          <w:sz w:val="24"/>
          <w:szCs w:val="24"/>
        </w:rPr>
        <w:t>having dual systems</w:t>
      </w:r>
      <w:r w:rsidR="007F2E3E">
        <w:rPr>
          <w:sz w:val="24"/>
          <w:szCs w:val="24"/>
        </w:rPr>
        <w:t xml:space="preserve"> operating at the same time. Lin</w:t>
      </w:r>
      <w:r>
        <w:rPr>
          <w:sz w:val="24"/>
          <w:szCs w:val="24"/>
        </w:rPr>
        <w:t xml:space="preserve">dsay noted that no teacher would have to move to the new system, but that all new educators would be in the new system.   This group’s input is needed to determine if we want to “grandfather” in educators. </w:t>
      </w:r>
    </w:p>
    <w:p w:rsidR="002225F5" w:rsidRDefault="002225F5" w:rsidP="008544CA">
      <w:pPr>
        <w:rPr>
          <w:sz w:val="24"/>
          <w:szCs w:val="24"/>
        </w:rPr>
      </w:pPr>
      <w:r>
        <w:rPr>
          <w:sz w:val="24"/>
          <w:szCs w:val="24"/>
        </w:rPr>
        <w:t xml:space="preserve">Lindsay further explained that there would potentially be </w:t>
      </w:r>
      <w:r w:rsidR="007F2E3E">
        <w:rPr>
          <w:sz w:val="24"/>
          <w:szCs w:val="24"/>
        </w:rPr>
        <w:t xml:space="preserve">three </w:t>
      </w:r>
      <w:r>
        <w:rPr>
          <w:sz w:val="24"/>
          <w:szCs w:val="24"/>
        </w:rPr>
        <w:t xml:space="preserve">opt-in </w:t>
      </w:r>
      <w:r w:rsidR="007F2E3E">
        <w:rPr>
          <w:sz w:val="24"/>
          <w:szCs w:val="24"/>
        </w:rPr>
        <w:t xml:space="preserve">opportunities </w:t>
      </w:r>
      <w:r>
        <w:rPr>
          <w:sz w:val="24"/>
          <w:szCs w:val="24"/>
        </w:rPr>
        <w:t xml:space="preserve">over the first five years for existing educators. </w:t>
      </w:r>
      <w:r w:rsidR="00F52D1D">
        <w:rPr>
          <w:sz w:val="24"/>
          <w:szCs w:val="24"/>
        </w:rPr>
        <w:t xml:space="preserve"> Initially </w:t>
      </w:r>
      <w:r w:rsidR="001875EF">
        <w:rPr>
          <w:sz w:val="24"/>
          <w:szCs w:val="24"/>
        </w:rPr>
        <w:t xml:space="preserve">they can opt in </w:t>
      </w:r>
      <w:r w:rsidR="00F52D1D">
        <w:rPr>
          <w:sz w:val="24"/>
          <w:szCs w:val="24"/>
        </w:rPr>
        <w:t xml:space="preserve">when the system is new, two years later and then two years after that, so that we can capture all educators.  Once </w:t>
      </w:r>
      <w:r w:rsidR="001875EF">
        <w:rPr>
          <w:sz w:val="24"/>
          <w:szCs w:val="24"/>
        </w:rPr>
        <w:t xml:space="preserve">an </w:t>
      </w:r>
      <w:r w:rsidR="00F52D1D">
        <w:rPr>
          <w:sz w:val="24"/>
          <w:szCs w:val="24"/>
        </w:rPr>
        <w:t>educator moves into the new system</w:t>
      </w:r>
      <w:r w:rsidR="001875EF">
        <w:rPr>
          <w:sz w:val="24"/>
          <w:szCs w:val="24"/>
        </w:rPr>
        <w:t>,</w:t>
      </w:r>
      <w:r w:rsidR="00F52D1D">
        <w:rPr>
          <w:sz w:val="24"/>
          <w:szCs w:val="24"/>
        </w:rPr>
        <w:t xml:space="preserve"> they stay there and cannot move back.  </w:t>
      </w:r>
    </w:p>
    <w:p w:rsidR="002225F5" w:rsidRDefault="002225F5" w:rsidP="008544CA">
      <w:pPr>
        <w:rPr>
          <w:sz w:val="24"/>
          <w:szCs w:val="24"/>
        </w:rPr>
      </w:pPr>
      <w:r>
        <w:rPr>
          <w:sz w:val="24"/>
          <w:szCs w:val="24"/>
        </w:rPr>
        <w:t>It was noted that there is still incentive for teachers to get their Master’s Degree, as the new system is intended to supplement a teacher’s salary.  Lindsay noted that Page 32 of the Provisional Recommendations Report shows what that would look like.</w:t>
      </w:r>
    </w:p>
    <w:p w:rsidR="000400B8" w:rsidRDefault="000400B8" w:rsidP="008544CA">
      <w:pPr>
        <w:rPr>
          <w:sz w:val="24"/>
          <w:szCs w:val="24"/>
        </w:rPr>
      </w:pPr>
      <w:r>
        <w:rPr>
          <w:sz w:val="24"/>
          <w:szCs w:val="24"/>
        </w:rPr>
        <w:t>Concerns were voiced regarding the budget for implementation</w:t>
      </w:r>
      <w:r w:rsidR="001875EF">
        <w:rPr>
          <w:sz w:val="24"/>
          <w:szCs w:val="24"/>
        </w:rPr>
        <w:t xml:space="preserve"> (specifically for higher </w:t>
      </w:r>
      <w:r>
        <w:rPr>
          <w:sz w:val="24"/>
          <w:szCs w:val="24"/>
        </w:rPr>
        <w:t>starting educator salaries</w:t>
      </w:r>
      <w:r w:rsidR="001875EF">
        <w:rPr>
          <w:sz w:val="24"/>
          <w:szCs w:val="24"/>
        </w:rPr>
        <w:t xml:space="preserve">). </w:t>
      </w:r>
      <w:r>
        <w:rPr>
          <w:sz w:val="24"/>
          <w:szCs w:val="24"/>
        </w:rPr>
        <w:t xml:space="preserve"> </w:t>
      </w:r>
      <w:r w:rsidR="001875EF">
        <w:rPr>
          <w:sz w:val="24"/>
          <w:szCs w:val="24"/>
        </w:rPr>
        <w:t xml:space="preserve">We will </w:t>
      </w:r>
      <w:r>
        <w:rPr>
          <w:sz w:val="24"/>
          <w:szCs w:val="24"/>
        </w:rPr>
        <w:t xml:space="preserve">need to see what dollars are actually available to go towards this.  There would be a cost to establish the framework for this, </w:t>
      </w:r>
      <w:r w:rsidR="001875EF">
        <w:rPr>
          <w:sz w:val="24"/>
          <w:szCs w:val="24"/>
        </w:rPr>
        <w:t xml:space="preserve">including </w:t>
      </w:r>
      <w:r>
        <w:rPr>
          <w:sz w:val="24"/>
          <w:szCs w:val="24"/>
        </w:rPr>
        <w:t>funding for development, implementation and for salaries.</w:t>
      </w:r>
    </w:p>
    <w:p w:rsidR="000400B8" w:rsidRDefault="001875EF" w:rsidP="000400B8">
      <w:pPr>
        <w:rPr>
          <w:sz w:val="24"/>
          <w:szCs w:val="24"/>
        </w:rPr>
      </w:pPr>
      <w:r>
        <w:rPr>
          <w:sz w:val="24"/>
          <w:szCs w:val="24"/>
        </w:rPr>
        <w:t>Likely, we wou</w:t>
      </w:r>
      <w:r w:rsidR="000400B8">
        <w:rPr>
          <w:sz w:val="24"/>
          <w:szCs w:val="24"/>
        </w:rPr>
        <w:t xml:space="preserve">ld pilot this with those </w:t>
      </w:r>
      <w:r>
        <w:rPr>
          <w:sz w:val="24"/>
          <w:szCs w:val="24"/>
        </w:rPr>
        <w:t xml:space="preserve">currently in </w:t>
      </w:r>
      <w:r w:rsidR="000400B8">
        <w:rPr>
          <w:sz w:val="24"/>
          <w:szCs w:val="24"/>
        </w:rPr>
        <w:t>teacher-leadership roles, perhaps one district in each county.</w:t>
      </w:r>
    </w:p>
    <w:p w:rsidR="00115667" w:rsidRPr="00115667" w:rsidRDefault="00115667" w:rsidP="008544CA">
      <w:pPr>
        <w:rPr>
          <w:b/>
          <w:sz w:val="24"/>
          <w:szCs w:val="24"/>
          <w:u w:val="single"/>
        </w:rPr>
      </w:pPr>
      <w:r w:rsidRPr="00115667">
        <w:rPr>
          <w:b/>
          <w:sz w:val="24"/>
          <w:szCs w:val="24"/>
          <w:u w:val="single"/>
        </w:rPr>
        <w:t>Definition of High Needs Schools</w:t>
      </w:r>
    </w:p>
    <w:p w:rsidR="00115667" w:rsidRDefault="00115667" w:rsidP="00115667">
      <w:pPr>
        <w:rPr>
          <w:sz w:val="24"/>
          <w:szCs w:val="24"/>
        </w:rPr>
      </w:pPr>
      <w:r>
        <w:rPr>
          <w:sz w:val="24"/>
          <w:szCs w:val="24"/>
        </w:rPr>
        <w:t>While we can identify high needs schools (previously Priority Schools), there is also a need to recognize there are high needs populations in non-designated high needs schools</w:t>
      </w:r>
      <w:r w:rsidR="007360FE">
        <w:rPr>
          <w:sz w:val="24"/>
          <w:szCs w:val="24"/>
        </w:rPr>
        <w:t xml:space="preserve"> (i.e., </w:t>
      </w:r>
      <w:r>
        <w:rPr>
          <w:sz w:val="24"/>
          <w:szCs w:val="24"/>
        </w:rPr>
        <w:t xml:space="preserve">Brandywine </w:t>
      </w:r>
      <w:r w:rsidR="007360FE">
        <w:rPr>
          <w:sz w:val="24"/>
          <w:szCs w:val="24"/>
        </w:rPr>
        <w:t xml:space="preserve">School District). </w:t>
      </w:r>
      <w:r>
        <w:rPr>
          <w:sz w:val="24"/>
          <w:szCs w:val="24"/>
        </w:rPr>
        <w:t xml:space="preserve"> It was also noted that we really do not have a good definition of a high needs population.</w:t>
      </w:r>
      <w:r w:rsidR="002225F5">
        <w:rPr>
          <w:sz w:val="24"/>
          <w:szCs w:val="24"/>
        </w:rPr>
        <w:t xml:space="preserve">  Th</w:t>
      </w:r>
      <w:r w:rsidR="007360FE">
        <w:rPr>
          <w:sz w:val="24"/>
          <w:szCs w:val="24"/>
        </w:rPr>
        <w:t xml:space="preserve">is is </w:t>
      </w:r>
      <w:r w:rsidR="002225F5">
        <w:rPr>
          <w:sz w:val="24"/>
          <w:szCs w:val="24"/>
        </w:rPr>
        <w:t xml:space="preserve">something the group </w:t>
      </w:r>
      <w:r w:rsidR="007360FE">
        <w:rPr>
          <w:sz w:val="24"/>
          <w:szCs w:val="24"/>
        </w:rPr>
        <w:t>needs to work on.</w:t>
      </w:r>
    </w:p>
    <w:p w:rsidR="000400B8" w:rsidRPr="000400B8" w:rsidRDefault="000400B8" w:rsidP="00115667">
      <w:pPr>
        <w:rPr>
          <w:b/>
          <w:sz w:val="24"/>
          <w:szCs w:val="24"/>
          <w:u w:val="single"/>
        </w:rPr>
      </w:pPr>
      <w:r w:rsidRPr="000400B8">
        <w:rPr>
          <w:b/>
          <w:sz w:val="24"/>
          <w:szCs w:val="24"/>
          <w:u w:val="single"/>
        </w:rPr>
        <w:t>Systems &amp; Operations</w:t>
      </w:r>
    </w:p>
    <w:p w:rsidR="002225F5" w:rsidRDefault="000400B8" w:rsidP="00115667">
      <w:pPr>
        <w:rPr>
          <w:sz w:val="24"/>
          <w:szCs w:val="24"/>
        </w:rPr>
      </w:pPr>
      <w:r>
        <w:rPr>
          <w:sz w:val="24"/>
          <w:szCs w:val="24"/>
        </w:rPr>
        <w:t>The group brainstormed about the challenges of the system and how it would operate.  Issues that arose were:</w:t>
      </w:r>
    </w:p>
    <w:p w:rsidR="000400B8" w:rsidRPr="00752CD9" w:rsidRDefault="00F52D1D" w:rsidP="00752CD9">
      <w:pPr>
        <w:pStyle w:val="ListParagraph"/>
        <w:numPr>
          <w:ilvl w:val="0"/>
          <w:numId w:val="10"/>
        </w:numPr>
        <w:rPr>
          <w:sz w:val="24"/>
          <w:szCs w:val="24"/>
        </w:rPr>
      </w:pPr>
      <w:r w:rsidRPr="00752CD9">
        <w:rPr>
          <w:sz w:val="24"/>
          <w:szCs w:val="24"/>
        </w:rPr>
        <w:t xml:space="preserve">OMB/System </w:t>
      </w:r>
      <w:r w:rsidR="000400B8" w:rsidRPr="00752CD9">
        <w:rPr>
          <w:sz w:val="24"/>
          <w:szCs w:val="24"/>
        </w:rPr>
        <w:t>Development cost</w:t>
      </w:r>
      <w:r w:rsidRPr="00752CD9">
        <w:rPr>
          <w:sz w:val="24"/>
          <w:szCs w:val="24"/>
        </w:rPr>
        <w:t xml:space="preserve"> and timeframe for that in the appropriate budget year (need to know in November)</w:t>
      </w:r>
    </w:p>
    <w:p w:rsidR="000400B8" w:rsidRPr="00752CD9" w:rsidRDefault="000400B8" w:rsidP="00752CD9">
      <w:pPr>
        <w:pStyle w:val="ListParagraph"/>
        <w:numPr>
          <w:ilvl w:val="0"/>
          <w:numId w:val="10"/>
        </w:numPr>
        <w:rPr>
          <w:sz w:val="24"/>
          <w:szCs w:val="24"/>
        </w:rPr>
      </w:pPr>
      <w:r w:rsidRPr="00752CD9">
        <w:rPr>
          <w:sz w:val="24"/>
          <w:szCs w:val="24"/>
        </w:rPr>
        <w:t>Codes for system</w:t>
      </w:r>
    </w:p>
    <w:p w:rsidR="000400B8" w:rsidRPr="00752CD9" w:rsidRDefault="000400B8" w:rsidP="00752CD9">
      <w:pPr>
        <w:pStyle w:val="ListParagraph"/>
        <w:numPr>
          <w:ilvl w:val="0"/>
          <w:numId w:val="10"/>
        </w:numPr>
        <w:rPr>
          <w:sz w:val="24"/>
          <w:szCs w:val="24"/>
        </w:rPr>
      </w:pPr>
      <w:r w:rsidRPr="00752CD9">
        <w:rPr>
          <w:sz w:val="24"/>
          <w:szCs w:val="24"/>
        </w:rPr>
        <w:t xml:space="preserve">Data </w:t>
      </w:r>
      <w:r w:rsidR="00752CD9">
        <w:rPr>
          <w:sz w:val="24"/>
          <w:szCs w:val="24"/>
        </w:rPr>
        <w:t xml:space="preserve">Service </w:t>
      </w:r>
      <w:r w:rsidRPr="00752CD9">
        <w:rPr>
          <w:sz w:val="24"/>
          <w:szCs w:val="24"/>
        </w:rPr>
        <w:t>Center would need to be involved</w:t>
      </w:r>
    </w:p>
    <w:p w:rsidR="000400B8" w:rsidRPr="00752CD9" w:rsidRDefault="000400B8" w:rsidP="00752CD9">
      <w:pPr>
        <w:pStyle w:val="ListParagraph"/>
        <w:numPr>
          <w:ilvl w:val="0"/>
          <w:numId w:val="10"/>
        </w:numPr>
        <w:rPr>
          <w:sz w:val="24"/>
          <w:szCs w:val="24"/>
        </w:rPr>
      </w:pPr>
      <w:r w:rsidRPr="00752CD9">
        <w:rPr>
          <w:sz w:val="24"/>
          <w:szCs w:val="24"/>
        </w:rPr>
        <w:t xml:space="preserve">DE PHRST may need to open fields for additional </w:t>
      </w:r>
      <w:r w:rsidR="00F52D1D" w:rsidRPr="00752CD9">
        <w:rPr>
          <w:sz w:val="24"/>
          <w:szCs w:val="24"/>
        </w:rPr>
        <w:t>data</w:t>
      </w:r>
      <w:r w:rsidRPr="00752CD9">
        <w:rPr>
          <w:sz w:val="24"/>
          <w:szCs w:val="24"/>
        </w:rPr>
        <w:t xml:space="preserve"> (with clusters its built into it)</w:t>
      </w:r>
    </w:p>
    <w:p w:rsidR="000400B8" w:rsidRPr="00752CD9" w:rsidRDefault="000400B8" w:rsidP="00752CD9">
      <w:pPr>
        <w:pStyle w:val="ListParagraph"/>
        <w:numPr>
          <w:ilvl w:val="0"/>
          <w:numId w:val="10"/>
        </w:numPr>
        <w:rPr>
          <w:sz w:val="24"/>
          <w:szCs w:val="24"/>
        </w:rPr>
      </w:pPr>
      <w:r w:rsidRPr="00752CD9">
        <w:rPr>
          <w:sz w:val="24"/>
          <w:szCs w:val="24"/>
        </w:rPr>
        <w:t>A salary plan development (this may require extra manual data entry work, as occurred when para-professionals were added to the system)</w:t>
      </w:r>
    </w:p>
    <w:p w:rsidR="000400B8" w:rsidRPr="00752CD9" w:rsidRDefault="000400B8" w:rsidP="00752CD9">
      <w:pPr>
        <w:pStyle w:val="ListParagraph"/>
        <w:numPr>
          <w:ilvl w:val="0"/>
          <w:numId w:val="10"/>
        </w:numPr>
        <w:rPr>
          <w:sz w:val="24"/>
          <w:szCs w:val="24"/>
        </w:rPr>
      </w:pPr>
      <w:r w:rsidRPr="00752CD9">
        <w:rPr>
          <w:sz w:val="24"/>
          <w:szCs w:val="24"/>
        </w:rPr>
        <w:t>System must be well</w:t>
      </w:r>
      <w:r w:rsidR="00752CD9">
        <w:rPr>
          <w:sz w:val="24"/>
          <w:szCs w:val="24"/>
        </w:rPr>
        <w:t>-</w:t>
      </w:r>
      <w:r w:rsidRPr="00752CD9">
        <w:rPr>
          <w:sz w:val="24"/>
          <w:szCs w:val="24"/>
        </w:rPr>
        <w:t>defined</w:t>
      </w:r>
    </w:p>
    <w:p w:rsidR="000400B8" w:rsidRPr="00752CD9" w:rsidRDefault="000400B8" w:rsidP="00752CD9">
      <w:pPr>
        <w:pStyle w:val="ListParagraph"/>
        <w:numPr>
          <w:ilvl w:val="0"/>
          <w:numId w:val="10"/>
        </w:numPr>
        <w:rPr>
          <w:sz w:val="24"/>
          <w:szCs w:val="24"/>
        </w:rPr>
      </w:pPr>
      <w:r w:rsidRPr="00752CD9">
        <w:rPr>
          <w:sz w:val="24"/>
          <w:szCs w:val="24"/>
        </w:rPr>
        <w:t xml:space="preserve">Need to track </w:t>
      </w:r>
      <w:r w:rsidR="00752CD9" w:rsidRPr="00752CD9">
        <w:rPr>
          <w:sz w:val="24"/>
          <w:szCs w:val="24"/>
        </w:rPr>
        <w:t xml:space="preserve">number of </w:t>
      </w:r>
      <w:r w:rsidRPr="00752CD9">
        <w:rPr>
          <w:sz w:val="24"/>
          <w:szCs w:val="24"/>
        </w:rPr>
        <w:t>stipends</w:t>
      </w:r>
      <w:r w:rsidR="00754377" w:rsidRPr="00752CD9">
        <w:rPr>
          <w:sz w:val="24"/>
          <w:szCs w:val="24"/>
        </w:rPr>
        <w:t>, budget accordingly</w:t>
      </w:r>
      <w:r w:rsidRPr="00752CD9">
        <w:rPr>
          <w:sz w:val="24"/>
          <w:szCs w:val="24"/>
        </w:rPr>
        <w:t>;</w:t>
      </w:r>
      <w:r w:rsidR="00754377" w:rsidRPr="00752CD9">
        <w:rPr>
          <w:sz w:val="24"/>
          <w:szCs w:val="24"/>
        </w:rPr>
        <w:t xml:space="preserve"> does stipend stay with school or district (stays with unit</w:t>
      </w:r>
      <w:r w:rsidR="001B669F" w:rsidRPr="00752CD9">
        <w:rPr>
          <w:sz w:val="24"/>
          <w:szCs w:val="24"/>
        </w:rPr>
        <w:t xml:space="preserve"> and is built into their salary</w:t>
      </w:r>
      <w:r w:rsidR="00754377" w:rsidRPr="00752CD9">
        <w:rPr>
          <w:sz w:val="24"/>
          <w:szCs w:val="24"/>
        </w:rPr>
        <w:t xml:space="preserve">); </w:t>
      </w:r>
      <w:r w:rsidRPr="00752CD9">
        <w:rPr>
          <w:sz w:val="24"/>
          <w:szCs w:val="24"/>
        </w:rPr>
        <w:t xml:space="preserve"> issues with putting that on/off in the system</w:t>
      </w:r>
    </w:p>
    <w:p w:rsidR="000400B8" w:rsidRPr="00752CD9" w:rsidRDefault="000400B8" w:rsidP="00752CD9">
      <w:pPr>
        <w:pStyle w:val="ListParagraph"/>
        <w:numPr>
          <w:ilvl w:val="0"/>
          <w:numId w:val="10"/>
        </w:numPr>
        <w:rPr>
          <w:sz w:val="24"/>
          <w:szCs w:val="24"/>
        </w:rPr>
      </w:pPr>
      <w:r w:rsidRPr="00752CD9">
        <w:rPr>
          <w:sz w:val="24"/>
          <w:szCs w:val="24"/>
        </w:rPr>
        <w:lastRenderedPageBreak/>
        <w:t>Need to develop a specific list of que</w:t>
      </w:r>
      <w:r w:rsidR="00752CD9">
        <w:rPr>
          <w:sz w:val="24"/>
          <w:szCs w:val="24"/>
        </w:rPr>
        <w:t>stions for PHRST representative</w:t>
      </w:r>
    </w:p>
    <w:p w:rsidR="000400B8" w:rsidRPr="00752CD9" w:rsidRDefault="000400B8" w:rsidP="00752CD9">
      <w:pPr>
        <w:pStyle w:val="ListParagraph"/>
        <w:numPr>
          <w:ilvl w:val="0"/>
          <w:numId w:val="10"/>
        </w:numPr>
        <w:rPr>
          <w:sz w:val="24"/>
          <w:szCs w:val="24"/>
        </w:rPr>
      </w:pPr>
      <w:r w:rsidRPr="00752CD9">
        <w:rPr>
          <w:sz w:val="24"/>
          <w:szCs w:val="24"/>
        </w:rPr>
        <w:t>Smaller districts – it</w:t>
      </w:r>
      <w:r w:rsidR="00752CD9">
        <w:rPr>
          <w:sz w:val="24"/>
          <w:szCs w:val="24"/>
        </w:rPr>
        <w:t>’</w:t>
      </w:r>
      <w:r w:rsidRPr="00752CD9">
        <w:rPr>
          <w:sz w:val="24"/>
          <w:szCs w:val="24"/>
        </w:rPr>
        <w:t>s very challenging for local tracking, they sometimes track outside of PHRST</w:t>
      </w:r>
    </w:p>
    <w:p w:rsidR="000400B8" w:rsidRPr="00752CD9" w:rsidRDefault="000400B8" w:rsidP="00752CD9">
      <w:pPr>
        <w:pStyle w:val="ListParagraph"/>
        <w:numPr>
          <w:ilvl w:val="0"/>
          <w:numId w:val="10"/>
        </w:numPr>
        <w:rPr>
          <w:sz w:val="24"/>
          <w:szCs w:val="24"/>
        </w:rPr>
      </w:pPr>
      <w:r w:rsidRPr="00752CD9">
        <w:rPr>
          <w:sz w:val="24"/>
          <w:szCs w:val="24"/>
        </w:rPr>
        <w:t xml:space="preserve">Is it easier to migrate existing system or have </w:t>
      </w:r>
      <w:r w:rsidR="00F52D1D" w:rsidRPr="00752CD9">
        <w:rPr>
          <w:sz w:val="24"/>
          <w:szCs w:val="24"/>
        </w:rPr>
        <w:t>dual systems</w:t>
      </w:r>
      <w:r w:rsidR="00752CD9">
        <w:rPr>
          <w:sz w:val="24"/>
          <w:szCs w:val="24"/>
        </w:rPr>
        <w:t>?</w:t>
      </w:r>
    </w:p>
    <w:p w:rsidR="00F52D1D" w:rsidRPr="00752CD9" w:rsidRDefault="00F52D1D" w:rsidP="00752CD9">
      <w:pPr>
        <w:pStyle w:val="ListParagraph"/>
        <w:numPr>
          <w:ilvl w:val="0"/>
          <w:numId w:val="10"/>
        </w:numPr>
        <w:rPr>
          <w:sz w:val="24"/>
          <w:szCs w:val="24"/>
        </w:rPr>
      </w:pPr>
      <w:r w:rsidRPr="00752CD9">
        <w:rPr>
          <w:sz w:val="24"/>
          <w:szCs w:val="24"/>
        </w:rPr>
        <w:t>Would the timing of this conflict with a planned upgrade to PHRST (which is to be done by Aug 2017)?</w:t>
      </w:r>
    </w:p>
    <w:p w:rsidR="00754377" w:rsidRPr="00752CD9" w:rsidRDefault="00754377" w:rsidP="00752CD9">
      <w:pPr>
        <w:pStyle w:val="ListParagraph"/>
        <w:numPr>
          <w:ilvl w:val="0"/>
          <w:numId w:val="10"/>
        </w:numPr>
        <w:rPr>
          <w:sz w:val="24"/>
          <w:szCs w:val="24"/>
        </w:rPr>
      </w:pPr>
      <w:r w:rsidRPr="00752CD9">
        <w:rPr>
          <w:sz w:val="24"/>
          <w:szCs w:val="24"/>
        </w:rPr>
        <w:t>Need to know how many teacher</w:t>
      </w:r>
      <w:r w:rsidR="00752CD9">
        <w:rPr>
          <w:sz w:val="24"/>
          <w:szCs w:val="24"/>
        </w:rPr>
        <w:t>s are going into the new system</w:t>
      </w:r>
    </w:p>
    <w:p w:rsidR="00754377" w:rsidRPr="00752CD9" w:rsidRDefault="00754377" w:rsidP="00752CD9">
      <w:pPr>
        <w:pStyle w:val="ListParagraph"/>
        <w:numPr>
          <w:ilvl w:val="0"/>
          <w:numId w:val="10"/>
        </w:numPr>
        <w:rPr>
          <w:sz w:val="24"/>
          <w:szCs w:val="24"/>
        </w:rPr>
      </w:pPr>
      <w:r w:rsidRPr="00752CD9">
        <w:rPr>
          <w:sz w:val="24"/>
          <w:szCs w:val="24"/>
        </w:rPr>
        <w:t>Cross District/Intra District issues and collaboration; would there be an option to opt into the new system if a teacher went to a new district or school</w:t>
      </w:r>
    </w:p>
    <w:p w:rsidR="00F52D1D" w:rsidRPr="00752CD9" w:rsidRDefault="00F52D1D" w:rsidP="00752CD9">
      <w:pPr>
        <w:pStyle w:val="ListParagraph"/>
        <w:numPr>
          <w:ilvl w:val="0"/>
          <w:numId w:val="10"/>
        </w:numPr>
        <w:rPr>
          <w:sz w:val="24"/>
          <w:szCs w:val="24"/>
        </w:rPr>
      </w:pPr>
      <w:r w:rsidRPr="00752CD9">
        <w:rPr>
          <w:sz w:val="24"/>
          <w:szCs w:val="24"/>
        </w:rPr>
        <w:t>Because the PHRST system is customized to Delaware, it is</w:t>
      </w:r>
      <w:r w:rsidR="00752CD9">
        <w:rPr>
          <w:sz w:val="24"/>
          <w:szCs w:val="24"/>
        </w:rPr>
        <w:t xml:space="preserve"> a big deal to change something</w:t>
      </w:r>
    </w:p>
    <w:p w:rsidR="00F52D1D" w:rsidRPr="00752CD9" w:rsidRDefault="00F52D1D" w:rsidP="00752CD9">
      <w:pPr>
        <w:pStyle w:val="ListParagraph"/>
        <w:numPr>
          <w:ilvl w:val="0"/>
          <w:numId w:val="10"/>
        </w:numPr>
        <w:rPr>
          <w:sz w:val="24"/>
          <w:szCs w:val="24"/>
        </w:rPr>
      </w:pPr>
      <w:r w:rsidRPr="00752CD9">
        <w:rPr>
          <w:sz w:val="24"/>
          <w:szCs w:val="24"/>
        </w:rPr>
        <w:t>There may possibly be an upgrade in coming budget for DEEDS, and this will need to be built around this system</w:t>
      </w:r>
      <w:r w:rsidR="00752CD9">
        <w:rPr>
          <w:sz w:val="24"/>
          <w:szCs w:val="24"/>
        </w:rPr>
        <w:t>, while keeping the old system.</w:t>
      </w:r>
    </w:p>
    <w:p w:rsidR="00754377" w:rsidRPr="00752CD9" w:rsidRDefault="00C534B5" w:rsidP="00752CD9">
      <w:pPr>
        <w:pStyle w:val="ListParagraph"/>
        <w:numPr>
          <w:ilvl w:val="0"/>
          <w:numId w:val="10"/>
        </w:numPr>
        <w:rPr>
          <w:sz w:val="24"/>
          <w:szCs w:val="24"/>
        </w:rPr>
      </w:pPr>
      <w:r w:rsidRPr="00752CD9">
        <w:rPr>
          <w:sz w:val="24"/>
          <w:szCs w:val="24"/>
        </w:rPr>
        <w:t xml:space="preserve">Concerns with what burdens and challenges the new system </w:t>
      </w:r>
      <w:r w:rsidR="00752CD9">
        <w:rPr>
          <w:sz w:val="24"/>
          <w:szCs w:val="24"/>
        </w:rPr>
        <w:t xml:space="preserve">would </w:t>
      </w:r>
      <w:r w:rsidRPr="00752CD9">
        <w:rPr>
          <w:sz w:val="24"/>
          <w:szCs w:val="24"/>
        </w:rPr>
        <w:t>put on local school districts, as local pay schedules will be based on the old salary schedules.</w:t>
      </w:r>
      <w:r w:rsidR="001B669F" w:rsidRPr="00752CD9">
        <w:rPr>
          <w:sz w:val="24"/>
          <w:szCs w:val="24"/>
        </w:rPr>
        <w:t xml:space="preserve"> It was noted that local districts do not have to change their systems up front and there is no pressure for them to change systems.  Districts retain flexibility as a</w:t>
      </w:r>
      <w:r w:rsidR="00752CD9">
        <w:rPr>
          <w:sz w:val="24"/>
          <w:szCs w:val="24"/>
        </w:rPr>
        <w:t xml:space="preserve"> </w:t>
      </w:r>
      <w:r w:rsidR="001B669F" w:rsidRPr="00752CD9">
        <w:rPr>
          <w:sz w:val="24"/>
          <w:szCs w:val="24"/>
        </w:rPr>
        <w:t>long as they follow minimum parameters.</w:t>
      </w:r>
    </w:p>
    <w:p w:rsidR="00F52D1D" w:rsidRPr="00752CD9" w:rsidRDefault="001B669F" w:rsidP="00752CD9">
      <w:pPr>
        <w:pStyle w:val="ListParagraph"/>
        <w:numPr>
          <w:ilvl w:val="0"/>
          <w:numId w:val="10"/>
        </w:numPr>
        <w:rPr>
          <w:sz w:val="24"/>
          <w:szCs w:val="24"/>
        </w:rPr>
      </w:pPr>
      <w:r w:rsidRPr="00752CD9">
        <w:rPr>
          <w:sz w:val="24"/>
          <w:szCs w:val="24"/>
        </w:rPr>
        <w:t>Need to add a grade option in PHRST?</w:t>
      </w:r>
    </w:p>
    <w:p w:rsidR="001B669F" w:rsidRPr="00752CD9" w:rsidRDefault="001B669F" w:rsidP="00752CD9">
      <w:pPr>
        <w:pStyle w:val="ListParagraph"/>
        <w:numPr>
          <w:ilvl w:val="0"/>
          <w:numId w:val="10"/>
        </w:numPr>
        <w:rPr>
          <w:sz w:val="24"/>
          <w:szCs w:val="24"/>
        </w:rPr>
      </w:pPr>
      <w:r w:rsidRPr="00752CD9">
        <w:rPr>
          <w:sz w:val="24"/>
          <w:szCs w:val="24"/>
        </w:rPr>
        <w:t>How does the new system impact charter schools?</w:t>
      </w:r>
    </w:p>
    <w:p w:rsidR="001B669F" w:rsidRDefault="001B669F" w:rsidP="001B669F">
      <w:pPr>
        <w:rPr>
          <w:sz w:val="24"/>
          <w:szCs w:val="24"/>
        </w:rPr>
      </w:pPr>
      <w:r w:rsidRPr="00752CD9">
        <w:rPr>
          <w:sz w:val="24"/>
          <w:szCs w:val="24"/>
        </w:rPr>
        <w:t xml:space="preserve">Lindsay concluded the meeting by </w:t>
      </w:r>
      <w:r w:rsidR="00752CD9" w:rsidRPr="00752CD9">
        <w:rPr>
          <w:sz w:val="24"/>
          <w:szCs w:val="24"/>
        </w:rPr>
        <w:t xml:space="preserve">noting that at some point in the future we will have the Educator Working Group meet with us for a discussion, as they may be encountering similar issues. </w:t>
      </w:r>
      <w:r w:rsidR="00752CD9">
        <w:rPr>
          <w:sz w:val="24"/>
          <w:szCs w:val="24"/>
        </w:rPr>
        <w:t xml:space="preserve"> Likewise, </w:t>
      </w:r>
      <w:r>
        <w:rPr>
          <w:sz w:val="24"/>
          <w:szCs w:val="24"/>
        </w:rPr>
        <w:t>their consultant, Dep</w:t>
      </w:r>
      <w:r w:rsidR="00752CD9">
        <w:rPr>
          <w:sz w:val="24"/>
          <w:szCs w:val="24"/>
        </w:rPr>
        <w:t>artmen</w:t>
      </w:r>
      <w:r>
        <w:rPr>
          <w:sz w:val="24"/>
          <w:szCs w:val="24"/>
        </w:rPr>
        <w:t>t of Finance, O</w:t>
      </w:r>
      <w:r w:rsidR="00752CD9">
        <w:rPr>
          <w:sz w:val="24"/>
          <w:szCs w:val="24"/>
        </w:rPr>
        <w:t>ffice of Management and Budget, and the Controller General’s Office</w:t>
      </w:r>
      <w:r>
        <w:rPr>
          <w:sz w:val="24"/>
          <w:szCs w:val="24"/>
        </w:rPr>
        <w:t xml:space="preserve"> will work to determine the final cost of implementation and report back to the CAECC.  She reminded everyone that recommendations need to go to the Governor and General Assembly in June 2016.  The next meeting will be scheduled </w:t>
      </w:r>
      <w:r w:rsidR="0091395D">
        <w:rPr>
          <w:sz w:val="24"/>
          <w:szCs w:val="24"/>
        </w:rPr>
        <w:t xml:space="preserve">after </w:t>
      </w:r>
      <w:r w:rsidR="003B23C2">
        <w:rPr>
          <w:sz w:val="24"/>
          <w:szCs w:val="24"/>
        </w:rPr>
        <w:t>the holidays</w:t>
      </w:r>
      <w:r w:rsidR="0091395D">
        <w:rPr>
          <w:sz w:val="24"/>
          <w:szCs w:val="24"/>
        </w:rPr>
        <w:t xml:space="preserve"> </w:t>
      </w:r>
      <w:r w:rsidR="001F20F3">
        <w:rPr>
          <w:sz w:val="24"/>
          <w:szCs w:val="24"/>
        </w:rPr>
        <w:t xml:space="preserve">by Tina Shockley, who is supporting the committee. </w:t>
      </w:r>
    </w:p>
    <w:p w:rsidR="0013717B" w:rsidRDefault="00102330" w:rsidP="001F20F3">
      <w:pPr>
        <w:rPr>
          <w:sz w:val="28"/>
          <w:szCs w:val="28"/>
        </w:rPr>
      </w:pPr>
      <w:r w:rsidRPr="001F20F3">
        <w:rPr>
          <w:sz w:val="24"/>
          <w:szCs w:val="24"/>
        </w:rPr>
        <w:t>The meeting was adjo</w:t>
      </w:r>
      <w:r w:rsidR="0000422D">
        <w:rPr>
          <w:sz w:val="24"/>
          <w:szCs w:val="24"/>
        </w:rPr>
        <w:t>u</w:t>
      </w:r>
      <w:r w:rsidRPr="001F20F3">
        <w:rPr>
          <w:sz w:val="24"/>
          <w:szCs w:val="24"/>
        </w:rPr>
        <w:t>rned at 4:50 p.m.</w:t>
      </w:r>
    </w:p>
    <w:p w:rsidR="0013717B" w:rsidRDefault="0013717B" w:rsidP="0013717B">
      <w:pPr>
        <w:spacing w:after="0" w:line="360" w:lineRule="auto"/>
        <w:rPr>
          <w:sz w:val="28"/>
          <w:szCs w:val="28"/>
        </w:rPr>
      </w:pPr>
    </w:p>
    <w:p w:rsidR="004F66F9" w:rsidRPr="004F66F9" w:rsidRDefault="0017456D" w:rsidP="0013717B">
      <w:pPr>
        <w:spacing w:after="0" w:line="360" w:lineRule="auto"/>
        <w:rPr>
          <w:sz w:val="24"/>
          <w:szCs w:val="24"/>
        </w:rPr>
      </w:pPr>
      <w:r>
        <w:rPr>
          <w:sz w:val="24"/>
          <w:szCs w:val="24"/>
        </w:rPr>
        <w:t>Approved 1/26</w:t>
      </w:r>
      <w:bookmarkStart w:id="0" w:name="_GoBack"/>
      <w:bookmarkEnd w:id="0"/>
      <w:r w:rsidR="004F66F9" w:rsidRPr="004F66F9">
        <w:rPr>
          <w:sz w:val="24"/>
          <w:szCs w:val="24"/>
        </w:rPr>
        <w:t>/16</w:t>
      </w:r>
    </w:p>
    <w:sectPr w:rsidR="004F66F9" w:rsidRPr="004F66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7D" w:rsidRDefault="0052527D" w:rsidP="0052527D">
      <w:pPr>
        <w:spacing w:after="0" w:line="240" w:lineRule="auto"/>
      </w:pPr>
      <w:r>
        <w:separator/>
      </w:r>
    </w:p>
  </w:endnote>
  <w:endnote w:type="continuationSeparator" w:id="0">
    <w:p w:rsidR="0052527D" w:rsidRDefault="0052527D" w:rsidP="0052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7D" w:rsidRDefault="00525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7D" w:rsidRDefault="00525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7D" w:rsidRDefault="00525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7D" w:rsidRDefault="0052527D" w:rsidP="0052527D">
      <w:pPr>
        <w:spacing w:after="0" w:line="240" w:lineRule="auto"/>
      </w:pPr>
      <w:r>
        <w:separator/>
      </w:r>
    </w:p>
  </w:footnote>
  <w:footnote w:type="continuationSeparator" w:id="0">
    <w:p w:rsidR="0052527D" w:rsidRDefault="0052527D" w:rsidP="0052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7D" w:rsidRDefault="00525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7D" w:rsidRDefault="00525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7D" w:rsidRDefault="00525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378"/>
    <w:multiLevelType w:val="hybridMultilevel"/>
    <w:tmpl w:val="A8A0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3F52"/>
    <w:multiLevelType w:val="hybridMultilevel"/>
    <w:tmpl w:val="33F2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D2365"/>
    <w:multiLevelType w:val="hybridMultilevel"/>
    <w:tmpl w:val="1DEC5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CF10F5"/>
    <w:multiLevelType w:val="hybridMultilevel"/>
    <w:tmpl w:val="DDD4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134A3"/>
    <w:multiLevelType w:val="hybridMultilevel"/>
    <w:tmpl w:val="18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3725BA"/>
    <w:multiLevelType w:val="hybridMultilevel"/>
    <w:tmpl w:val="37B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404F8"/>
    <w:multiLevelType w:val="hybridMultilevel"/>
    <w:tmpl w:val="F610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0306B"/>
    <w:multiLevelType w:val="hybridMultilevel"/>
    <w:tmpl w:val="692C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E32CA4"/>
    <w:multiLevelType w:val="hybridMultilevel"/>
    <w:tmpl w:val="A6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405B6"/>
    <w:multiLevelType w:val="hybridMultilevel"/>
    <w:tmpl w:val="859E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9"/>
  </w:num>
  <w:num w:numId="6">
    <w:abstractNumId w:val="1"/>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7"/>
    <w:rsid w:val="0000422D"/>
    <w:rsid w:val="000400B8"/>
    <w:rsid w:val="00064090"/>
    <w:rsid w:val="0006798D"/>
    <w:rsid w:val="000959CE"/>
    <w:rsid w:val="000B3A87"/>
    <w:rsid w:val="000C4AC3"/>
    <w:rsid w:val="00102330"/>
    <w:rsid w:val="001142AE"/>
    <w:rsid w:val="00114578"/>
    <w:rsid w:val="00115667"/>
    <w:rsid w:val="0013717B"/>
    <w:rsid w:val="00147A18"/>
    <w:rsid w:val="0017254A"/>
    <w:rsid w:val="0017456D"/>
    <w:rsid w:val="001875EF"/>
    <w:rsid w:val="001B669F"/>
    <w:rsid w:val="001F20F3"/>
    <w:rsid w:val="00204D92"/>
    <w:rsid w:val="00212F42"/>
    <w:rsid w:val="002225F5"/>
    <w:rsid w:val="0024160F"/>
    <w:rsid w:val="00263E9D"/>
    <w:rsid w:val="002E11BF"/>
    <w:rsid w:val="003A4BFE"/>
    <w:rsid w:val="003B23C2"/>
    <w:rsid w:val="003E690A"/>
    <w:rsid w:val="003E7399"/>
    <w:rsid w:val="004C7829"/>
    <w:rsid w:val="004F66F9"/>
    <w:rsid w:val="0052527D"/>
    <w:rsid w:val="005324DC"/>
    <w:rsid w:val="0059096B"/>
    <w:rsid w:val="007360FE"/>
    <w:rsid w:val="00752CD9"/>
    <w:rsid w:val="00754377"/>
    <w:rsid w:val="007C7038"/>
    <w:rsid w:val="007F2E3E"/>
    <w:rsid w:val="00810209"/>
    <w:rsid w:val="008544CA"/>
    <w:rsid w:val="008C134C"/>
    <w:rsid w:val="00910E3D"/>
    <w:rsid w:val="0091395D"/>
    <w:rsid w:val="009315CD"/>
    <w:rsid w:val="00A3683B"/>
    <w:rsid w:val="00B23345"/>
    <w:rsid w:val="00B26448"/>
    <w:rsid w:val="00BD047C"/>
    <w:rsid w:val="00BD1C4B"/>
    <w:rsid w:val="00C534B5"/>
    <w:rsid w:val="00C56BB7"/>
    <w:rsid w:val="00C56D79"/>
    <w:rsid w:val="00C60CF0"/>
    <w:rsid w:val="00C663D7"/>
    <w:rsid w:val="00C811E2"/>
    <w:rsid w:val="00C97986"/>
    <w:rsid w:val="00C97C3B"/>
    <w:rsid w:val="00CA0237"/>
    <w:rsid w:val="00D000BC"/>
    <w:rsid w:val="00D27F76"/>
    <w:rsid w:val="00D50015"/>
    <w:rsid w:val="00ED52A2"/>
    <w:rsid w:val="00ED6A5E"/>
    <w:rsid w:val="00F51B14"/>
    <w:rsid w:val="00F52D1D"/>
    <w:rsid w:val="00F7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8E12ED-380E-4D08-90B0-13F90F27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37"/>
    <w:pPr>
      <w:ind w:left="720"/>
      <w:contextualSpacing/>
    </w:pPr>
  </w:style>
  <w:style w:type="paragraph" w:styleId="BalloonText">
    <w:name w:val="Balloon Text"/>
    <w:basedOn w:val="Normal"/>
    <w:link w:val="BalloonTextChar"/>
    <w:uiPriority w:val="99"/>
    <w:semiHidden/>
    <w:unhideWhenUsed/>
    <w:rsid w:val="00B2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8"/>
    <w:rPr>
      <w:rFonts w:ascii="Segoe UI" w:hAnsi="Segoe UI" w:cs="Segoe UI"/>
      <w:sz w:val="18"/>
      <w:szCs w:val="18"/>
    </w:rPr>
  </w:style>
  <w:style w:type="paragraph" w:styleId="Header">
    <w:name w:val="header"/>
    <w:basedOn w:val="Normal"/>
    <w:link w:val="HeaderChar"/>
    <w:uiPriority w:val="99"/>
    <w:unhideWhenUsed/>
    <w:rsid w:val="0052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7D"/>
  </w:style>
  <w:style w:type="paragraph" w:styleId="Footer">
    <w:name w:val="footer"/>
    <w:basedOn w:val="Normal"/>
    <w:link w:val="FooterChar"/>
    <w:uiPriority w:val="99"/>
    <w:unhideWhenUsed/>
    <w:rsid w:val="0052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8775">
      <w:bodyDiv w:val="1"/>
      <w:marLeft w:val="0"/>
      <w:marRight w:val="0"/>
      <w:marTop w:val="0"/>
      <w:marBottom w:val="0"/>
      <w:divBdr>
        <w:top w:val="none" w:sz="0" w:space="0" w:color="auto"/>
        <w:left w:val="none" w:sz="0" w:space="0" w:color="auto"/>
        <w:bottom w:val="none" w:sz="0" w:space="0" w:color="auto"/>
        <w:right w:val="none" w:sz="0" w:space="0" w:color="auto"/>
      </w:divBdr>
    </w:div>
    <w:div w:id="801507514">
      <w:bodyDiv w:val="1"/>
      <w:marLeft w:val="0"/>
      <w:marRight w:val="0"/>
      <w:marTop w:val="0"/>
      <w:marBottom w:val="0"/>
      <w:divBdr>
        <w:top w:val="none" w:sz="0" w:space="0" w:color="auto"/>
        <w:left w:val="none" w:sz="0" w:space="0" w:color="auto"/>
        <w:bottom w:val="none" w:sz="0" w:space="0" w:color="auto"/>
        <w:right w:val="none" w:sz="0" w:space="0" w:color="auto"/>
      </w:divBdr>
    </w:div>
    <w:div w:id="1106004726">
      <w:bodyDiv w:val="1"/>
      <w:marLeft w:val="0"/>
      <w:marRight w:val="0"/>
      <w:marTop w:val="0"/>
      <w:marBottom w:val="0"/>
      <w:divBdr>
        <w:top w:val="none" w:sz="0" w:space="0" w:color="auto"/>
        <w:left w:val="none" w:sz="0" w:space="0" w:color="auto"/>
        <w:bottom w:val="none" w:sz="0" w:space="0" w:color="auto"/>
        <w:right w:val="none" w:sz="0" w:space="0" w:color="auto"/>
      </w:divBdr>
    </w:div>
    <w:div w:id="198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C35D-14BD-4707-B6ED-FC7D8D43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19</cp:revision>
  <cp:lastPrinted>2015-08-24T21:00:00Z</cp:lastPrinted>
  <dcterms:created xsi:type="dcterms:W3CDTF">2015-11-18T15:19:00Z</dcterms:created>
  <dcterms:modified xsi:type="dcterms:W3CDTF">2016-01-27T17:25:00Z</dcterms:modified>
</cp:coreProperties>
</file>