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C9" w:rsidRDefault="00DB6296" w:rsidP="005E43F1">
      <w:pPr>
        <w:ind w:left="720" w:right="7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Minutes from</w:t>
      </w:r>
      <w:r w:rsidR="005E43F1" w:rsidRPr="005E43F1">
        <w:rPr>
          <w:b/>
          <w:bCs/>
        </w:rPr>
        <w:t xml:space="preserve"> </w:t>
      </w:r>
      <w:r>
        <w:rPr>
          <w:b/>
          <w:bCs/>
        </w:rPr>
        <w:t>the Joint Meeting of</w:t>
      </w:r>
      <w:r w:rsidR="005E43F1" w:rsidRPr="005E43F1">
        <w:rPr>
          <w:b/>
          <w:bCs/>
        </w:rPr>
        <w:t xml:space="preserve"> </w:t>
      </w:r>
    </w:p>
    <w:p w:rsidR="005E43F1" w:rsidRDefault="002D5EC9" w:rsidP="005E43F1">
      <w:pPr>
        <w:ind w:left="720" w:right="720"/>
        <w:jc w:val="center"/>
        <w:rPr>
          <w:b/>
          <w:bCs/>
        </w:rPr>
      </w:pPr>
      <w:r>
        <w:rPr>
          <w:b/>
          <w:bCs/>
        </w:rPr>
        <w:t xml:space="preserve">THE </w:t>
      </w:r>
      <w:r w:rsidR="005E43F1" w:rsidRPr="005E43F1">
        <w:rPr>
          <w:b/>
          <w:bCs/>
        </w:rPr>
        <w:t xml:space="preserve">DEFERRED COMPENSATION </w:t>
      </w:r>
      <w:r w:rsidR="00991688">
        <w:rPr>
          <w:b/>
          <w:bCs/>
        </w:rPr>
        <w:t>COUNCIL</w:t>
      </w:r>
      <w:r w:rsidR="00DB6296">
        <w:rPr>
          <w:b/>
          <w:bCs/>
        </w:rPr>
        <w:t xml:space="preserve"> &amp;</w:t>
      </w:r>
    </w:p>
    <w:p w:rsidR="00DB6296" w:rsidRPr="005E43F1" w:rsidRDefault="00DB6296" w:rsidP="005E43F1">
      <w:pPr>
        <w:ind w:left="720" w:right="720"/>
        <w:jc w:val="center"/>
      </w:pPr>
      <w:r>
        <w:rPr>
          <w:b/>
          <w:bCs/>
        </w:rPr>
        <w:t>THE DELAWARE COLLEGE INVESTMENT PLAN</w:t>
      </w:r>
      <w:r w:rsidR="00BA709C">
        <w:rPr>
          <w:b/>
          <w:bCs/>
        </w:rPr>
        <w:t xml:space="preserve"> BOARD</w:t>
      </w:r>
      <w:r>
        <w:rPr>
          <w:b/>
          <w:bCs/>
        </w:rPr>
        <w:t xml:space="preserve"> </w:t>
      </w:r>
    </w:p>
    <w:p w:rsidR="00751035" w:rsidRPr="008352FE" w:rsidRDefault="00DB6296" w:rsidP="00751035">
      <w:pPr>
        <w:ind w:left="720" w:right="720"/>
        <w:jc w:val="center"/>
      </w:pPr>
      <w:r>
        <w:rPr>
          <w:b/>
          <w:bCs/>
        </w:rPr>
        <w:t>February 24</w:t>
      </w:r>
      <w:r w:rsidR="007339A8">
        <w:rPr>
          <w:b/>
          <w:bCs/>
        </w:rPr>
        <w:t>, 2016</w:t>
      </w:r>
    </w:p>
    <w:p w:rsidR="005E43F1" w:rsidRPr="005E43F1" w:rsidRDefault="005E43F1" w:rsidP="005E43F1">
      <w:pPr>
        <w:ind w:left="720" w:right="720"/>
      </w:pPr>
    </w:p>
    <w:p w:rsidR="00BA709C" w:rsidRPr="00BA709C" w:rsidRDefault="005C65A1" w:rsidP="005C65A1">
      <w:pPr>
        <w:ind w:left="720" w:right="720"/>
        <w:jc w:val="center"/>
      </w:pPr>
      <w:r w:rsidRPr="00BA709C">
        <w:t xml:space="preserve">A </w:t>
      </w:r>
      <w:r w:rsidR="00BA709C" w:rsidRPr="00BA709C">
        <w:t xml:space="preserve">Joint </w:t>
      </w:r>
      <w:r w:rsidRPr="00BA709C">
        <w:t xml:space="preserve">meeting of the Deferred Compensation </w:t>
      </w:r>
      <w:r w:rsidR="00991688" w:rsidRPr="00BA709C">
        <w:t>Council</w:t>
      </w:r>
      <w:r w:rsidR="00BA709C" w:rsidRPr="00BA709C">
        <w:t xml:space="preserve"> and The Delaware College Investment Plan Board</w:t>
      </w:r>
      <w:r w:rsidR="006F05AA" w:rsidRPr="00BA709C">
        <w:t xml:space="preserve"> </w:t>
      </w:r>
    </w:p>
    <w:p w:rsidR="006F05AA" w:rsidRPr="00BA709C" w:rsidRDefault="00BA709C" w:rsidP="005C65A1">
      <w:pPr>
        <w:ind w:left="720" w:right="720"/>
        <w:jc w:val="center"/>
      </w:pPr>
      <w:r w:rsidRPr="00BA709C">
        <w:t>W</w:t>
      </w:r>
      <w:r w:rsidR="006F05AA" w:rsidRPr="00BA709C">
        <w:t xml:space="preserve">as held </w:t>
      </w:r>
      <w:r w:rsidRPr="00BA709C">
        <w:t>February 24</w:t>
      </w:r>
      <w:r w:rsidR="007339A8" w:rsidRPr="00BA709C">
        <w:t>, 2016</w:t>
      </w:r>
      <w:r w:rsidR="00855D4C" w:rsidRPr="00BA709C">
        <w:t xml:space="preserve"> at </w:t>
      </w:r>
      <w:r w:rsidR="007339A8" w:rsidRPr="00BA709C">
        <w:t>9:00</w:t>
      </w:r>
      <w:r w:rsidR="00115BC9" w:rsidRPr="00BA709C">
        <w:t xml:space="preserve"> AM</w:t>
      </w:r>
      <w:r w:rsidR="005C65A1" w:rsidRPr="00BA709C">
        <w:t xml:space="preserve"> in the Conference Room of the Office of the State Treasurer </w:t>
      </w:r>
    </w:p>
    <w:p w:rsidR="001F246D" w:rsidRPr="00BA709C" w:rsidRDefault="006F05AA" w:rsidP="006F05AA">
      <w:pPr>
        <w:ind w:left="720" w:right="720"/>
        <w:jc w:val="center"/>
      </w:pPr>
      <w:r w:rsidRPr="00BA709C">
        <w:t>L</w:t>
      </w:r>
      <w:r w:rsidR="005C65A1" w:rsidRPr="00BA709C">
        <w:t>ocated at 820 Silver Lake Bl</w:t>
      </w:r>
      <w:r w:rsidRPr="00BA709C">
        <w:t>vd., Suite 100, Dover, DE 19904</w:t>
      </w:r>
    </w:p>
    <w:p w:rsidR="001F246D" w:rsidRPr="00DB6296" w:rsidRDefault="001F246D" w:rsidP="005E43F1">
      <w:pPr>
        <w:ind w:left="720" w:right="720"/>
        <w:rPr>
          <w:color w:val="FF0000"/>
        </w:rPr>
      </w:pPr>
    </w:p>
    <w:p w:rsidR="005E43F1" w:rsidRPr="00DB6296" w:rsidRDefault="00D25CA8" w:rsidP="000F4440">
      <w:pPr>
        <w:ind w:left="720" w:right="720"/>
        <w:jc w:val="both"/>
        <w:rPr>
          <w:u w:val="single"/>
        </w:rPr>
      </w:pPr>
      <w:r w:rsidRPr="00DB6296">
        <w:rPr>
          <w:bCs/>
          <w:u w:val="single"/>
        </w:rPr>
        <w:t xml:space="preserve">All </w:t>
      </w:r>
      <w:r w:rsidR="00BA709C">
        <w:rPr>
          <w:bCs/>
          <w:u w:val="single"/>
        </w:rPr>
        <w:t xml:space="preserve">Council &amp; </w:t>
      </w:r>
      <w:r w:rsidR="005E43F1" w:rsidRPr="00DB6296">
        <w:rPr>
          <w:bCs/>
          <w:u w:val="single"/>
        </w:rPr>
        <w:t xml:space="preserve">Board Members </w:t>
      </w:r>
      <w:r w:rsidRPr="00DB6296">
        <w:rPr>
          <w:bCs/>
          <w:u w:val="single"/>
        </w:rPr>
        <w:t xml:space="preserve">Represented or </w:t>
      </w:r>
      <w:r w:rsidR="005E43F1" w:rsidRPr="00DB6296">
        <w:rPr>
          <w:bCs/>
          <w:u w:val="single"/>
        </w:rPr>
        <w:t>in Attendance</w:t>
      </w:r>
      <w:r w:rsidR="005E43F1" w:rsidRPr="00DB6296">
        <w:rPr>
          <w:u w:val="single"/>
        </w:rPr>
        <w:t xml:space="preserve">: </w:t>
      </w:r>
    </w:p>
    <w:p w:rsidR="00B509FD" w:rsidRPr="00DB6296" w:rsidRDefault="00B509FD" w:rsidP="000F4440">
      <w:pPr>
        <w:ind w:left="720" w:right="720"/>
        <w:jc w:val="both"/>
      </w:pPr>
      <w:r w:rsidRPr="00DB6296">
        <w:t>The Honorab</w:t>
      </w:r>
      <w:r w:rsidR="004147BF" w:rsidRPr="00DB6296">
        <w:t>le Ken Simpler, State Treasurer</w:t>
      </w:r>
    </w:p>
    <w:p w:rsidR="005E43F1" w:rsidRPr="00DB6296" w:rsidRDefault="002C7717" w:rsidP="000F4440">
      <w:pPr>
        <w:ind w:left="720" w:right="720"/>
        <w:jc w:val="both"/>
      </w:pPr>
      <w:r w:rsidRPr="00DB6296">
        <w:t xml:space="preserve">Secretary </w:t>
      </w:r>
      <w:r w:rsidR="005E43F1" w:rsidRPr="00DB6296">
        <w:t>T</w:t>
      </w:r>
      <w:r w:rsidR="00FC41CF" w:rsidRPr="00DB6296">
        <w:t>homas J.</w:t>
      </w:r>
      <w:r w:rsidR="005E43F1" w:rsidRPr="00DB6296">
        <w:t xml:space="preserve"> Cook, </w:t>
      </w:r>
      <w:r w:rsidRPr="00DB6296">
        <w:t>Department</w:t>
      </w:r>
      <w:r w:rsidR="005E43F1" w:rsidRPr="00DB6296">
        <w:t xml:space="preserve"> of Finance</w:t>
      </w:r>
    </w:p>
    <w:p w:rsidR="00E85BF2" w:rsidRPr="00DB6296" w:rsidRDefault="00DD2D77" w:rsidP="000F4440">
      <w:pPr>
        <w:ind w:left="720" w:right="720"/>
        <w:jc w:val="both"/>
      </w:pPr>
      <w:r w:rsidRPr="00DB6296">
        <w:t>M</w:t>
      </w:r>
      <w:r w:rsidR="00E85BF2" w:rsidRPr="00DB6296">
        <w:t>r. Charles Campbell-King, State Employee Member At-Large</w:t>
      </w:r>
    </w:p>
    <w:p w:rsidR="00115BC9" w:rsidRDefault="00B010CE" w:rsidP="00115BC9">
      <w:pPr>
        <w:ind w:left="720" w:right="720"/>
        <w:jc w:val="both"/>
      </w:pPr>
      <w:r w:rsidRPr="00DB6296">
        <w:t>M</w:t>
      </w:r>
      <w:r w:rsidR="00115BC9" w:rsidRPr="00DB6296">
        <w:t>r. Robert Scoglietti (on behalf of Director Ann Visalli, Office of Management &amp; Budget)</w:t>
      </w:r>
    </w:p>
    <w:p w:rsidR="00DB6296" w:rsidRPr="00DB6296" w:rsidRDefault="009B7290" w:rsidP="00115BC9">
      <w:pPr>
        <w:ind w:left="720" w:right="720"/>
        <w:jc w:val="both"/>
      </w:pPr>
      <w:r>
        <w:t>Mr. José</w:t>
      </w:r>
      <w:r w:rsidR="00DB6296">
        <w:t xml:space="preserve"> Echeverri, </w:t>
      </w:r>
      <w:r w:rsidR="00A33548">
        <w:t>President, SWAN Financial Group</w:t>
      </w:r>
      <w:r w:rsidR="00DB6296">
        <w:t xml:space="preserve"> </w:t>
      </w:r>
    </w:p>
    <w:p w:rsidR="00854C4A" w:rsidRDefault="00854C4A" w:rsidP="00854C4A">
      <w:pPr>
        <w:ind w:left="720" w:right="720"/>
        <w:jc w:val="both"/>
        <w:rPr>
          <w:color w:val="FF0000"/>
        </w:rPr>
      </w:pPr>
      <w:r w:rsidRPr="00A33548">
        <w:t>Mr. Dan Scholl, S</w:t>
      </w:r>
      <w:r w:rsidR="00A33548" w:rsidRPr="00A33548">
        <w:t>c</w:t>
      </w:r>
      <w:r w:rsidRPr="00A33548">
        <w:t>hroder</w:t>
      </w:r>
      <w:r w:rsidR="00A33548" w:rsidRPr="00A33548">
        <w:t>s</w:t>
      </w:r>
      <w:r w:rsidRPr="00A33548">
        <w:t xml:space="preserve"> Investment Management (Telephonically)</w:t>
      </w:r>
    </w:p>
    <w:p w:rsidR="00854C4A" w:rsidRDefault="00854C4A" w:rsidP="00854C4A">
      <w:pPr>
        <w:ind w:left="720" w:right="720"/>
        <w:jc w:val="both"/>
        <w:rPr>
          <w:color w:val="FF0000"/>
        </w:rPr>
      </w:pPr>
      <w:r w:rsidRPr="00A33548">
        <w:t>Mr. Don</w:t>
      </w:r>
      <w:r w:rsidR="00A33548" w:rsidRPr="00A33548">
        <w:t>ald</w:t>
      </w:r>
      <w:r w:rsidRPr="00A33548">
        <w:t xml:space="preserve"> Shandler, </w:t>
      </w:r>
      <w:r w:rsidR="00A33548" w:rsidRPr="00A33548">
        <w:t>President</w:t>
      </w:r>
      <w:r w:rsidR="00A33548">
        <w:t xml:space="preserve"> of</w:t>
      </w:r>
      <w:r w:rsidR="00A33548" w:rsidRPr="00A33548">
        <w:t xml:space="preserve"> Shandler Associates</w:t>
      </w:r>
      <w:r w:rsidR="00A33548">
        <w:t xml:space="preserve"> </w:t>
      </w:r>
      <w:r w:rsidR="00A33548" w:rsidRPr="00A33548">
        <w:t>(Telephonically)</w:t>
      </w:r>
    </w:p>
    <w:p w:rsidR="00854C4A" w:rsidRPr="00854C4A" w:rsidRDefault="00854C4A" w:rsidP="00854C4A">
      <w:pPr>
        <w:ind w:left="720" w:right="720"/>
        <w:jc w:val="both"/>
      </w:pPr>
      <w:r w:rsidRPr="00854C4A">
        <w:t>Mr. Ralph Cetrulo, Public Member At-Large</w:t>
      </w:r>
    </w:p>
    <w:p w:rsidR="005D735C" w:rsidRDefault="005D735C" w:rsidP="005D735C">
      <w:pPr>
        <w:ind w:left="720" w:right="720"/>
        <w:jc w:val="both"/>
      </w:pPr>
      <w:r w:rsidRPr="00854C4A">
        <w:t>The Honorable Karen Stewart, Insurance Commissioner</w:t>
      </w:r>
      <w:r>
        <w:t xml:space="preserve"> (9:33AM)</w:t>
      </w:r>
    </w:p>
    <w:p w:rsidR="00055DA9" w:rsidRPr="00DB6296" w:rsidRDefault="00055DA9" w:rsidP="00190450">
      <w:pPr>
        <w:ind w:left="720" w:right="720"/>
        <w:jc w:val="both"/>
        <w:rPr>
          <w:color w:val="FF0000"/>
        </w:rPr>
      </w:pPr>
    </w:p>
    <w:p w:rsidR="00055DA9" w:rsidRDefault="00BA709C" w:rsidP="00055DA9">
      <w:pPr>
        <w:ind w:left="720" w:right="720"/>
        <w:jc w:val="both"/>
        <w:rPr>
          <w:u w:val="single"/>
        </w:rPr>
      </w:pPr>
      <w:r>
        <w:rPr>
          <w:bCs/>
          <w:u w:val="single"/>
        </w:rPr>
        <w:t xml:space="preserve">Council &amp; </w:t>
      </w:r>
      <w:r w:rsidR="00055DA9" w:rsidRPr="00DB6296">
        <w:rPr>
          <w:bCs/>
          <w:u w:val="single"/>
        </w:rPr>
        <w:t>Board Members Not in Attendance</w:t>
      </w:r>
      <w:r w:rsidR="00055DA9" w:rsidRPr="00DB6296">
        <w:rPr>
          <w:u w:val="single"/>
        </w:rPr>
        <w:t xml:space="preserve">: </w:t>
      </w:r>
    </w:p>
    <w:p w:rsidR="00BA709C" w:rsidRPr="00BA709C" w:rsidRDefault="00BA709C" w:rsidP="00055DA9">
      <w:pPr>
        <w:ind w:left="720" w:right="720"/>
        <w:jc w:val="both"/>
      </w:pPr>
      <w:r w:rsidRPr="00BA709C">
        <w:t>Mr. Stephen Saville</w:t>
      </w:r>
    </w:p>
    <w:p w:rsidR="005D735C" w:rsidRPr="00DB6296" w:rsidRDefault="005D735C" w:rsidP="00115BC9">
      <w:pPr>
        <w:ind w:left="720" w:right="720"/>
        <w:jc w:val="both"/>
        <w:rPr>
          <w:b/>
          <w:bCs/>
          <w:color w:val="FF0000"/>
        </w:rPr>
      </w:pPr>
    </w:p>
    <w:p w:rsidR="005E43F1" w:rsidRPr="00DB6296" w:rsidRDefault="005E43F1" w:rsidP="000F4440">
      <w:pPr>
        <w:ind w:left="720" w:right="720"/>
        <w:jc w:val="both"/>
        <w:rPr>
          <w:u w:val="single"/>
        </w:rPr>
      </w:pPr>
      <w:r w:rsidRPr="00DB6296">
        <w:rPr>
          <w:bCs/>
          <w:u w:val="single"/>
        </w:rPr>
        <w:t>Others in Attendance</w:t>
      </w:r>
      <w:r w:rsidRPr="00DB6296">
        <w:rPr>
          <w:u w:val="single"/>
        </w:rPr>
        <w:t xml:space="preserve">: </w:t>
      </w:r>
    </w:p>
    <w:p w:rsidR="00650452" w:rsidRDefault="00650452" w:rsidP="00650452">
      <w:pPr>
        <w:ind w:left="720" w:right="720"/>
        <w:jc w:val="both"/>
      </w:pPr>
      <w:r w:rsidRPr="00DB6296">
        <w:t>Ms. Ann</w:t>
      </w:r>
      <w:r w:rsidR="00DC23AF" w:rsidRPr="00DB6296">
        <w:t xml:space="preserve"> M</w:t>
      </w:r>
      <w:r w:rsidRPr="00DB6296">
        <w:t>arie J</w:t>
      </w:r>
      <w:r w:rsidR="00DC23AF" w:rsidRPr="00DB6296">
        <w:t>ohnson, Deputy Attorney General</w:t>
      </w:r>
    </w:p>
    <w:p w:rsidR="00DB6296" w:rsidRDefault="00DB6296" w:rsidP="00650452">
      <w:pPr>
        <w:ind w:left="720" w:right="720"/>
        <w:jc w:val="both"/>
      </w:pPr>
      <w:r>
        <w:t>Mr. Robert Willard, Deputy Attorney</w:t>
      </w:r>
      <w:r w:rsidR="00A33548">
        <w:t xml:space="preserve"> General</w:t>
      </w:r>
    </w:p>
    <w:p w:rsidR="00DB6296" w:rsidRPr="00DB6296" w:rsidRDefault="00DB6296" w:rsidP="00650452">
      <w:pPr>
        <w:ind w:left="720" w:right="720"/>
        <w:jc w:val="both"/>
      </w:pPr>
      <w:r>
        <w:t xml:space="preserve">Ms. Shana Payne, </w:t>
      </w:r>
      <w:r w:rsidR="008212B0">
        <w:t xml:space="preserve">Director of </w:t>
      </w:r>
      <w:r>
        <w:t>Higher Education</w:t>
      </w:r>
      <w:r w:rsidR="008212B0">
        <w:t>, Department of Education</w:t>
      </w:r>
    </w:p>
    <w:p w:rsidR="00CC28E6" w:rsidRPr="00DB6296" w:rsidRDefault="00DB6296" w:rsidP="00CC28E6">
      <w:pPr>
        <w:ind w:left="720" w:right="720"/>
        <w:jc w:val="both"/>
      </w:pPr>
      <w:r>
        <w:t xml:space="preserve">Ms. Valerie M. Watson, </w:t>
      </w:r>
      <w:r w:rsidR="002C7C0F">
        <w:t xml:space="preserve">Deputy Principal Assistant, </w:t>
      </w:r>
      <w:r>
        <w:t>Department of Finance</w:t>
      </w:r>
    </w:p>
    <w:p w:rsidR="00650452" w:rsidRPr="00DB6296" w:rsidRDefault="00650452" w:rsidP="00650452">
      <w:pPr>
        <w:ind w:left="720" w:right="720"/>
        <w:jc w:val="both"/>
      </w:pPr>
      <w:r w:rsidRPr="00DB6296">
        <w:t>Ms. Rhonda West, Department of Insurance</w:t>
      </w:r>
    </w:p>
    <w:p w:rsidR="00767F76" w:rsidRDefault="00767F76" w:rsidP="00350590">
      <w:pPr>
        <w:ind w:left="720" w:right="720"/>
        <w:jc w:val="both"/>
      </w:pPr>
      <w:r w:rsidRPr="00DB6296">
        <w:t>Ms. Nora Gonzalez, Deputy State Treasurer, Office of the State Treasurer</w:t>
      </w:r>
    </w:p>
    <w:p w:rsidR="00A33548" w:rsidRDefault="00A33548" w:rsidP="00A33548">
      <w:pPr>
        <w:ind w:left="720" w:right="720"/>
      </w:pPr>
      <w:r w:rsidRPr="00350590">
        <w:t>Mr.</w:t>
      </w:r>
      <w:r>
        <w:t xml:space="preserve"> Michael Green, Financial Investment Program Manager, Office of the State Treasurer</w:t>
      </w:r>
      <w:r w:rsidRPr="00350590">
        <w:t xml:space="preserve"> </w:t>
      </w:r>
    </w:p>
    <w:p w:rsidR="00A33548" w:rsidRDefault="00A33548" w:rsidP="00A33548">
      <w:pPr>
        <w:ind w:left="720" w:right="720"/>
      </w:pPr>
      <w:r w:rsidRPr="00C3438A">
        <w:t>Mr. Dan Kimmel, Financial Investment Program Specialist, Office of the State Treasurer</w:t>
      </w:r>
    </w:p>
    <w:p w:rsidR="00DB6296" w:rsidRPr="00DB6296" w:rsidRDefault="00DB6296" w:rsidP="002C7717">
      <w:pPr>
        <w:ind w:left="720" w:right="720"/>
      </w:pPr>
      <w:r>
        <w:t>Mr. Omar Masood, Office of the State Treasurer</w:t>
      </w:r>
    </w:p>
    <w:p w:rsidR="00C83F33" w:rsidRPr="00DB6296" w:rsidRDefault="00C83F33" w:rsidP="002C7717">
      <w:pPr>
        <w:ind w:left="720" w:right="720"/>
      </w:pPr>
      <w:r w:rsidRPr="00DB6296">
        <w:t>Ms. Martha Sturtevant, Office of the State Treasurer</w:t>
      </w:r>
    </w:p>
    <w:p w:rsidR="00650452" w:rsidRDefault="00650452" w:rsidP="00DC59BA">
      <w:pPr>
        <w:ind w:left="720" w:right="720"/>
        <w:jc w:val="both"/>
        <w:rPr>
          <w:color w:val="FF0000"/>
        </w:rPr>
      </w:pPr>
    </w:p>
    <w:p w:rsidR="00BA4117" w:rsidRDefault="00BA4117" w:rsidP="00BA4117">
      <w:pPr>
        <w:ind w:left="720" w:right="720"/>
        <w:jc w:val="both"/>
        <w:rPr>
          <w:b/>
        </w:rPr>
      </w:pPr>
      <w:r>
        <w:rPr>
          <w:b/>
        </w:rPr>
        <w:t>CALLED TO ORDER</w:t>
      </w:r>
    </w:p>
    <w:p w:rsidR="00E155A1" w:rsidRDefault="00BA4117" w:rsidP="00232888">
      <w:pPr>
        <w:ind w:left="720" w:right="720"/>
        <w:jc w:val="both"/>
      </w:pPr>
      <w:r>
        <w:t>Mr. Simpler called the</w:t>
      </w:r>
      <w:r w:rsidRPr="004147BF">
        <w:t xml:space="preserve"> meeting </w:t>
      </w:r>
      <w:r w:rsidR="00BD6892">
        <w:t>to order at 09:06</w:t>
      </w:r>
      <w:r>
        <w:t xml:space="preserve"> AM.</w:t>
      </w:r>
      <w:r w:rsidR="00232888">
        <w:t xml:space="preserve"> </w:t>
      </w:r>
      <w:r w:rsidR="00DB6296">
        <w:t>I</w:t>
      </w:r>
      <w:r w:rsidR="00854C4A">
        <w:t>ntroductions were made around the table.</w:t>
      </w:r>
    </w:p>
    <w:p w:rsidR="00854C4A" w:rsidRDefault="00854C4A" w:rsidP="00BD6892">
      <w:pPr>
        <w:ind w:left="720" w:right="720"/>
        <w:jc w:val="both"/>
      </w:pPr>
    </w:p>
    <w:p w:rsidR="00AE7164" w:rsidRDefault="00854C4A" w:rsidP="00AE7164">
      <w:pPr>
        <w:ind w:left="720" w:right="720"/>
        <w:jc w:val="both"/>
      </w:pPr>
      <w:r>
        <w:t>Mr. Simpler reviewed the genesis for a possible collaboration of talent and board consolidation.</w:t>
      </w:r>
      <w:r w:rsidR="00AE7164">
        <w:t xml:space="preserve"> </w:t>
      </w:r>
      <w:r>
        <w:t xml:space="preserve">Mr. Simpler </w:t>
      </w:r>
      <w:r w:rsidR="00AE7164">
        <w:t xml:space="preserve">then </w:t>
      </w:r>
      <w:r w:rsidR="00232888">
        <w:t xml:space="preserve">reviewed </w:t>
      </w:r>
      <w:r w:rsidR="00AE7164">
        <w:t>the A</w:t>
      </w:r>
      <w:r w:rsidR="007D726B">
        <w:t xml:space="preserve">chieving a </w:t>
      </w:r>
      <w:r w:rsidR="00AE7164">
        <w:t>B</w:t>
      </w:r>
      <w:r w:rsidR="007D726B">
        <w:t xml:space="preserve">etter </w:t>
      </w:r>
      <w:r w:rsidR="00AE7164">
        <w:t>L</w:t>
      </w:r>
      <w:r w:rsidR="007D726B">
        <w:t xml:space="preserve">ife </w:t>
      </w:r>
      <w:r w:rsidR="00AE7164">
        <w:t>E</w:t>
      </w:r>
      <w:r w:rsidR="007D726B">
        <w:t>xperience</w:t>
      </w:r>
      <w:r w:rsidR="00AE7164">
        <w:t xml:space="preserve"> </w:t>
      </w:r>
      <w:r w:rsidR="007D726B">
        <w:t xml:space="preserve">(“ABLE”) </w:t>
      </w:r>
      <w:r w:rsidR="00AE7164">
        <w:t xml:space="preserve">program </w:t>
      </w:r>
      <w:r w:rsidR="00232888">
        <w:t xml:space="preserve">timeline </w:t>
      </w:r>
      <w:r w:rsidR="00AE7164">
        <w:t>and implementation</w:t>
      </w:r>
      <w:r w:rsidR="00232888">
        <w:t xml:space="preserve"> options as well as a suggested </w:t>
      </w:r>
      <w:r w:rsidR="00AE7164">
        <w:t>timeline for a tentative consolidation and approval by the General Assembly.</w:t>
      </w:r>
    </w:p>
    <w:p w:rsidR="00AE7164" w:rsidRDefault="00AE7164" w:rsidP="00AE7164">
      <w:pPr>
        <w:ind w:left="720" w:right="720"/>
        <w:jc w:val="both"/>
      </w:pPr>
    </w:p>
    <w:p w:rsidR="00AE7164" w:rsidRDefault="00AE7164" w:rsidP="00AE7164">
      <w:pPr>
        <w:ind w:left="720" w:right="720"/>
        <w:jc w:val="both"/>
      </w:pPr>
      <w:r>
        <w:t xml:space="preserve">Ms. Gonzalez reviewed the current program priorities and initiatives of the Deferred Compensation Council. </w:t>
      </w:r>
      <w:r w:rsidR="00B74973">
        <w:t>She cited examples of what the DCC has learned through the most recent RFP process and suggested DCC would add value to the DCIP.</w:t>
      </w:r>
    </w:p>
    <w:p w:rsidR="005D735C" w:rsidRDefault="005D735C" w:rsidP="00AE7164">
      <w:pPr>
        <w:ind w:left="720" w:right="720"/>
        <w:jc w:val="both"/>
      </w:pPr>
    </w:p>
    <w:p w:rsidR="005D735C" w:rsidRDefault="005D735C" w:rsidP="00AE7164">
      <w:pPr>
        <w:ind w:left="720" w:right="720"/>
        <w:jc w:val="both"/>
      </w:pPr>
      <w:r>
        <w:t xml:space="preserve">Mr. Simpler </w:t>
      </w:r>
      <w:r w:rsidR="00672EFD">
        <w:t>reviewed</w:t>
      </w:r>
      <w:r w:rsidR="00AB4A03">
        <w:t xml:space="preserve"> how</w:t>
      </w:r>
      <w:r w:rsidR="00672EFD">
        <w:t xml:space="preserve"> the ABLE plan </w:t>
      </w:r>
      <w:r>
        <w:t>might also be</w:t>
      </w:r>
      <w:r w:rsidR="00672EFD">
        <w:t>nefit from</w:t>
      </w:r>
      <w:r w:rsidR="00AB4A03">
        <w:t xml:space="preserve"> a</w:t>
      </w:r>
      <w:r w:rsidR="00672EFD">
        <w:t xml:space="preserve"> consolidation.</w:t>
      </w:r>
    </w:p>
    <w:p w:rsidR="005D735C" w:rsidRDefault="005D735C" w:rsidP="00AE7164">
      <w:pPr>
        <w:ind w:left="720" w:right="720"/>
        <w:jc w:val="both"/>
      </w:pPr>
    </w:p>
    <w:p w:rsidR="005D735C" w:rsidRDefault="00672EFD" w:rsidP="00AE7164">
      <w:pPr>
        <w:ind w:left="720" w:right="720"/>
        <w:jc w:val="both"/>
      </w:pPr>
      <w:r>
        <w:t>Mr. Echeverri discussed the</w:t>
      </w:r>
      <w:r w:rsidR="005D735C">
        <w:t xml:space="preserve"> goals, priorit</w:t>
      </w:r>
      <w:r>
        <w:t xml:space="preserve">ies, </w:t>
      </w:r>
      <w:r w:rsidR="00AB4A03">
        <w:t xml:space="preserve">and </w:t>
      </w:r>
      <w:r w:rsidR="005D735C">
        <w:t xml:space="preserve">initiatives </w:t>
      </w:r>
      <w:r w:rsidR="00DB7EA4">
        <w:t xml:space="preserve">of the DCIP </w:t>
      </w:r>
      <w:r>
        <w:t xml:space="preserve">and </w:t>
      </w:r>
      <w:r w:rsidR="00AB4A03">
        <w:t xml:space="preserve">provided the </w:t>
      </w:r>
      <w:r>
        <w:t xml:space="preserve">timeline </w:t>
      </w:r>
      <w:r w:rsidR="005D735C">
        <w:t>of</w:t>
      </w:r>
      <w:r w:rsidR="00DB7EA4">
        <w:t xml:space="preserve"> a typical </w:t>
      </w:r>
      <w:r w:rsidR="005D735C">
        <w:t>meeting.</w:t>
      </w:r>
      <w:r>
        <w:t xml:space="preserve"> Mr. Scoglietti then reviewed the goals, priorities,</w:t>
      </w:r>
      <w:r w:rsidR="00AB4A03">
        <w:t xml:space="preserve"> and</w:t>
      </w:r>
      <w:r>
        <w:t xml:space="preserve"> initiatives of</w:t>
      </w:r>
      <w:r w:rsidR="00DB7EA4">
        <w:t xml:space="preserve"> the</w:t>
      </w:r>
      <w:r>
        <w:t xml:space="preserve"> DCC</w:t>
      </w:r>
      <w:r w:rsidR="00DB7EA4">
        <w:t xml:space="preserve"> </w:t>
      </w:r>
      <w:r w:rsidR="00AB4A03">
        <w:t>and elaborated on the</w:t>
      </w:r>
      <w:r>
        <w:t xml:space="preserve"> background and details of the most recent RFP.</w:t>
      </w:r>
      <w:r w:rsidR="00DB7EA4">
        <w:t xml:space="preserve"> </w:t>
      </w:r>
    </w:p>
    <w:p w:rsidR="00DB7EA4" w:rsidRDefault="00DB7EA4" w:rsidP="00AE7164">
      <w:pPr>
        <w:ind w:left="720" w:right="720"/>
        <w:jc w:val="both"/>
      </w:pPr>
    </w:p>
    <w:p w:rsidR="00DB7EA4" w:rsidRDefault="00DB7EA4" w:rsidP="00AE7164">
      <w:pPr>
        <w:ind w:left="720" w:right="720"/>
        <w:jc w:val="both"/>
      </w:pPr>
      <w:r>
        <w:t xml:space="preserve">Ms. Johnson inquired about </w:t>
      </w:r>
      <w:r w:rsidR="009227CC">
        <w:t xml:space="preserve">the handling of </w:t>
      </w:r>
      <w:r>
        <w:t xml:space="preserve">withdrawals from the DCIP, noting similar hardship </w:t>
      </w:r>
      <w:r w:rsidR="00A73D9E">
        <w:t>requests</w:t>
      </w:r>
      <w:r>
        <w:t xml:space="preserve"> from DCC plans.</w:t>
      </w:r>
      <w:r w:rsidR="00AB4A03">
        <w:t xml:space="preserve"> She asked whether ABLE</w:t>
      </w:r>
      <w:r w:rsidR="00A73D9E">
        <w:t xml:space="preserve"> would mirror the same</w:t>
      </w:r>
      <w:r w:rsidR="00AB4A03">
        <w:t xml:space="preserve"> f</w:t>
      </w:r>
      <w:r w:rsidR="00A73D9E">
        <w:t xml:space="preserve">ederal regulations as the DCIP. Mr. Simpler </w:t>
      </w:r>
      <w:r w:rsidR="00AB4A03">
        <w:t>clarified that</w:t>
      </w:r>
      <w:r w:rsidR="00A73D9E">
        <w:t xml:space="preserve"> ABLE guidelines would mirror 529 plans.</w:t>
      </w:r>
    </w:p>
    <w:p w:rsidR="00A73D9E" w:rsidRDefault="00A73D9E" w:rsidP="00AE7164">
      <w:pPr>
        <w:ind w:left="720" w:right="720"/>
        <w:jc w:val="both"/>
      </w:pPr>
    </w:p>
    <w:p w:rsidR="002E503B" w:rsidRDefault="00A73D9E" w:rsidP="00AE7164">
      <w:pPr>
        <w:ind w:left="720" w:right="720"/>
        <w:jc w:val="both"/>
      </w:pPr>
      <w:r>
        <w:t xml:space="preserve">Mr. Simpler </w:t>
      </w:r>
      <w:r w:rsidR="002E503B">
        <w:t>provided an overview of</w:t>
      </w:r>
      <w:r>
        <w:t xml:space="preserve"> the proposed</w:t>
      </w:r>
      <w:r w:rsidR="00AB4A03">
        <w:t xml:space="preserve"> consolidated</w:t>
      </w:r>
      <w:r>
        <w:t xml:space="preserve"> </w:t>
      </w:r>
      <w:r w:rsidR="00AB4A03">
        <w:t>board structure and compared it</w:t>
      </w:r>
      <w:r>
        <w:t xml:space="preserve"> to the Cash Management Policy Board. </w:t>
      </w:r>
      <w:r w:rsidR="009227CC">
        <w:t xml:space="preserve">He discussed details of CMPB meetings, subcommittees, reporting and consultant relationship. </w:t>
      </w:r>
      <w:r>
        <w:t xml:space="preserve">He stated that the </w:t>
      </w:r>
      <w:r w:rsidR="009227CC">
        <w:t xml:space="preserve">proposed </w:t>
      </w:r>
      <w:r>
        <w:t>board merger would leave DCC and DCIP as subcommittees</w:t>
      </w:r>
      <w:r w:rsidR="009227CC">
        <w:t>,</w:t>
      </w:r>
      <w:r>
        <w:t xml:space="preserve"> with the notable addition of adding the Treasurer to the DCIP subcommittee. He also </w:t>
      </w:r>
      <w:r w:rsidR="009227CC">
        <w:t>proposed b</w:t>
      </w:r>
      <w:r>
        <w:t xml:space="preserve">oard chairs be members of the public. </w:t>
      </w:r>
    </w:p>
    <w:p w:rsidR="002E503B" w:rsidRDefault="002E503B" w:rsidP="00AE7164">
      <w:pPr>
        <w:ind w:left="720" w:right="720"/>
        <w:jc w:val="both"/>
      </w:pPr>
    </w:p>
    <w:p w:rsidR="00A73D9E" w:rsidRDefault="00EB5799" w:rsidP="00AE7164">
      <w:pPr>
        <w:ind w:left="720" w:right="720"/>
        <w:jc w:val="both"/>
      </w:pPr>
      <w:r>
        <w:t>Mr. Simpler r</w:t>
      </w:r>
      <w:r w:rsidR="009227CC">
        <w:t>eviewed the proposed ABLE B</w:t>
      </w:r>
      <w:r w:rsidR="002E503B">
        <w:t xml:space="preserve">oard structure. Mr. Simpler </w:t>
      </w:r>
      <w:r w:rsidR="009227CC">
        <w:t>discussed</w:t>
      </w:r>
      <w:r w:rsidR="002E503B">
        <w:t xml:space="preserve"> the pending implementation options and how the direction of the implementation may </w:t>
      </w:r>
      <w:r w:rsidR="007D726B">
        <w:t xml:space="preserve">be transitory or </w:t>
      </w:r>
      <w:r w:rsidR="009227CC">
        <w:t xml:space="preserve">might </w:t>
      </w:r>
      <w:r w:rsidR="002E503B">
        <w:t>alter the proposed architecture.</w:t>
      </w:r>
      <w:r w:rsidR="007D726B">
        <w:t xml:space="preserve"> He suggested an implementation taskforce </w:t>
      </w:r>
      <w:r w:rsidR="001E0E76">
        <w:t>be formed to provide a recommendation</w:t>
      </w:r>
      <w:r w:rsidR="009227CC">
        <w:t xml:space="preserve"> for</w:t>
      </w:r>
      <w:r w:rsidR="007D726B">
        <w:t xml:space="preserve"> the best </w:t>
      </w:r>
      <w:r w:rsidR="001E0E76">
        <w:t xml:space="preserve">path and </w:t>
      </w:r>
      <w:r w:rsidR="007D726B">
        <w:t>outcomes for Delawareans.</w:t>
      </w:r>
    </w:p>
    <w:p w:rsidR="002E503B" w:rsidRDefault="002E503B" w:rsidP="00AE7164">
      <w:pPr>
        <w:ind w:left="720" w:right="720"/>
        <w:jc w:val="both"/>
      </w:pPr>
    </w:p>
    <w:p w:rsidR="002E503B" w:rsidRDefault="007D726B" w:rsidP="00AE7164">
      <w:pPr>
        <w:ind w:left="720" w:right="720"/>
        <w:jc w:val="both"/>
      </w:pPr>
      <w:r>
        <w:t>Mr. Simpler noted that if there is a merger, Dan Scholl who currently works for a state vendor, may need to resign due to conflict.</w:t>
      </w:r>
    </w:p>
    <w:p w:rsidR="00A73D9E" w:rsidRDefault="00A73D9E" w:rsidP="00AE7164">
      <w:pPr>
        <w:ind w:left="720" w:right="720"/>
        <w:jc w:val="both"/>
      </w:pPr>
    </w:p>
    <w:p w:rsidR="002B01E7" w:rsidRDefault="002B01E7" w:rsidP="002B01E7">
      <w:pPr>
        <w:ind w:left="720" w:right="720"/>
        <w:jc w:val="both"/>
      </w:pPr>
      <w:r>
        <w:t>Ms. Johnson</w:t>
      </w:r>
      <w:r w:rsidR="00F733A4">
        <w:t xml:space="preserve"> then</w:t>
      </w:r>
      <w:r>
        <w:t xml:space="preserve"> reviewed the architecture of the Pension fund and </w:t>
      </w:r>
      <w:r w:rsidR="00F733A4">
        <w:t xml:space="preserve">noted </w:t>
      </w:r>
      <w:r>
        <w:t>the similarities to the proposed board.</w:t>
      </w:r>
    </w:p>
    <w:p w:rsidR="001E0E76" w:rsidRDefault="00F733A4" w:rsidP="002B01E7">
      <w:pPr>
        <w:ind w:left="720" w:right="720"/>
        <w:jc w:val="both"/>
      </w:pPr>
      <w:r>
        <w:t>Mr. Simpler provided an architectural overview of</w:t>
      </w:r>
      <w:r w:rsidR="00EF6800">
        <w:t xml:space="preserve"> </w:t>
      </w:r>
      <w:r>
        <w:t>the</w:t>
      </w:r>
      <w:r w:rsidR="00EF6800">
        <w:t xml:space="preserve"> Office of the State Treasurer (“OST”</w:t>
      </w:r>
      <w:r w:rsidR="002B01E7">
        <w:t>) and</w:t>
      </w:r>
      <w:r w:rsidR="00EF6800">
        <w:t xml:space="preserve"> elaborated on the support OST would provide to the proposed board.</w:t>
      </w:r>
    </w:p>
    <w:p w:rsidR="00EF6800" w:rsidRDefault="00EF6800" w:rsidP="00AE7164">
      <w:pPr>
        <w:ind w:left="720" w:right="720"/>
        <w:jc w:val="both"/>
      </w:pPr>
    </w:p>
    <w:p w:rsidR="00EF6800" w:rsidRDefault="00EF6800" w:rsidP="00AE7164">
      <w:pPr>
        <w:ind w:left="720" w:right="720"/>
        <w:jc w:val="both"/>
      </w:pPr>
      <w:r>
        <w:t>Mr. Simpler led a discussion of statutory provisions of DCIP, DCC and ABLE and a pathway for approval by the General Assembly.</w:t>
      </w:r>
      <w:r w:rsidR="00C21B42">
        <w:t xml:space="preserve"> Mr. Scoglietti asked about regulations beyond the state that may need to be considered. Ms. Johnson said that </w:t>
      </w:r>
      <w:r w:rsidR="00F733A4">
        <w:t>f</w:t>
      </w:r>
      <w:r w:rsidR="001F42C7">
        <w:t xml:space="preserve">ederal regulations </w:t>
      </w:r>
      <w:r w:rsidR="00C21B42">
        <w:t>would be considered and the stakeholders of each board would be accounted for in the prosed provisions.</w:t>
      </w:r>
    </w:p>
    <w:p w:rsidR="002B01E7" w:rsidRDefault="002B01E7" w:rsidP="00AE7164">
      <w:pPr>
        <w:ind w:left="720" w:right="720"/>
        <w:jc w:val="both"/>
      </w:pPr>
    </w:p>
    <w:p w:rsidR="00A258DB" w:rsidRDefault="002B01E7" w:rsidP="001F42C7">
      <w:pPr>
        <w:ind w:left="720" w:right="720"/>
        <w:jc w:val="both"/>
      </w:pPr>
      <w:r>
        <w:t xml:space="preserve">Mr. </w:t>
      </w:r>
      <w:r w:rsidR="00F733A4">
        <w:t xml:space="preserve">Campbell-King discussed how a consolidation offers </w:t>
      </w:r>
      <w:r w:rsidR="001F42C7">
        <w:t>a rebranding opportunity and might benefit participant enrollment.</w:t>
      </w:r>
    </w:p>
    <w:p w:rsidR="001F42C7" w:rsidRDefault="001F42C7" w:rsidP="001F42C7">
      <w:pPr>
        <w:ind w:left="720" w:right="720"/>
        <w:jc w:val="both"/>
      </w:pPr>
    </w:p>
    <w:p w:rsidR="001F42C7" w:rsidRDefault="001F42C7" w:rsidP="001F42C7">
      <w:pPr>
        <w:ind w:left="720" w:right="720"/>
        <w:jc w:val="both"/>
      </w:pPr>
      <w:r>
        <w:t xml:space="preserve">Mr. Scoglietti said he would like further clarification on mapping the synergies, particularly on the investment side, but agreed fundamentally that he was in favor of a board merger. He expressed concern that the proposed timeline may </w:t>
      </w:r>
      <w:r w:rsidR="00F733A4">
        <w:t>be aggressive. Ms. Stewart suggested</w:t>
      </w:r>
      <w:r>
        <w:t xml:space="preserve"> that if it could not be r</w:t>
      </w:r>
      <w:r w:rsidR="0059046A">
        <w:t>eady for proposal by May</w:t>
      </w:r>
      <w:r>
        <w:t>, it could be ready for the agenda in January.</w:t>
      </w:r>
    </w:p>
    <w:p w:rsidR="001F42C7" w:rsidRDefault="001F42C7" w:rsidP="001F42C7">
      <w:pPr>
        <w:ind w:left="720" w:right="720"/>
        <w:jc w:val="both"/>
      </w:pPr>
    </w:p>
    <w:p w:rsidR="00F733A4" w:rsidRDefault="0059046A" w:rsidP="001F42C7">
      <w:pPr>
        <w:ind w:left="720" w:right="720"/>
        <w:jc w:val="both"/>
      </w:pPr>
      <w:r>
        <w:lastRenderedPageBreak/>
        <w:t>Mr. Simpler provided history on th</w:t>
      </w:r>
      <w:r w:rsidR="00F733A4">
        <w:t xml:space="preserve">e ABLE legislation, </w:t>
      </w:r>
      <w:r>
        <w:t xml:space="preserve">the four implementation paths and the outcomes of each. </w:t>
      </w:r>
      <w:r w:rsidR="005938E8">
        <w:t>He led a discussion</w:t>
      </w:r>
      <w:r w:rsidR="007430E7">
        <w:t xml:space="preserve"> on eligible participants, anticipated enrollment </w:t>
      </w:r>
      <w:r w:rsidR="00496A38">
        <w:t>percentage</w:t>
      </w:r>
      <w:r w:rsidR="007430E7">
        <w:t xml:space="preserve"> and competition from other states. </w:t>
      </w:r>
    </w:p>
    <w:p w:rsidR="00F733A4" w:rsidRDefault="00F733A4" w:rsidP="001F42C7">
      <w:pPr>
        <w:ind w:left="720" w:right="720"/>
        <w:jc w:val="both"/>
      </w:pPr>
    </w:p>
    <w:p w:rsidR="001F42C7" w:rsidRDefault="007430E7" w:rsidP="001F42C7">
      <w:pPr>
        <w:ind w:left="720" w:right="720"/>
        <w:jc w:val="both"/>
      </w:pPr>
      <w:r>
        <w:t>Ref</w:t>
      </w:r>
      <w:r w:rsidR="00CC245E">
        <w:t>erring to economies of scale, Mr. Simpler</w:t>
      </w:r>
      <w:r>
        <w:t xml:space="preserve"> said Mr. Masood was researching other states and the option of a joint-venture model. </w:t>
      </w:r>
      <w:r w:rsidR="00F9545A">
        <w:t>Mr. Simpler</w:t>
      </w:r>
      <w:r w:rsidR="00CC245E">
        <w:t xml:space="preserve"> added that in discussions with eligible participants, there was consensus that a consortium would be most </w:t>
      </w:r>
      <w:r w:rsidR="00F9545A">
        <w:t>cost-effective to participants</w:t>
      </w:r>
      <w:r w:rsidR="00CC245E">
        <w:t>.</w:t>
      </w:r>
    </w:p>
    <w:p w:rsidR="00EF6800" w:rsidRDefault="00EF6800" w:rsidP="00DB7EA4">
      <w:pPr>
        <w:ind w:right="720"/>
        <w:jc w:val="both"/>
        <w:rPr>
          <w:b/>
          <w:bCs/>
        </w:rPr>
      </w:pPr>
    </w:p>
    <w:p w:rsidR="00672EFD" w:rsidRDefault="00672EFD" w:rsidP="00672EFD">
      <w:pPr>
        <w:ind w:left="720" w:right="720"/>
        <w:jc w:val="both"/>
        <w:rPr>
          <w:b/>
          <w:bCs/>
        </w:rPr>
      </w:pPr>
      <w:r>
        <w:rPr>
          <w:b/>
          <w:bCs/>
        </w:rPr>
        <w:t>PUBLIC COMMENTS</w:t>
      </w:r>
    </w:p>
    <w:p w:rsidR="00F72905" w:rsidRDefault="00672EFD" w:rsidP="00784DAD">
      <w:pPr>
        <w:ind w:left="720" w:right="720"/>
        <w:jc w:val="both"/>
      </w:pPr>
      <w:r>
        <w:t>N</w:t>
      </w:r>
      <w:r w:rsidR="00784DAD">
        <w:t>o public present for comment.</w:t>
      </w:r>
    </w:p>
    <w:p w:rsidR="00CC6084" w:rsidRPr="005E43F1" w:rsidRDefault="00CC6084" w:rsidP="000F4440">
      <w:pPr>
        <w:ind w:right="720"/>
        <w:jc w:val="both"/>
      </w:pPr>
    </w:p>
    <w:p w:rsidR="005E43F1" w:rsidRPr="004E64F1" w:rsidRDefault="004E64F1" w:rsidP="000F4440">
      <w:pPr>
        <w:ind w:left="720" w:right="720"/>
        <w:jc w:val="both"/>
        <w:rPr>
          <w:b/>
        </w:rPr>
      </w:pPr>
      <w:r w:rsidRPr="004E64F1">
        <w:rPr>
          <w:b/>
        </w:rPr>
        <w:t>ADJOURNMENT</w:t>
      </w:r>
    </w:p>
    <w:p w:rsidR="005B31A4" w:rsidRDefault="00F9545A" w:rsidP="005B31A4">
      <w:pPr>
        <w:ind w:left="720" w:right="720"/>
        <w:jc w:val="both"/>
        <w:rPr>
          <w:bCs/>
        </w:rPr>
      </w:pPr>
      <w:r>
        <w:rPr>
          <w:bCs/>
        </w:rPr>
        <w:t xml:space="preserve">A MOTION was made </w:t>
      </w:r>
      <w:r w:rsidR="005B31A4">
        <w:rPr>
          <w:bCs/>
        </w:rPr>
        <w:t xml:space="preserve">to </w:t>
      </w:r>
      <w:r w:rsidR="00F23216">
        <w:rPr>
          <w:bCs/>
        </w:rPr>
        <w:t>adjourn</w:t>
      </w:r>
      <w:r w:rsidR="005B31A4">
        <w:rPr>
          <w:bCs/>
        </w:rPr>
        <w:t xml:space="preserve"> the meeting at </w:t>
      </w:r>
      <w:r>
        <w:rPr>
          <w:bCs/>
        </w:rPr>
        <w:t>11:00</w:t>
      </w:r>
      <w:r w:rsidR="00A03D07">
        <w:rPr>
          <w:bCs/>
        </w:rPr>
        <w:t xml:space="preserve"> AM.</w:t>
      </w:r>
    </w:p>
    <w:p w:rsidR="005B31A4" w:rsidRPr="005B31A4" w:rsidRDefault="005B31A4" w:rsidP="005B31A4">
      <w:pPr>
        <w:ind w:left="720" w:right="720"/>
        <w:jc w:val="both"/>
      </w:pPr>
      <w:r>
        <w:t>MOTION ADOPTED UNANIMOUSLY</w:t>
      </w:r>
    </w:p>
    <w:p w:rsidR="005E43F1" w:rsidRPr="005E43F1" w:rsidRDefault="005E43F1" w:rsidP="006E049A">
      <w:pPr>
        <w:ind w:right="720"/>
        <w:jc w:val="both"/>
      </w:pPr>
    </w:p>
    <w:p w:rsidR="005E43F1" w:rsidRPr="005E43F1" w:rsidRDefault="005E43F1" w:rsidP="000F4440">
      <w:pPr>
        <w:ind w:left="720" w:right="720"/>
        <w:jc w:val="both"/>
      </w:pPr>
      <w:r w:rsidRPr="005E43F1">
        <w:t xml:space="preserve">Respectfully submitted, </w:t>
      </w:r>
    </w:p>
    <w:p w:rsidR="005E43F1" w:rsidRPr="005E43F1" w:rsidRDefault="005E43F1" w:rsidP="000F4440">
      <w:pPr>
        <w:ind w:left="720" w:right="720"/>
        <w:jc w:val="both"/>
      </w:pPr>
    </w:p>
    <w:p w:rsidR="005E43F1" w:rsidRPr="005E43F1" w:rsidRDefault="005E43F1" w:rsidP="000F4440">
      <w:pPr>
        <w:ind w:left="720" w:right="720"/>
        <w:jc w:val="both"/>
      </w:pPr>
    </w:p>
    <w:p w:rsidR="005E43F1" w:rsidRPr="005E43F1" w:rsidRDefault="005E43F1" w:rsidP="000F4440">
      <w:pPr>
        <w:ind w:left="720" w:right="720"/>
        <w:jc w:val="both"/>
      </w:pPr>
      <w:r w:rsidRPr="005E43F1">
        <w:t xml:space="preserve">____________________________________ </w:t>
      </w:r>
    </w:p>
    <w:p w:rsidR="005E43F1" w:rsidRPr="005E43F1" w:rsidRDefault="005E43F1" w:rsidP="000F4440">
      <w:pPr>
        <w:ind w:left="720" w:right="720"/>
        <w:jc w:val="both"/>
      </w:pPr>
      <w:r w:rsidRPr="005E43F1">
        <w:t xml:space="preserve">The Honorable </w:t>
      </w:r>
      <w:r w:rsidR="001B7C6A">
        <w:t>Ken Simpler</w:t>
      </w:r>
      <w:r w:rsidRPr="005E43F1">
        <w:t xml:space="preserve">, </w:t>
      </w:r>
      <w:r w:rsidR="001B7C6A">
        <w:t>State Treasurer</w:t>
      </w:r>
      <w:r w:rsidRPr="005E43F1">
        <w:t xml:space="preserve"> </w:t>
      </w:r>
    </w:p>
    <w:p w:rsidR="005E43F1" w:rsidRDefault="005E43F1" w:rsidP="000F4440">
      <w:pPr>
        <w:ind w:left="720" w:right="720"/>
        <w:jc w:val="both"/>
      </w:pPr>
      <w:r w:rsidRPr="005E43F1">
        <w:t xml:space="preserve">Co-Chair for the Deferred Compensation </w:t>
      </w:r>
      <w:r w:rsidR="00991688">
        <w:t>Council</w:t>
      </w:r>
    </w:p>
    <w:p w:rsidR="00064D1D" w:rsidRDefault="00064D1D" w:rsidP="000F4440">
      <w:pPr>
        <w:ind w:left="720" w:right="720"/>
        <w:jc w:val="both"/>
      </w:pPr>
    </w:p>
    <w:p w:rsidR="00064D1D" w:rsidRPr="005E43F1" w:rsidRDefault="00064D1D" w:rsidP="000F4440">
      <w:pPr>
        <w:ind w:left="720" w:right="720"/>
        <w:jc w:val="both"/>
        <w:rPr>
          <w:b/>
          <w:u w:val="single"/>
        </w:rPr>
      </w:pPr>
    </w:p>
    <w:p w:rsidR="00064D1D" w:rsidRPr="00533DE4" w:rsidRDefault="00064D1D" w:rsidP="000F4440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  <w:sz w:val="23"/>
          <w:szCs w:val="23"/>
        </w:rPr>
      </w:pPr>
      <w:r w:rsidRPr="00533DE4">
        <w:rPr>
          <w:rFonts w:eastAsiaTheme="minorEastAsia"/>
          <w:color w:val="000000"/>
          <w:sz w:val="23"/>
          <w:szCs w:val="23"/>
        </w:rPr>
        <w:t xml:space="preserve">____________________________________ </w:t>
      </w:r>
    </w:p>
    <w:p w:rsidR="00064D1D" w:rsidRPr="00EF4293" w:rsidRDefault="00064D1D" w:rsidP="000F4440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</w:rPr>
      </w:pPr>
      <w:r w:rsidRPr="00EF4293">
        <w:rPr>
          <w:rFonts w:eastAsiaTheme="minorEastAsia"/>
          <w:color w:val="000000"/>
        </w:rPr>
        <w:t xml:space="preserve">The Honorable </w:t>
      </w:r>
      <w:r w:rsidR="002D5196" w:rsidRPr="00EF4293">
        <w:rPr>
          <w:rFonts w:eastAsiaTheme="minorEastAsia"/>
          <w:color w:val="000000"/>
        </w:rPr>
        <w:t>Thomas J.</w:t>
      </w:r>
      <w:r w:rsidRPr="00EF4293">
        <w:rPr>
          <w:rFonts w:eastAsiaTheme="minorEastAsia"/>
          <w:color w:val="000000"/>
        </w:rPr>
        <w:t xml:space="preserve"> Cook, Secretary of Finance </w:t>
      </w:r>
    </w:p>
    <w:p w:rsidR="00784DAD" w:rsidRDefault="00064D1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</w:rPr>
      </w:pPr>
      <w:r w:rsidRPr="00EF4293">
        <w:rPr>
          <w:rFonts w:eastAsiaTheme="minorEastAsia"/>
        </w:rPr>
        <w:t xml:space="preserve">Co-Chair for the Deferred Compensation </w:t>
      </w:r>
      <w:r w:rsidR="00991688" w:rsidRPr="00EF4293">
        <w:rPr>
          <w:rFonts w:eastAsiaTheme="minorEastAsia"/>
        </w:rPr>
        <w:t>Council</w:t>
      </w:r>
    </w:p>
    <w:p w:rsidR="00784DAD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</w:rPr>
      </w:pPr>
    </w:p>
    <w:p w:rsidR="00784DAD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</w:rPr>
      </w:pPr>
    </w:p>
    <w:p w:rsidR="00784DAD" w:rsidRPr="00533DE4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  <w:sz w:val="23"/>
          <w:szCs w:val="23"/>
        </w:rPr>
      </w:pPr>
      <w:r w:rsidRPr="00533DE4">
        <w:rPr>
          <w:rFonts w:eastAsiaTheme="minorEastAsia"/>
          <w:color w:val="000000"/>
          <w:sz w:val="23"/>
          <w:szCs w:val="23"/>
        </w:rPr>
        <w:t xml:space="preserve">____________________________________ </w:t>
      </w:r>
    </w:p>
    <w:p w:rsidR="00784DAD" w:rsidRPr="00EF4293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Jose Echeverri,</w:t>
      </w:r>
    </w:p>
    <w:p w:rsidR="00784DAD" w:rsidRDefault="00784DAD" w:rsidP="00784DAD">
      <w:pPr>
        <w:spacing w:line="276" w:lineRule="auto"/>
        <w:ind w:left="720" w:right="720"/>
        <w:jc w:val="both"/>
        <w:rPr>
          <w:rFonts w:eastAsiaTheme="minorEastAsia"/>
        </w:rPr>
      </w:pPr>
      <w:r w:rsidRPr="00EF4293">
        <w:rPr>
          <w:rFonts w:eastAsiaTheme="minorEastAsia"/>
        </w:rPr>
        <w:t>Chai</w:t>
      </w:r>
      <w:r>
        <w:rPr>
          <w:rFonts w:eastAsiaTheme="minorEastAsia"/>
        </w:rPr>
        <w:t>r, Delaware College Investment Plan</w:t>
      </w:r>
    </w:p>
    <w:p w:rsidR="008D73B9" w:rsidRDefault="008D73B9" w:rsidP="008501CF">
      <w:pPr>
        <w:spacing w:line="276" w:lineRule="auto"/>
        <w:ind w:left="720" w:right="720"/>
        <w:jc w:val="both"/>
        <w:rPr>
          <w:rFonts w:eastAsiaTheme="minorEastAsia"/>
        </w:rPr>
      </w:pPr>
    </w:p>
    <w:p w:rsidR="00784DAD" w:rsidRDefault="00784DAD" w:rsidP="008501CF">
      <w:pPr>
        <w:spacing w:line="276" w:lineRule="auto"/>
        <w:ind w:left="720" w:right="720"/>
        <w:jc w:val="both"/>
        <w:rPr>
          <w:rFonts w:eastAsiaTheme="minorEastAsia"/>
        </w:rPr>
      </w:pPr>
    </w:p>
    <w:p w:rsidR="00784DAD" w:rsidRDefault="00784DAD" w:rsidP="008501CF">
      <w:pPr>
        <w:spacing w:line="276" w:lineRule="auto"/>
        <w:ind w:left="720" w:right="720"/>
        <w:jc w:val="both"/>
        <w:rPr>
          <w:rFonts w:eastAsiaTheme="minorEastAsia"/>
        </w:rPr>
      </w:pPr>
    </w:p>
    <w:p w:rsidR="00784DAD" w:rsidRDefault="00784DAD" w:rsidP="008501CF">
      <w:pPr>
        <w:spacing w:line="276" w:lineRule="auto"/>
        <w:ind w:left="720" w:right="720"/>
        <w:jc w:val="both"/>
        <w:rPr>
          <w:rFonts w:eastAsiaTheme="minorEastAsia"/>
        </w:rPr>
      </w:pPr>
    </w:p>
    <w:p w:rsidR="00784DAD" w:rsidRPr="008501CF" w:rsidRDefault="00784DAD" w:rsidP="008501CF">
      <w:pPr>
        <w:spacing w:line="276" w:lineRule="auto"/>
        <w:ind w:left="720" w:right="720"/>
        <w:jc w:val="both"/>
        <w:rPr>
          <w:u w:val="single"/>
        </w:rPr>
      </w:pPr>
    </w:p>
    <w:sectPr w:rsidR="00784DAD" w:rsidRPr="008501CF" w:rsidSect="00DF5DCF">
      <w:footerReference w:type="default" r:id="rId8"/>
      <w:headerReference w:type="first" r:id="rId9"/>
      <w:footerReference w:type="first" r:id="rId10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90" w:rsidRDefault="00E97A90" w:rsidP="00ED3ABC">
      <w:r>
        <w:separator/>
      </w:r>
    </w:p>
  </w:endnote>
  <w:endnote w:type="continuationSeparator" w:id="0">
    <w:p w:rsidR="00E97A90" w:rsidRDefault="00E97A90" w:rsidP="00E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7A90" w:rsidRDefault="00E97A90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53B" w:rsidRPr="002F053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97A90" w:rsidRDefault="00E97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90" w:rsidRDefault="00E97A90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90" w:rsidRDefault="00E97A90" w:rsidP="00ED3ABC">
      <w:r>
        <w:separator/>
      </w:r>
    </w:p>
  </w:footnote>
  <w:footnote w:type="continuationSeparator" w:id="0">
    <w:p w:rsidR="00E97A90" w:rsidRDefault="00E97A90" w:rsidP="00ED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37668"/>
      <w:docPartObj>
        <w:docPartGallery w:val="Watermarks"/>
        <w:docPartUnique/>
      </w:docPartObj>
    </w:sdtPr>
    <w:sdtEndPr/>
    <w:sdtContent>
      <w:p w:rsidR="00E97A90" w:rsidRDefault="002F053B" w:rsidP="00DE3E06">
        <w:pPr>
          <w:pStyle w:val="Header"/>
          <w:tabs>
            <w:tab w:val="clear" w:pos="8640"/>
          </w:tabs>
          <w:spacing w:after="0"/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E97A90" w:rsidRDefault="00E97A90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A90" w:rsidRDefault="00E97A90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514ED0"/>
    <w:multiLevelType w:val="hybridMultilevel"/>
    <w:tmpl w:val="BBAC4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454241"/>
    <w:multiLevelType w:val="hybridMultilevel"/>
    <w:tmpl w:val="D2165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00105"/>
    <w:rsid w:val="00001E34"/>
    <w:rsid w:val="000026AC"/>
    <w:rsid w:val="00004605"/>
    <w:rsid w:val="00006B36"/>
    <w:rsid w:val="00006E6C"/>
    <w:rsid w:val="000078D0"/>
    <w:rsid w:val="0001195A"/>
    <w:rsid w:val="00012137"/>
    <w:rsid w:val="00013876"/>
    <w:rsid w:val="00020B56"/>
    <w:rsid w:val="00024E1E"/>
    <w:rsid w:val="000339A5"/>
    <w:rsid w:val="000374AD"/>
    <w:rsid w:val="00045855"/>
    <w:rsid w:val="00051958"/>
    <w:rsid w:val="00052B0A"/>
    <w:rsid w:val="00052CB0"/>
    <w:rsid w:val="0005301A"/>
    <w:rsid w:val="00053F40"/>
    <w:rsid w:val="00055DA9"/>
    <w:rsid w:val="00056F16"/>
    <w:rsid w:val="00064D1D"/>
    <w:rsid w:val="00064FCE"/>
    <w:rsid w:val="00074455"/>
    <w:rsid w:val="0007614A"/>
    <w:rsid w:val="00080665"/>
    <w:rsid w:val="000867C9"/>
    <w:rsid w:val="00087AD3"/>
    <w:rsid w:val="00087D5A"/>
    <w:rsid w:val="00090A17"/>
    <w:rsid w:val="000922EE"/>
    <w:rsid w:val="00096FF1"/>
    <w:rsid w:val="000A106E"/>
    <w:rsid w:val="000A40BB"/>
    <w:rsid w:val="000A43F1"/>
    <w:rsid w:val="000B7DA8"/>
    <w:rsid w:val="000B7F76"/>
    <w:rsid w:val="000B7FE7"/>
    <w:rsid w:val="000D0C7A"/>
    <w:rsid w:val="000D0D4E"/>
    <w:rsid w:val="000D7459"/>
    <w:rsid w:val="000E25DB"/>
    <w:rsid w:val="000E5F2A"/>
    <w:rsid w:val="000F06EC"/>
    <w:rsid w:val="000F2F1D"/>
    <w:rsid w:val="000F4440"/>
    <w:rsid w:val="00101F07"/>
    <w:rsid w:val="00106F4E"/>
    <w:rsid w:val="00107ACB"/>
    <w:rsid w:val="001114C0"/>
    <w:rsid w:val="00115BC9"/>
    <w:rsid w:val="00117AED"/>
    <w:rsid w:val="00122398"/>
    <w:rsid w:val="00126227"/>
    <w:rsid w:val="00127E08"/>
    <w:rsid w:val="00130130"/>
    <w:rsid w:val="001323E4"/>
    <w:rsid w:val="0013733D"/>
    <w:rsid w:val="00140939"/>
    <w:rsid w:val="00150E83"/>
    <w:rsid w:val="00154291"/>
    <w:rsid w:val="00156419"/>
    <w:rsid w:val="00157A51"/>
    <w:rsid w:val="0016007C"/>
    <w:rsid w:val="0016086A"/>
    <w:rsid w:val="00165240"/>
    <w:rsid w:val="001753DB"/>
    <w:rsid w:val="00175BBD"/>
    <w:rsid w:val="00175F92"/>
    <w:rsid w:val="001760DD"/>
    <w:rsid w:val="0017699E"/>
    <w:rsid w:val="001802F3"/>
    <w:rsid w:val="00183475"/>
    <w:rsid w:val="00190450"/>
    <w:rsid w:val="00191AEE"/>
    <w:rsid w:val="00191FC8"/>
    <w:rsid w:val="001A36FE"/>
    <w:rsid w:val="001A7C43"/>
    <w:rsid w:val="001B0EB0"/>
    <w:rsid w:val="001B345C"/>
    <w:rsid w:val="001B4696"/>
    <w:rsid w:val="001B5524"/>
    <w:rsid w:val="001B7956"/>
    <w:rsid w:val="001B7C6A"/>
    <w:rsid w:val="001C13A8"/>
    <w:rsid w:val="001C39C4"/>
    <w:rsid w:val="001C3B37"/>
    <w:rsid w:val="001C6CBF"/>
    <w:rsid w:val="001D185A"/>
    <w:rsid w:val="001D3D23"/>
    <w:rsid w:val="001D5BC0"/>
    <w:rsid w:val="001D68EE"/>
    <w:rsid w:val="001D7F33"/>
    <w:rsid w:val="001E0AA6"/>
    <w:rsid w:val="001E0E76"/>
    <w:rsid w:val="001E2D84"/>
    <w:rsid w:val="001E321D"/>
    <w:rsid w:val="001F246D"/>
    <w:rsid w:val="001F42C7"/>
    <w:rsid w:val="00202307"/>
    <w:rsid w:val="00204EBD"/>
    <w:rsid w:val="00210350"/>
    <w:rsid w:val="0021430B"/>
    <w:rsid w:val="00217857"/>
    <w:rsid w:val="0022779E"/>
    <w:rsid w:val="00231AFD"/>
    <w:rsid w:val="00232888"/>
    <w:rsid w:val="0023291D"/>
    <w:rsid w:val="00234A5F"/>
    <w:rsid w:val="00235F3E"/>
    <w:rsid w:val="00250E70"/>
    <w:rsid w:val="002526F5"/>
    <w:rsid w:val="00252E85"/>
    <w:rsid w:val="002532C5"/>
    <w:rsid w:val="00253948"/>
    <w:rsid w:val="00253AD6"/>
    <w:rsid w:val="00254046"/>
    <w:rsid w:val="00255735"/>
    <w:rsid w:val="00255E71"/>
    <w:rsid w:val="00256447"/>
    <w:rsid w:val="002646AC"/>
    <w:rsid w:val="00264B12"/>
    <w:rsid w:val="00265410"/>
    <w:rsid w:val="00267E4D"/>
    <w:rsid w:val="00270C73"/>
    <w:rsid w:val="00272AE7"/>
    <w:rsid w:val="002835DD"/>
    <w:rsid w:val="002867FA"/>
    <w:rsid w:val="00292158"/>
    <w:rsid w:val="002A5987"/>
    <w:rsid w:val="002B01E7"/>
    <w:rsid w:val="002B0BAD"/>
    <w:rsid w:val="002B1442"/>
    <w:rsid w:val="002B335F"/>
    <w:rsid w:val="002C7717"/>
    <w:rsid w:val="002C7C0F"/>
    <w:rsid w:val="002D1C5D"/>
    <w:rsid w:val="002D4A4C"/>
    <w:rsid w:val="002D5196"/>
    <w:rsid w:val="002D534E"/>
    <w:rsid w:val="002D5B85"/>
    <w:rsid w:val="002D5EC9"/>
    <w:rsid w:val="002D63FD"/>
    <w:rsid w:val="002D6554"/>
    <w:rsid w:val="002D7759"/>
    <w:rsid w:val="002E15EC"/>
    <w:rsid w:val="002E2035"/>
    <w:rsid w:val="002E3581"/>
    <w:rsid w:val="002E503B"/>
    <w:rsid w:val="002E7397"/>
    <w:rsid w:val="002E75F1"/>
    <w:rsid w:val="002F053B"/>
    <w:rsid w:val="002F0CB4"/>
    <w:rsid w:val="002F1D18"/>
    <w:rsid w:val="002F341B"/>
    <w:rsid w:val="002F4AF8"/>
    <w:rsid w:val="0030040C"/>
    <w:rsid w:val="00301B71"/>
    <w:rsid w:val="003038AB"/>
    <w:rsid w:val="003108D5"/>
    <w:rsid w:val="003110B0"/>
    <w:rsid w:val="00311868"/>
    <w:rsid w:val="003120E6"/>
    <w:rsid w:val="003123A8"/>
    <w:rsid w:val="003125F5"/>
    <w:rsid w:val="00315CE6"/>
    <w:rsid w:val="00326A61"/>
    <w:rsid w:val="00330624"/>
    <w:rsid w:val="00331937"/>
    <w:rsid w:val="00333A3F"/>
    <w:rsid w:val="00340394"/>
    <w:rsid w:val="00347DA2"/>
    <w:rsid w:val="00350590"/>
    <w:rsid w:val="003560A9"/>
    <w:rsid w:val="00356616"/>
    <w:rsid w:val="00356B51"/>
    <w:rsid w:val="0035760C"/>
    <w:rsid w:val="00361246"/>
    <w:rsid w:val="0036559F"/>
    <w:rsid w:val="003664C6"/>
    <w:rsid w:val="00367649"/>
    <w:rsid w:val="00371683"/>
    <w:rsid w:val="00373F3E"/>
    <w:rsid w:val="00377D69"/>
    <w:rsid w:val="00377D8F"/>
    <w:rsid w:val="0038028A"/>
    <w:rsid w:val="00380ABE"/>
    <w:rsid w:val="00390836"/>
    <w:rsid w:val="00391BA9"/>
    <w:rsid w:val="00393DE8"/>
    <w:rsid w:val="003A65CF"/>
    <w:rsid w:val="003B19B2"/>
    <w:rsid w:val="003B56EF"/>
    <w:rsid w:val="003C07B4"/>
    <w:rsid w:val="003C0C3E"/>
    <w:rsid w:val="003C1BA7"/>
    <w:rsid w:val="003C3C16"/>
    <w:rsid w:val="003D03ED"/>
    <w:rsid w:val="003D099A"/>
    <w:rsid w:val="003D1235"/>
    <w:rsid w:val="003E0725"/>
    <w:rsid w:val="003E4F83"/>
    <w:rsid w:val="003F07F7"/>
    <w:rsid w:val="003F7444"/>
    <w:rsid w:val="00400801"/>
    <w:rsid w:val="004029BF"/>
    <w:rsid w:val="00402FCF"/>
    <w:rsid w:val="0040609A"/>
    <w:rsid w:val="00407CE3"/>
    <w:rsid w:val="00413E88"/>
    <w:rsid w:val="00414283"/>
    <w:rsid w:val="004147BF"/>
    <w:rsid w:val="00415C27"/>
    <w:rsid w:val="00416E12"/>
    <w:rsid w:val="00424BB9"/>
    <w:rsid w:val="004260BE"/>
    <w:rsid w:val="004277E4"/>
    <w:rsid w:val="00431C0D"/>
    <w:rsid w:val="0043252F"/>
    <w:rsid w:val="0043699E"/>
    <w:rsid w:val="00436C48"/>
    <w:rsid w:val="00440A57"/>
    <w:rsid w:val="004455D4"/>
    <w:rsid w:val="00446E10"/>
    <w:rsid w:val="00450A45"/>
    <w:rsid w:val="00451F9E"/>
    <w:rsid w:val="004529A8"/>
    <w:rsid w:val="00452DEA"/>
    <w:rsid w:val="00461B62"/>
    <w:rsid w:val="00463CDF"/>
    <w:rsid w:val="004653D0"/>
    <w:rsid w:val="00476C8D"/>
    <w:rsid w:val="004801C9"/>
    <w:rsid w:val="0048370E"/>
    <w:rsid w:val="00487C7C"/>
    <w:rsid w:val="004964D8"/>
    <w:rsid w:val="00496A38"/>
    <w:rsid w:val="00496A7A"/>
    <w:rsid w:val="004A0A5D"/>
    <w:rsid w:val="004B2124"/>
    <w:rsid w:val="004B442A"/>
    <w:rsid w:val="004B5910"/>
    <w:rsid w:val="004B5B67"/>
    <w:rsid w:val="004C482E"/>
    <w:rsid w:val="004C59EA"/>
    <w:rsid w:val="004D078F"/>
    <w:rsid w:val="004D1C7F"/>
    <w:rsid w:val="004D3CBC"/>
    <w:rsid w:val="004E0D31"/>
    <w:rsid w:val="004E1664"/>
    <w:rsid w:val="004E311A"/>
    <w:rsid w:val="004E5184"/>
    <w:rsid w:val="004E64F1"/>
    <w:rsid w:val="004F0247"/>
    <w:rsid w:val="004F3AC1"/>
    <w:rsid w:val="004F5890"/>
    <w:rsid w:val="00500513"/>
    <w:rsid w:val="00503443"/>
    <w:rsid w:val="005046C6"/>
    <w:rsid w:val="00504C73"/>
    <w:rsid w:val="00515EF8"/>
    <w:rsid w:val="00517A98"/>
    <w:rsid w:val="0052110D"/>
    <w:rsid w:val="00522F80"/>
    <w:rsid w:val="00526777"/>
    <w:rsid w:val="00530AAD"/>
    <w:rsid w:val="00532F80"/>
    <w:rsid w:val="00533DE4"/>
    <w:rsid w:val="00536099"/>
    <w:rsid w:val="005362F6"/>
    <w:rsid w:val="00541123"/>
    <w:rsid w:val="00546CEA"/>
    <w:rsid w:val="00547270"/>
    <w:rsid w:val="00554698"/>
    <w:rsid w:val="00555DCB"/>
    <w:rsid w:val="00556540"/>
    <w:rsid w:val="00561C3E"/>
    <w:rsid w:val="00570F86"/>
    <w:rsid w:val="00572440"/>
    <w:rsid w:val="00575B10"/>
    <w:rsid w:val="00583656"/>
    <w:rsid w:val="005857CB"/>
    <w:rsid w:val="005875A1"/>
    <w:rsid w:val="0059046A"/>
    <w:rsid w:val="00591016"/>
    <w:rsid w:val="005938E8"/>
    <w:rsid w:val="00596235"/>
    <w:rsid w:val="005A0E9D"/>
    <w:rsid w:val="005A18E4"/>
    <w:rsid w:val="005A3230"/>
    <w:rsid w:val="005A5D9F"/>
    <w:rsid w:val="005A645B"/>
    <w:rsid w:val="005A7F73"/>
    <w:rsid w:val="005B1377"/>
    <w:rsid w:val="005B1C14"/>
    <w:rsid w:val="005B2344"/>
    <w:rsid w:val="005B31A4"/>
    <w:rsid w:val="005B48F6"/>
    <w:rsid w:val="005C0445"/>
    <w:rsid w:val="005C6207"/>
    <w:rsid w:val="005C65A1"/>
    <w:rsid w:val="005C6D00"/>
    <w:rsid w:val="005D09AC"/>
    <w:rsid w:val="005D0EC2"/>
    <w:rsid w:val="005D3EE5"/>
    <w:rsid w:val="005D5586"/>
    <w:rsid w:val="005D6641"/>
    <w:rsid w:val="005D6780"/>
    <w:rsid w:val="005D735C"/>
    <w:rsid w:val="005E08F7"/>
    <w:rsid w:val="005E0A78"/>
    <w:rsid w:val="005E3D15"/>
    <w:rsid w:val="005E43F1"/>
    <w:rsid w:val="005F1124"/>
    <w:rsid w:val="005F3884"/>
    <w:rsid w:val="005F4F00"/>
    <w:rsid w:val="005F76E7"/>
    <w:rsid w:val="00603923"/>
    <w:rsid w:val="00607178"/>
    <w:rsid w:val="006114AD"/>
    <w:rsid w:val="0061234B"/>
    <w:rsid w:val="00612E9B"/>
    <w:rsid w:val="00615676"/>
    <w:rsid w:val="0061751D"/>
    <w:rsid w:val="006308D8"/>
    <w:rsid w:val="00631158"/>
    <w:rsid w:val="006323B4"/>
    <w:rsid w:val="006436FD"/>
    <w:rsid w:val="006439D3"/>
    <w:rsid w:val="00643A94"/>
    <w:rsid w:val="00650452"/>
    <w:rsid w:val="00650B2F"/>
    <w:rsid w:val="00653C61"/>
    <w:rsid w:val="006552A9"/>
    <w:rsid w:val="00656F74"/>
    <w:rsid w:val="00664BAA"/>
    <w:rsid w:val="00666269"/>
    <w:rsid w:val="006673B6"/>
    <w:rsid w:val="00672EFD"/>
    <w:rsid w:val="00676A1F"/>
    <w:rsid w:val="006802EE"/>
    <w:rsid w:val="006819A4"/>
    <w:rsid w:val="00683E86"/>
    <w:rsid w:val="00685BC3"/>
    <w:rsid w:val="00687D16"/>
    <w:rsid w:val="0069062A"/>
    <w:rsid w:val="00697523"/>
    <w:rsid w:val="006A46AD"/>
    <w:rsid w:val="006A7F16"/>
    <w:rsid w:val="006B0929"/>
    <w:rsid w:val="006B328C"/>
    <w:rsid w:val="006B5C92"/>
    <w:rsid w:val="006B6507"/>
    <w:rsid w:val="006C03B2"/>
    <w:rsid w:val="006C049A"/>
    <w:rsid w:val="006C1F4E"/>
    <w:rsid w:val="006C6E93"/>
    <w:rsid w:val="006D0F67"/>
    <w:rsid w:val="006D0FA4"/>
    <w:rsid w:val="006D18B7"/>
    <w:rsid w:val="006E049A"/>
    <w:rsid w:val="006E7BAB"/>
    <w:rsid w:val="006F02C2"/>
    <w:rsid w:val="006F05AA"/>
    <w:rsid w:val="006F4AF0"/>
    <w:rsid w:val="006F6C46"/>
    <w:rsid w:val="006F6E66"/>
    <w:rsid w:val="006F7ADE"/>
    <w:rsid w:val="0070037B"/>
    <w:rsid w:val="00700809"/>
    <w:rsid w:val="00701F72"/>
    <w:rsid w:val="00705FFA"/>
    <w:rsid w:val="0071569D"/>
    <w:rsid w:val="007166DF"/>
    <w:rsid w:val="00720AFF"/>
    <w:rsid w:val="00731B2F"/>
    <w:rsid w:val="007334AD"/>
    <w:rsid w:val="007339A8"/>
    <w:rsid w:val="007347D7"/>
    <w:rsid w:val="00735EB2"/>
    <w:rsid w:val="007430E7"/>
    <w:rsid w:val="00744147"/>
    <w:rsid w:val="00744FC8"/>
    <w:rsid w:val="00751035"/>
    <w:rsid w:val="007633F3"/>
    <w:rsid w:val="007644AC"/>
    <w:rsid w:val="00767097"/>
    <w:rsid w:val="00767F76"/>
    <w:rsid w:val="00770975"/>
    <w:rsid w:val="00773736"/>
    <w:rsid w:val="00775B5F"/>
    <w:rsid w:val="00775D75"/>
    <w:rsid w:val="007834BF"/>
    <w:rsid w:val="00783E8D"/>
    <w:rsid w:val="00784DAD"/>
    <w:rsid w:val="007909E4"/>
    <w:rsid w:val="00794DA5"/>
    <w:rsid w:val="0079532A"/>
    <w:rsid w:val="00795F9D"/>
    <w:rsid w:val="007A7C9D"/>
    <w:rsid w:val="007B02A0"/>
    <w:rsid w:val="007B0F83"/>
    <w:rsid w:val="007B379F"/>
    <w:rsid w:val="007B59D6"/>
    <w:rsid w:val="007C2960"/>
    <w:rsid w:val="007C4AA1"/>
    <w:rsid w:val="007C5BFF"/>
    <w:rsid w:val="007C632C"/>
    <w:rsid w:val="007C6706"/>
    <w:rsid w:val="007C7192"/>
    <w:rsid w:val="007C76EF"/>
    <w:rsid w:val="007D03C5"/>
    <w:rsid w:val="007D0538"/>
    <w:rsid w:val="007D2AFC"/>
    <w:rsid w:val="007D373F"/>
    <w:rsid w:val="007D60E9"/>
    <w:rsid w:val="007D726B"/>
    <w:rsid w:val="007E2686"/>
    <w:rsid w:val="007E3D4A"/>
    <w:rsid w:val="007E419A"/>
    <w:rsid w:val="007E429C"/>
    <w:rsid w:val="007F303E"/>
    <w:rsid w:val="007F34A4"/>
    <w:rsid w:val="007F37FE"/>
    <w:rsid w:val="007F3B28"/>
    <w:rsid w:val="007F4939"/>
    <w:rsid w:val="00814E9B"/>
    <w:rsid w:val="008212B0"/>
    <w:rsid w:val="00824963"/>
    <w:rsid w:val="008330B3"/>
    <w:rsid w:val="0083487A"/>
    <w:rsid w:val="00844779"/>
    <w:rsid w:val="00846890"/>
    <w:rsid w:val="008501CF"/>
    <w:rsid w:val="00852CDA"/>
    <w:rsid w:val="00854C4A"/>
    <w:rsid w:val="00855D4C"/>
    <w:rsid w:val="00856F47"/>
    <w:rsid w:val="008632C9"/>
    <w:rsid w:val="008638BB"/>
    <w:rsid w:val="00867B28"/>
    <w:rsid w:val="0087087C"/>
    <w:rsid w:val="00871403"/>
    <w:rsid w:val="00872280"/>
    <w:rsid w:val="00876E39"/>
    <w:rsid w:val="00876FF3"/>
    <w:rsid w:val="0087770C"/>
    <w:rsid w:val="00880D2A"/>
    <w:rsid w:val="00883486"/>
    <w:rsid w:val="008878A1"/>
    <w:rsid w:val="008925EB"/>
    <w:rsid w:val="008A0517"/>
    <w:rsid w:val="008A184D"/>
    <w:rsid w:val="008A6B11"/>
    <w:rsid w:val="008B03C0"/>
    <w:rsid w:val="008B6390"/>
    <w:rsid w:val="008C0A78"/>
    <w:rsid w:val="008C35FC"/>
    <w:rsid w:val="008C47E1"/>
    <w:rsid w:val="008C5D98"/>
    <w:rsid w:val="008D2B2E"/>
    <w:rsid w:val="008D50A2"/>
    <w:rsid w:val="008D73B9"/>
    <w:rsid w:val="008D760F"/>
    <w:rsid w:val="008D7ADC"/>
    <w:rsid w:val="008E2DF5"/>
    <w:rsid w:val="008E7297"/>
    <w:rsid w:val="008F1D2D"/>
    <w:rsid w:val="008F63ED"/>
    <w:rsid w:val="00900294"/>
    <w:rsid w:val="0090429D"/>
    <w:rsid w:val="00905033"/>
    <w:rsid w:val="00913191"/>
    <w:rsid w:val="00922383"/>
    <w:rsid w:val="009227CC"/>
    <w:rsid w:val="009263D0"/>
    <w:rsid w:val="009321DF"/>
    <w:rsid w:val="00935EAB"/>
    <w:rsid w:val="00937228"/>
    <w:rsid w:val="00937EB2"/>
    <w:rsid w:val="00942E57"/>
    <w:rsid w:val="00945CC5"/>
    <w:rsid w:val="00947FE8"/>
    <w:rsid w:val="0095237A"/>
    <w:rsid w:val="00953F21"/>
    <w:rsid w:val="00956F81"/>
    <w:rsid w:val="009574F2"/>
    <w:rsid w:val="00957AC3"/>
    <w:rsid w:val="00964341"/>
    <w:rsid w:val="00965781"/>
    <w:rsid w:val="0097181E"/>
    <w:rsid w:val="00972B5B"/>
    <w:rsid w:val="00973203"/>
    <w:rsid w:val="009732AB"/>
    <w:rsid w:val="009769D1"/>
    <w:rsid w:val="00981E11"/>
    <w:rsid w:val="00982354"/>
    <w:rsid w:val="0098326C"/>
    <w:rsid w:val="00991688"/>
    <w:rsid w:val="00991B03"/>
    <w:rsid w:val="00995C16"/>
    <w:rsid w:val="009A2EA3"/>
    <w:rsid w:val="009A3835"/>
    <w:rsid w:val="009A462A"/>
    <w:rsid w:val="009B06FD"/>
    <w:rsid w:val="009B5179"/>
    <w:rsid w:val="009B6CBD"/>
    <w:rsid w:val="009B7290"/>
    <w:rsid w:val="009C5AF4"/>
    <w:rsid w:val="009C7C47"/>
    <w:rsid w:val="009D3D48"/>
    <w:rsid w:val="009D7111"/>
    <w:rsid w:val="009D736D"/>
    <w:rsid w:val="009E31AB"/>
    <w:rsid w:val="009E63B2"/>
    <w:rsid w:val="009E65B5"/>
    <w:rsid w:val="009F11C7"/>
    <w:rsid w:val="009F15F5"/>
    <w:rsid w:val="009F1874"/>
    <w:rsid w:val="009F2F6E"/>
    <w:rsid w:val="009F3064"/>
    <w:rsid w:val="009F34DD"/>
    <w:rsid w:val="009F6580"/>
    <w:rsid w:val="00A00E94"/>
    <w:rsid w:val="00A00FBE"/>
    <w:rsid w:val="00A01831"/>
    <w:rsid w:val="00A03D07"/>
    <w:rsid w:val="00A03DC5"/>
    <w:rsid w:val="00A055D9"/>
    <w:rsid w:val="00A16CE9"/>
    <w:rsid w:val="00A21F20"/>
    <w:rsid w:val="00A258DB"/>
    <w:rsid w:val="00A25975"/>
    <w:rsid w:val="00A26775"/>
    <w:rsid w:val="00A30532"/>
    <w:rsid w:val="00A33548"/>
    <w:rsid w:val="00A40254"/>
    <w:rsid w:val="00A407DE"/>
    <w:rsid w:val="00A46152"/>
    <w:rsid w:val="00A46190"/>
    <w:rsid w:val="00A5116B"/>
    <w:rsid w:val="00A5362A"/>
    <w:rsid w:val="00A53D0E"/>
    <w:rsid w:val="00A548BF"/>
    <w:rsid w:val="00A552B7"/>
    <w:rsid w:val="00A56A66"/>
    <w:rsid w:val="00A62315"/>
    <w:rsid w:val="00A66A48"/>
    <w:rsid w:val="00A671AE"/>
    <w:rsid w:val="00A716A0"/>
    <w:rsid w:val="00A73D9E"/>
    <w:rsid w:val="00A7575E"/>
    <w:rsid w:val="00A85668"/>
    <w:rsid w:val="00A85D9D"/>
    <w:rsid w:val="00A866F7"/>
    <w:rsid w:val="00A86ED7"/>
    <w:rsid w:val="00AA2C9A"/>
    <w:rsid w:val="00AA4FF9"/>
    <w:rsid w:val="00AA6617"/>
    <w:rsid w:val="00AB1A89"/>
    <w:rsid w:val="00AB379B"/>
    <w:rsid w:val="00AB4A03"/>
    <w:rsid w:val="00AB56EB"/>
    <w:rsid w:val="00AC4476"/>
    <w:rsid w:val="00AC516D"/>
    <w:rsid w:val="00AC57A1"/>
    <w:rsid w:val="00AD0B7E"/>
    <w:rsid w:val="00AD3470"/>
    <w:rsid w:val="00AD353A"/>
    <w:rsid w:val="00AD4025"/>
    <w:rsid w:val="00AE27A5"/>
    <w:rsid w:val="00AE3312"/>
    <w:rsid w:val="00AE4D26"/>
    <w:rsid w:val="00AE7164"/>
    <w:rsid w:val="00B010CE"/>
    <w:rsid w:val="00B0170A"/>
    <w:rsid w:val="00B0183E"/>
    <w:rsid w:val="00B05789"/>
    <w:rsid w:val="00B065C7"/>
    <w:rsid w:val="00B11743"/>
    <w:rsid w:val="00B16FB0"/>
    <w:rsid w:val="00B26817"/>
    <w:rsid w:val="00B272F3"/>
    <w:rsid w:val="00B27633"/>
    <w:rsid w:val="00B34871"/>
    <w:rsid w:val="00B35296"/>
    <w:rsid w:val="00B358D3"/>
    <w:rsid w:val="00B36D55"/>
    <w:rsid w:val="00B40379"/>
    <w:rsid w:val="00B43044"/>
    <w:rsid w:val="00B46025"/>
    <w:rsid w:val="00B508F5"/>
    <w:rsid w:val="00B509FD"/>
    <w:rsid w:val="00B56855"/>
    <w:rsid w:val="00B611D7"/>
    <w:rsid w:val="00B6160F"/>
    <w:rsid w:val="00B74973"/>
    <w:rsid w:val="00B76823"/>
    <w:rsid w:val="00B76C79"/>
    <w:rsid w:val="00B77D3B"/>
    <w:rsid w:val="00B84322"/>
    <w:rsid w:val="00B865B1"/>
    <w:rsid w:val="00B87EC5"/>
    <w:rsid w:val="00B90521"/>
    <w:rsid w:val="00B909AC"/>
    <w:rsid w:val="00B91245"/>
    <w:rsid w:val="00B91736"/>
    <w:rsid w:val="00B92652"/>
    <w:rsid w:val="00B951D1"/>
    <w:rsid w:val="00B96FF7"/>
    <w:rsid w:val="00BA0FD2"/>
    <w:rsid w:val="00BA1B67"/>
    <w:rsid w:val="00BA2CDD"/>
    <w:rsid w:val="00BA405A"/>
    <w:rsid w:val="00BA4117"/>
    <w:rsid w:val="00BA709C"/>
    <w:rsid w:val="00BB06E0"/>
    <w:rsid w:val="00BB0C12"/>
    <w:rsid w:val="00BC112B"/>
    <w:rsid w:val="00BC39C8"/>
    <w:rsid w:val="00BC49A4"/>
    <w:rsid w:val="00BC49DC"/>
    <w:rsid w:val="00BC657F"/>
    <w:rsid w:val="00BC6609"/>
    <w:rsid w:val="00BC6E22"/>
    <w:rsid w:val="00BD0BBB"/>
    <w:rsid w:val="00BD0F3D"/>
    <w:rsid w:val="00BD32E9"/>
    <w:rsid w:val="00BD53C8"/>
    <w:rsid w:val="00BD5D6E"/>
    <w:rsid w:val="00BD5F9F"/>
    <w:rsid w:val="00BD6892"/>
    <w:rsid w:val="00BE04B1"/>
    <w:rsid w:val="00BE25E5"/>
    <w:rsid w:val="00BE56EF"/>
    <w:rsid w:val="00BE75B5"/>
    <w:rsid w:val="00BE7E13"/>
    <w:rsid w:val="00BF0F31"/>
    <w:rsid w:val="00BF22F7"/>
    <w:rsid w:val="00BF3C5A"/>
    <w:rsid w:val="00BF46AE"/>
    <w:rsid w:val="00BF5CBC"/>
    <w:rsid w:val="00C01CF3"/>
    <w:rsid w:val="00C025E5"/>
    <w:rsid w:val="00C07A5F"/>
    <w:rsid w:val="00C13CE0"/>
    <w:rsid w:val="00C13D38"/>
    <w:rsid w:val="00C14657"/>
    <w:rsid w:val="00C14915"/>
    <w:rsid w:val="00C1598E"/>
    <w:rsid w:val="00C1656D"/>
    <w:rsid w:val="00C203DF"/>
    <w:rsid w:val="00C20A4F"/>
    <w:rsid w:val="00C20C08"/>
    <w:rsid w:val="00C21B42"/>
    <w:rsid w:val="00C23CD7"/>
    <w:rsid w:val="00C306EB"/>
    <w:rsid w:val="00C320C7"/>
    <w:rsid w:val="00C33725"/>
    <w:rsid w:val="00C3410F"/>
    <w:rsid w:val="00C3438A"/>
    <w:rsid w:val="00C42D34"/>
    <w:rsid w:val="00C45860"/>
    <w:rsid w:val="00C470C0"/>
    <w:rsid w:val="00C50F28"/>
    <w:rsid w:val="00C54321"/>
    <w:rsid w:val="00C54EED"/>
    <w:rsid w:val="00C561A1"/>
    <w:rsid w:val="00C6388B"/>
    <w:rsid w:val="00C6677D"/>
    <w:rsid w:val="00C674ED"/>
    <w:rsid w:val="00C7069D"/>
    <w:rsid w:val="00C7106D"/>
    <w:rsid w:val="00C72950"/>
    <w:rsid w:val="00C74BDB"/>
    <w:rsid w:val="00C77C9B"/>
    <w:rsid w:val="00C82CA7"/>
    <w:rsid w:val="00C833FF"/>
    <w:rsid w:val="00C83F33"/>
    <w:rsid w:val="00C85B5D"/>
    <w:rsid w:val="00C90CB9"/>
    <w:rsid w:val="00C93831"/>
    <w:rsid w:val="00C95AF9"/>
    <w:rsid w:val="00C9608F"/>
    <w:rsid w:val="00C96F22"/>
    <w:rsid w:val="00CA7B60"/>
    <w:rsid w:val="00CB32FC"/>
    <w:rsid w:val="00CB5575"/>
    <w:rsid w:val="00CC1E7D"/>
    <w:rsid w:val="00CC245E"/>
    <w:rsid w:val="00CC28E6"/>
    <w:rsid w:val="00CC2ADC"/>
    <w:rsid w:val="00CC5417"/>
    <w:rsid w:val="00CC6084"/>
    <w:rsid w:val="00CD2351"/>
    <w:rsid w:val="00CD2958"/>
    <w:rsid w:val="00CD3166"/>
    <w:rsid w:val="00CD4242"/>
    <w:rsid w:val="00CE0BCD"/>
    <w:rsid w:val="00CE2C65"/>
    <w:rsid w:val="00CE323B"/>
    <w:rsid w:val="00CE5449"/>
    <w:rsid w:val="00CE616D"/>
    <w:rsid w:val="00CF01C3"/>
    <w:rsid w:val="00CF13D7"/>
    <w:rsid w:val="00CF236C"/>
    <w:rsid w:val="00CF58E8"/>
    <w:rsid w:val="00CF6F7E"/>
    <w:rsid w:val="00D07EC6"/>
    <w:rsid w:val="00D103A9"/>
    <w:rsid w:val="00D1052B"/>
    <w:rsid w:val="00D12684"/>
    <w:rsid w:val="00D1459C"/>
    <w:rsid w:val="00D146CF"/>
    <w:rsid w:val="00D14869"/>
    <w:rsid w:val="00D21B7E"/>
    <w:rsid w:val="00D23681"/>
    <w:rsid w:val="00D25CA8"/>
    <w:rsid w:val="00D27A70"/>
    <w:rsid w:val="00D43DC5"/>
    <w:rsid w:val="00D44085"/>
    <w:rsid w:val="00D5154C"/>
    <w:rsid w:val="00D52BD2"/>
    <w:rsid w:val="00D5518A"/>
    <w:rsid w:val="00D56589"/>
    <w:rsid w:val="00D60860"/>
    <w:rsid w:val="00D62270"/>
    <w:rsid w:val="00D76C82"/>
    <w:rsid w:val="00D85ABC"/>
    <w:rsid w:val="00D8682F"/>
    <w:rsid w:val="00D87BF9"/>
    <w:rsid w:val="00D95DBA"/>
    <w:rsid w:val="00D96B8B"/>
    <w:rsid w:val="00D97497"/>
    <w:rsid w:val="00DA1F78"/>
    <w:rsid w:val="00DA5C19"/>
    <w:rsid w:val="00DA6611"/>
    <w:rsid w:val="00DA7C5A"/>
    <w:rsid w:val="00DB2494"/>
    <w:rsid w:val="00DB2558"/>
    <w:rsid w:val="00DB43F6"/>
    <w:rsid w:val="00DB627B"/>
    <w:rsid w:val="00DB6296"/>
    <w:rsid w:val="00DB7EA4"/>
    <w:rsid w:val="00DC2019"/>
    <w:rsid w:val="00DC23AF"/>
    <w:rsid w:val="00DC290C"/>
    <w:rsid w:val="00DC2BE2"/>
    <w:rsid w:val="00DC49B4"/>
    <w:rsid w:val="00DC59BA"/>
    <w:rsid w:val="00DC6BF8"/>
    <w:rsid w:val="00DC7A1B"/>
    <w:rsid w:val="00DD087F"/>
    <w:rsid w:val="00DD1BC4"/>
    <w:rsid w:val="00DD2D77"/>
    <w:rsid w:val="00DD4264"/>
    <w:rsid w:val="00DE055E"/>
    <w:rsid w:val="00DE2A11"/>
    <w:rsid w:val="00DE3E06"/>
    <w:rsid w:val="00DF1E9A"/>
    <w:rsid w:val="00DF5DCF"/>
    <w:rsid w:val="00DF6193"/>
    <w:rsid w:val="00E00033"/>
    <w:rsid w:val="00E048AB"/>
    <w:rsid w:val="00E12CD9"/>
    <w:rsid w:val="00E155A1"/>
    <w:rsid w:val="00E22055"/>
    <w:rsid w:val="00E244AF"/>
    <w:rsid w:val="00E2728C"/>
    <w:rsid w:val="00E31E0E"/>
    <w:rsid w:val="00E31E3C"/>
    <w:rsid w:val="00E41813"/>
    <w:rsid w:val="00E41B24"/>
    <w:rsid w:val="00E46E5A"/>
    <w:rsid w:val="00E51D78"/>
    <w:rsid w:val="00E544A7"/>
    <w:rsid w:val="00E60864"/>
    <w:rsid w:val="00E629AD"/>
    <w:rsid w:val="00E64295"/>
    <w:rsid w:val="00E65800"/>
    <w:rsid w:val="00E72820"/>
    <w:rsid w:val="00E73B4A"/>
    <w:rsid w:val="00E73BDC"/>
    <w:rsid w:val="00E742D6"/>
    <w:rsid w:val="00E746E2"/>
    <w:rsid w:val="00E77D73"/>
    <w:rsid w:val="00E83FEE"/>
    <w:rsid w:val="00E84DBE"/>
    <w:rsid w:val="00E85A67"/>
    <w:rsid w:val="00E85BF2"/>
    <w:rsid w:val="00E8772A"/>
    <w:rsid w:val="00E9476B"/>
    <w:rsid w:val="00E95DE3"/>
    <w:rsid w:val="00E97A90"/>
    <w:rsid w:val="00EA5EAF"/>
    <w:rsid w:val="00EB1206"/>
    <w:rsid w:val="00EB1BAD"/>
    <w:rsid w:val="00EB3C54"/>
    <w:rsid w:val="00EB5799"/>
    <w:rsid w:val="00EB79FA"/>
    <w:rsid w:val="00EC0595"/>
    <w:rsid w:val="00ED072C"/>
    <w:rsid w:val="00ED3ABC"/>
    <w:rsid w:val="00ED605A"/>
    <w:rsid w:val="00ED60C8"/>
    <w:rsid w:val="00EE5335"/>
    <w:rsid w:val="00EE7864"/>
    <w:rsid w:val="00EF40F5"/>
    <w:rsid w:val="00EF4293"/>
    <w:rsid w:val="00EF6800"/>
    <w:rsid w:val="00F03E27"/>
    <w:rsid w:val="00F07451"/>
    <w:rsid w:val="00F07C74"/>
    <w:rsid w:val="00F07CDF"/>
    <w:rsid w:val="00F16E57"/>
    <w:rsid w:val="00F20358"/>
    <w:rsid w:val="00F22623"/>
    <w:rsid w:val="00F22BEE"/>
    <w:rsid w:val="00F23216"/>
    <w:rsid w:val="00F2365C"/>
    <w:rsid w:val="00F273AF"/>
    <w:rsid w:val="00F3188D"/>
    <w:rsid w:val="00F352F7"/>
    <w:rsid w:val="00F37B40"/>
    <w:rsid w:val="00F41D0E"/>
    <w:rsid w:val="00F425F4"/>
    <w:rsid w:val="00F556DB"/>
    <w:rsid w:val="00F6118A"/>
    <w:rsid w:val="00F6688C"/>
    <w:rsid w:val="00F6707B"/>
    <w:rsid w:val="00F67E26"/>
    <w:rsid w:val="00F70D9F"/>
    <w:rsid w:val="00F72905"/>
    <w:rsid w:val="00F733A4"/>
    <w:rsid w:val="00F746E6"/>
    <w:rsid w:val="00F74F0D"/>
    <w:rsid w:val="00F800B2"/>
    <w:rsid w:val="00F8218E"/>
    <w:rsid w:val="00F8318E"/>
    <w:rsid w:val="00F85510"/>
    <w:rsid w:val="00F92C13"/>
    <w:rsid w:val="00F93A34"/>
    <w:rsid w:val="00F9479A"/>
    <w:rsid w:val="00F9545A"/>
    <w:rsid w:val="00FA775F"/>
    <w:rsid w:val="00FB25BE"/>
    <w:rsid w:val="00FB3228"/>
    <w:rsid w:val="00FC1EFF"/>
    <w:rsid w:val="00FC41CF"/>
    <w:rsid w:val="00FC468B"/>
    <w:rsid w:val="00FC46F4"/>
    <w:rsid w:val="00FC48E7"/>
    <w:rsid w:val="00FC643C"/>
    <w:rsid w:val="00FC795B"/>
    <w:rsid w:val="00FD0588"/>
    <w:rsid w:val="00FD5F91"/>
    <w:rsid w:val="00FF0EB7"/>
    <w:rsid w:val="00FF422F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024A90E-F31A-48CB-944B-1734C163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Revision">
    <w:name w:val="Revision"/>
    <w:hidden/>
    <w:uiPriority w:val="99"/>
    <w:semiHidden/>
    <w:rsid w:val="00AA2C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6D39-EC78-4634-9839-C72A1BA5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Sturtevant, Martha (OST)</dc:creator>
  <cp:keywords/>
  <dc:description/>
  <cp:lastModifiedBy>Sturtevant, Martha (OST)</cp:lastModifiedBy>
  <cp:revision>2</cp:revision>
  <cp:lastPrinted>2015-12-07T20:14:00Z</cp:lastPrinted>
  <dcterms:created xsi:type="dcterms:W3CDTF">2016-04-05T16:13:00Z</dcterms:created>
  <dcterms:modified xsi:type="dcterms:W3CDTF">2016-04-05T16:13:00Z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