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FF" w:rsidRPr="00322DF5" w:rsidRDefault="0080129F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rPr>
          <w:rStyle w:val="None"/>
          <w:bCs/>
          <w:color w:val="1F497D"/>
          <w:u w:color="1F497D"/>
        </w:rPr>
      </w:pPr>
      <w:r w:rsidRPr="00322DF5">
        <w:rPr>
          <w:rStyle w:val="None"/>
          <w:bCs/>
        </w:rPr>
        <w:tab/>
      </w:r>
      <w:r w:rsidRPr="00322DF5">
        <w:rPr>
          <w:rStyle w:val="None"/>
          <w:bCs/>
        </w:rPr>
        <w:tab/>
      </w:r>
      <w:r w:rsidRPr="00322DF5">
        <w:rPr>
          <w:rStyle w:val="None"/>
          <w:bCs/>
        </w:rPr>
        <w:tab/>
      </w:r>
      <w:r w:rsidRPr="00322DF5">
        <w:rPr>
          <w:rStyle w:val="None"/>
          <w:bCs/>
        </w:rPr>
        <w:tab/>
      </w:r>
      <w:r w:rsidRPr="00322DF5">
        <w:rPr>
          <w:rStyle w:val="None"/>
          <w:bCs/>
        </w:rPr>
        <w:tab/>
      </w:r>
    </w:p>
    <w:p w:rsidR="001677FF" w:rsidRPr="00322DF5" w:rsidRDefault="0080129F">
      <w:pPr>
        <w:tabs>
          <w:tab w:val="left" w:pos="2784"/>
        </w:tabs>
        <w:rPr>
          <w:rStyle w:val="None"/>
          <w:bCs/>
        </w:rPr>
      </w:pPr>
      <w:r w:rsidRPr="00322DF5">
        <w:rPr>
          <w:rStyle w:val="None"/>
          <w:bCs/>
        </w:rPr>
        <w:t xml:space="preserve">TO:                </w:t>
      </w:r>
      <w:r w:rsidR="00322DF5">
        <w:rPr>
          <w:rStyle w:val="None"/>
          <w:bCs/>
        </w:rPr>
        <w:t xml:space="preserve"> </w:t>
      </w:r>
      <w:r w:rsidRPr="00322DF5">
        <w:t>Commission Members and Invited Attendees</w:t>
      </w:r>
    </w:p>
    <w:p w:rsidR="001677FF" w:rsidRPr="00322DF5" w:rsidRDefault="00322DF5">
      <w:r>
        <w:rPr>
          <w:rStyle w:val="None"/>
          <w:bCs/>
        </w:rPr>
        <w:t>FROM:</w:t>
      </w:r>
      <w:r>
        <w:rPr>
          <w:rStyle w:val="None"/>
          <w:bCs/>
        </w:rPr>
        <w:tab/>
      </w:r>
      <w:r w:rsidR="0080129F" w:rsidRPr="00322DF5">
        <w:t>Debbie Harrington, Chair</w:t>
      </w:r>
    </w:p>
    <w:p w:rsidR="001677FF" w:rsidRPr="00322DF5" w:rsidRDefault="0080129F">
      <w:pPr>
        <w:spacing w:line="276" w:lineRule="auto"/>
      </w:pPr>
      <w:r w:rsidRPr="00322DF5">
        <w:rPr>
          <w:rStyle w:val="None"/>
          <w:bCs/>
        </w:rPr>
        <w:t>DATE:</w:t>
      </w:r>
      <w:r w:rsidRPr="00322DF5">
        <w:rPr>
          <w:rStyle w:val="None"/>
          <w:bCs/>
        </w:rPr>
        <w:tab/>
      </w:r>
      <w:r w:rsidR="00322DF5">
        <w:rPr>
          <w:rStyle w:val="None"/>
          <w:bCs/>
        </w:rPr>
        <w:tab/>
      </w:r>
      <w:r w:rsidR="0008148F" w:rsidRPr="00322DF5">
        <w:t>November 4, 2016</w:t>
      </w:r>
    </w:p>
    <w:p w:rsidR="001677FF" w:rsidRPr="00322DF5" w:rsidRDefault="0080129F">
      <w:pPr>
        <w:spacing w:line="276" w:lineRule="auto"/>
      </w:pPr>
      <w:r w:rsidRPr="00322DF5">
        <w:t>*******************************************************************************</w:t>
      </w:r>
    </w:p>
    <w:p w:rsidR="001677FF" w:rsidRPr="00322DF5" w:rsidRDefault="0080129F">
      <w:r w:rsidRPr="00322DF5">
        <w:t xml:space="preserve">The SULC meeting will be held </w:t>
      </w:r>
      <w:r w:rsidRPr="00322DF5">
        <w:rPr>
          <w:rStyle w:val="None"/>
          <w:bCs/>
          <w:sz w:val="26"/>
          <w:szCs w:val="26"/>
        </w:rPr>
        <w:t>Tuesday</w:t>
      </w:r>
      <w:r w:rsidR="0008148F" w:rsidRPr="00322DF5">
        <w:rPr>
          <w:rStyle w:val="None"/>
          <w:bCs/>
          <w:sz w:val="26"/>
          <w:szCs w:val="26"/>
        </w:rPr>
        <w:t>,</w:t>
      </w:r>
      <w:r w:rsidRPr="00322DF5">
        <w:rPr>
          <w:rStyle w:val="None"/>
          <w:bCs/>
          <w:sz w:val="26"/>
          <w:szCs w:val="26"/>
        </w:rPr>
        <w:t xml:space="preserve"> </w:t>
      </w:r>
      <w:r w:rsidR="00BB230B" w:rsidRPr="00322DF5">
        <w:rPr>
          <w:rStyle w:val="None"/>
          <w:bCs/>
          <w:sz w:val="26"/>
          <w:szCs w:val="26"/>
        </w:rPr>
        <w:t>November 15</w:t>
      </w:r>
      <w:r w:rsidRPr="00322DF5">
        <w:rPr>
          <w:rStyle w:val="None"/>
          <w:bCs/>
          <w:sz w:val="26"/>
          <w:szCs w:val="26"/>
        </w:rPr>
        <w:t>, 2016</w:t>
      </w:r>
      <w:r w:rsidRPr="00322DF5">
        <w:t xml:space="preserve"> at </w:t>
      </w:r>
      <w:r w:rsidRPr="00322DF5">
        <w:rPr>
          <w:rStyle w:val="None"/>
          <w:bCs/>
          <w:sz w:val="26"/>
          <w:szCs w:val="26"/>
        </w:rPr>
        <w:t>2:00 p.m.</w:t>
      </w:r>
      <w:r w:rsidRPr="00322DF5">
        <w:rPr>
          <w:rStyle w:val="None"/>
          <w:sz w:val="26"/>
          <w:szCs w:val="26"/>
        </w:rPr>
        <w:t xml:space="preserve"> </w:t>
      </w:r>
    </w:p>
    <w:p w:rsidR="001677FF" w:rsidRPr="00322DF5" w:rsidRDefault="0080129F">
      <w:r w:rsidRPr="00322DF5">
        <w:t>Herman Holloway Campus</w:t>
      </w:r>
    </w:p>
    <w:p w:rsidR="001677FF" w:rsidRPr="00322DF5" w:rsidRDefault="0080129F">
      <w:r w:rsidRPr="00322DF5">
        <w:t>Biggs Building, Biggs Conference Room</w:t>
      </w:r>
    </w:p>
    <w:p w:rsidR="001677FF" w:rsidRPr="00322DF5" w:rsidRDefault="0080129F">
      <w:r w:rsidRPr="00322DF5">
        <w:t>1901 N DuPont Highway</w:t>
      </w:r>
    </w:p>
    <w:p w:rsidR="001677FF" w:rsidRPr="00322DF5" w:rsidRDefault="0080129F">
      <w:r w:rsidRPr="00322DF5">
        <w:t>New Castle DE 19720</w:t>
      </w:r>
    </w:p>
    <w:p w:rsidR="00BB230B" w:rsidRPr="00322DF5" w:rsidRDefault="00BB230B">
      <w:r w:rsidRPr="00322DF5">
        <w:t>Contact: Michele Hamilton</w:t>
      </w:r>
      <w:r w:rsidRPr="00322DF5">
        <w:tab/>
      </w:r>
    </w:p>
    <w:p w:rsidR="00BB230B" w:rsidRPr="00322DF5" w:rsidRDefault="00BB230B">
      <w:r w:rsidRPr="00322DF5">
        <w:t>Phone: 302-255-9810</w:t>
      </w:r>
    </w:p>
    <w:p w:rsidR="001677FF" w:rsidRPr="00322DF5" w:rsidRDefault="0080129F">
      <w:r w:rsidRPr="00322DF5">
        <w:tab/>
      </w:r>
      <w:r w:rsidRPr="00322DF5">
        <w:tab/>
      </w:r>
      <w:r w:rsidRPr="00322DF5">
        <w:tab/>
      </w:r>
      <w:r w:rsidRPr="00322DF5">
        <w:tab/>
      </w:r>
      <w:r w:rsidRPr="00322DF5">
        <w:tab/>
      </w:r>
    </w:p>
    <w:p w:rsidR="001677FF" w:rsidRPr="00322DF5" w:rsidRDefault="0080129F">
      <w:pPr>
        <w:rPr>
          <w:rStyle w:val="None"/>
          <w:bCs/>
        </w:rPr>
      </w:pPr>
      <w:r w:rsidRPr="00322DF5">
        <w:rPr>
          <w:rStyle w:val="None"/>
          <w:u w:val="single"/>
        </w:rPr>
        <w:t>Teleconference info</w:t>
      </w:r>
      <w:r w:rsidRPr="00322DF5">
        <w:t>:</w:t>
      </w:r>
      <w:r w:rsidRPr="00322DF5">
        <w:tab/>
        <w:t xml:space="preserve"> </w:t>
      </w:r>
      <w:r w:rsidRPr="00322DF5">
        <w:tab/>
      </w:r>
      <w:r w:rsidRPr="00322DF5">
        <w:tab/>
      </w:r>
      <w:r w:rsidRPr="00322DF5">
        <w:tab/>
      </w:r>
    </w:p>
    <w:p w:rsidR="001677FF" w:rsidRPr="00322DF5" w:rsidRDefault="0080129F">
      <w:pPr>
        <w:pStyle w:val="PlainText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 w:rsidRPr="00322DF5">
        <w:rPr>
          <w:rStyle w:val="None"/>
          <w:rFonts w:ascii="Times New Roman" w:hAnsi="Times New Roman"/>
          <w:sz w:val="22"/>
          <w:szCs w:val="22"/>
        </w:rPr>
        <w:t>From an Avaya site</w:t>
      </w:r>
      <w:r w:rsidRPr="00322DF5">
        <w:rPr>
          <w:rStyle w:val="None"/>
          <w:rFonts w:ascii="Times New Roman" w:hAnsi="Times New Roman"/>
          <w:sz w:val="22"/>
          <w:szCs w:val="22"/>
        </w:rPr>
        <w:tab/>
        <w:t>52900</w:t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  <w:r w:rsidRPr="00322DF5">
        <w:rPr>
          <w:rStyle w:val="None"/>
          <w:rFonts w:ascii="Times New Roman" w:hAnsi="Times New Roman"/>
          <w:i/>
          <w:iCs/>
          <w:sz w:val="24"/>
          <w:szCs w:val="24"/>
        </w:rPr>
        <w:t xml:space="preserve">***Passcode: </w:t>
      </w:r>
      <w:r w:rsidRPr="00322DF5">
        <w:rPr>
          <w:rStyle w:val="None"/>
          <w:rFonts w:ascii="Times New Roman" w:hAnsi="Times New Roman"/>
          <w:bCs/>
          <w:i/>
          <w:iCs/>
          <w:sz w:val="28"/>
          <w:szCs w:val="28"/>
        </w:rPr>
        <w:t>631826</w:t>
      </w:r>
      <w:r w:rsidRPr="00322DF5">
        <w:rPr>
          <w:rStyle w:val="None"/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22DF5">
        <w:rPr>
          <w:rStyle w:val="None"/>
          <w:rFonts w:ascii="Times New Roman" w:hAnsi="Times New Roman"/>
          <w:bCs/>
          <w:i/>
          <w:iCs/>
          <w:sz w:val="28"/>
          <w:szCs w:val="28"/>
        </w:rPr>
        <w:t>*</w:t>
      </w:r>
      <w:r w:rsidRPr="00322DF5">
        <w:rPr>
          <w:rStyle w:val="None"/>
          <w:rFonts w:ascii="Times New Roman" w:hAnsi="Times New Roman"/>
          <w:i/>
          <w:iCs/>
          <w:sz w:val="24"/>
          <w:szCs w:val="24"/>
        </w:rPr>
        <w:t>**</w:t>
      </w:r>
    </w:p>
    <w:p w:rsidR="001677FF" w:rsidRPr="00322DF5" w:rsidRDefault="0080129F">
      <w:pPr>
        <w:pStyle w:val="PlainText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 w:rsidRPr="00322DF5">
        <w:rPr>
          <w:rStyle w:val="None"/>
          <w:rFonts w:ascii="Times New Roman" w:hAnsi="Times New Roman"/>
          <w:sz w:val="22"/>
          <w:szCs w:val="22"/>
        </w:rPr>
        <w:t>New Castle County</w:t>
      </w:r>
      <w:r w:rsidRPr="00322DF5">
        <w:rPr>
          <w:rStyle w:val="None"/>
          <w:rFonts w:ascii="Times New Roman" w:hAnsi="Times New Roman"/>
          <w:sz w:val="22"/>
          <w:szCs w:val="22"/>
        </w:rPr>
        <w:tab/>
        <w:t>302-255-2900</w:t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</w:p>
    <w:p w:rsidR="001677FF" w:rsidRPr="00322DF5" w:rsidRDefault="0080129F">
      <w:pPr>
        <w:pStyle w:val="PlainText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 w:rsidRPr="00322DF5">
        <w:rPr>
          <w:rStyle w:val="None"/>
          <w:rFonts w:ascii="Times New Roman" w:hAnsi="Times New Roman"/>
          <w:sz w:val="22"/>
          <w:szCs w:val="22"/>
        </w:rPr>
        <w:t>Kent County</w:t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  <w:r w:rsidRPr="00322DF5">
        <w:rPr>
          <w:rStyle w:val="None"/>
          <w:rFonts w:ascii="Times New Roman" w:hAnsi="Times New Roman"/>
          <w:sz w:val="22"/>
          <w:szCs w:val="22"/>
        </w:rPr>
        <w:tab/>
        <w:t>302-741-8695</w:t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</w:p>
    <w:p w:rsidR="00A21A49" w:rsidRPr="00322DF5" w:rsidRDefault="0080129F" w:rsidP="00A21A49">
      <w:pPr>
        <w:pStyle w:val="PlainText"/>
        <w:spacing w:line="276" w:lineRule="auto"/>
        <w:rPr>
          <w:bCs/>
          <w:sz w:val="24"/>
          <w:szCs w:val="24"/>
        </w:rPr>
      </w:pPr>
      <w:r w:rsidRPr="00322DF5">
        <w:rPr>
          <w:rStyle w:val="None"/>
          <w:rFonts w:ascii="Times New Roman" w:hAnsi="Times New Roman"/>
          <w:sz w:val="22"/>
          <w:szCs w:val="22"/>
        </w:rPr>
        <w:t>Sussex County</w:t>
      </w:r>
      <w:r w:rsidRPr="00322DF5">
        <w:rPr>
          <w:rStyle w:val="None"/>
          <w:rFonts w:ascii="Times New Roman" w:hAnsi="Times New Roman"/>
          <w:sz w:val="22"/>
          <w:szCs w:val="22"/>
        </w:rPr>
        <w:tab/>
      </w:r>
      <w:r w:rsidRPr="00322DF5">
        <w:rPr>
          <w:rStyle w:val="None"/>
          <w:rFonts w:ascii="Times New Roman" w:hAnsi="Times New Roman"/>
          <w:sz w:val="22"/>
          <w:szCs w:val="22"/>
        </w:rPr>
        <w:tab/>
        <w:t>302-424-8675</w:t>
      </w:r>
      <w:r w:rsidRPr="00322DF5">
        <w:rPr>
          <w:rStyle w:val="None"/>
          <w:rFonts w:ascii="Times New Roman" w:eastAsia="Times New Roman" w:hAnsi="Times New Roman" w:cs="Times New Roman"/>
        </w:rPr>
        <w:tab/>
      </w:r>
    </w:p>
    <w:p w:rsidR="00740FA9" w:rsidRPr="00322DF5" w:rsidRDefault="00740FA9" w:rsidP="00A21A49">
      <w:pPr>
        <w:rPr>
          <w:rStyle w:val="None"/>
          <w:bCs/>
          <w:sz w:val="25"/>
          <w:szCs w:val="25"/>
        </w:rPr>
      </w:pPr>
    </w:p>
    <w:p w:rsidR="001677FF" w:rsidRPr="00322DF5" w:rsidRDefault="002A261D" w:rsidP="00937F7E">
      <w:pPr>
        <w:pStyle w:val="ListParagraph"/>
        <w:numPr>
          <w:ilvl w:val="0"/>
          <w:numId w:val="2"/>
        </w:numPr>
        <w:ind w:left="807" w:hanging="461"/>
        <w:rPr>
          <w:rStyle w:val="None"/>
          <w:bCs/>
          <w:sz w:val="25"/>
          <w:szCs w:val="25"/>
        </w:rPr>
      </w:pPr>
      <w:r w:rsidRPr="00322DF5">
        <w:rPr>
          <w:rStyle w:val="None"/>
          <w:bCs/>
          <w:sz w:val="25"/>
          <w:szCs w:val="25"/>
        </w:rPr>
        <w:t xml:space="preserve">            </w:t>
      </w:r>
      <w:r w:rsidR="0080129F" w:rsidRPr="00322DF5">
        <w:rPr>
          <w:rStyle w:val="None"/>
          <w:bCs/>
          <w:sz w:val="25"/>
          <w:szCs w:val="25"/>
        </w:rPr>
        <w:t xml:space="preserve">Approval of Minutes </w:t>
      </w:r>
      <w:r w:rsidR="0008148F" w:rsidRPr="00322DF5">
        <w:rPr>
          <w:rStyle w:val="None"/>
          <w:bCs/>
          <w:sz w:val="25"/>
          <w:szCs w:val="25"/>
        </w:rPr>
        <w:t>from September and Octobe</w:t>
      </w:r>
      <w:bookmarkStart w:id="0" w:name="_GoBack"/>
      <w:bookmarkEnd w:id="0"/>
      <w:r w:rsidR="0008148F" w:rsidRPr="00322DF5">
        <w:rPr>
          <w:rStyle w:val="None"/>
          <w:bCs/>
          <w:sz w:val="25"/>
          <w:szCs w:val="25"/>
        </w:rPr>
        <w:t>r Meetings</w:t>
      </w:r>
    </w:p>
    <w:p w:rsidR="001677FF" w:rsidRPr="00322DF5" w:rsidRDefault="001677FF">
      <w:pPr>
        <w:pStyle w:val="ListParagraph"/>
        <w:ind w:left="810"/>
        <w:rPr>
          <w:bCs/>
          <w:sz w:val="25"/>
          <w:szCs w:val="25"/>
        </w:rPr>
      </w:pPr>
    </w:p>
    <w:p w:rsidR="001677FF" w:rsidRPr="00322DF5" w:rsidRDefault="002A261D">
      <w:pPr>
        <w:pStyle w:val="ListParagraph"/>
        <w:numPr>
          <w:ilvl w:val="0"/>
          <w:numId w:val="2"/>
        </w:numPr>
        <w:spacing w:line="276" w:lineRule="auto"/>
        <w:rPr>
          <w:rStyle w:val="None"/>
          <w:bCs/>
          <w:sz w:val="25"/>
          <w:szCs w:val="25"/>
        </w:rPr>
      </w:pPr>
      <w:r w:rsidRPr="00322DF5">
        <w:rPr>
          <w:rStyle w:val="None"/>
          <w:bCs/>
          <w:sz w:val="25"/>
          <w:szCs w:val="25"/>
        </w:rPr>
        <w:t xml:space="preserve">            </w:t>
      </w:r>
      <w:r w:rsidR="0080129F" w:rsidRPr="00322DF5">
        <w:rPr>
          <w:rStyle w:val="None"/>
          <w:bCs/>
          <w:sz w:val="25"/>
          <w:szCs w:val="25"/>
        </w:rPr>
        <w:t>Old Business</w:t>
      </w:r>
    </w:p>
    <w:p w:rsidR="00126079" w:rsidRPr="00322DF5" w:rsidRDefault="00126079" w:rsidP="0008148F">
      <w:pPr>
        <w:rPr>
          <w:rStyle w:val="None"/>
          <w:bCs/>
          <w:sz w:val="25"/>
          <w:szCs w:val="25"/>
        </w:rPr>
      </w:pPr>
    </w:p>
    <w:p w:rsidR="001677FF" w:rsidRPr="00322DF5" w:rsidRDefault="002A261D" w:rsidP="00126079">
      <w:pPr>
        <w:pStyle w:val="ListParagraph"/>
        <w:numPr>
          <w:ilvl w:val="0"/>
          <w:numId w:val="6"/>
        </w:numPr>
        <w:ind w:left="807" w:hanging="461"/>
        <w:rPr>
          <w:rStyle w:val="None"/>
          <w:bCs/>
          <w:sz w:val="25"/>
          <w:szCs w:val="25"/>
        </w:rPr>
      </w:pPr>
      <w:r w:rsidRPr="00322DF5">
        <w:rPr>
          <w:rStyle w:val="None"/>
          <w:bCs/>
          <w:sz w:val="25"/>
          <w:szCs w:val="25"/>
        </w:rPr>
        <w:t xml:space="preserve">            </w:t>
      </w:r>
      <w:r w:rsidR="0080129F" w:rsidRPr="00322DF5">
        <w:rPr>
          <w:rStyle w:val="None"/>
          <w:bCs/>
          <w:sz w:val="25"/>
          <w:szCs w:val="25"/>
        </w:rPr>
        <w:t>New Business</w:t>
      </w:r>
    </w:p>
    <w:p w:rsidR="0008148F" w:rsidRPr="00322DF5" w:rsidRDefault="0008148F" w:rsidP="00340222">
      <w:pPr>
        <w:pStyle w:val="ListParagraph"/>
        <w:numPr>
          <w:ilvl w:val="0"/>
          <w:numId w:val="8"/>
        </w:numPr>
        <w:rPr>
          <w:rStyle w:val="None"/>
          <w:bCs/>
          <w:sz w:val="25"/>
          <w:szCs w:val="25"/>
        </w:rPr>
      </w:pPr>
      <w:r w:rsidRPr="00322DF5">
        <w:rPr>
          <w:rStyle w:val="None"/>
          <w:bCs/>
          <w:sz w:val="25"/>
          <w:szCs w:val="25"/>
        </w:rPr>
        <w:t>Goodwill Presentation</w:t>
      </w:r>
    </w:p>
    <w:p w:rsidR="00126079" w:rsidRPr="00322DF5" w:rsidRDefault="00CB4EDC" w:rsidP="00340222">
      <w:pPr>
        <w:pStyle w:val="ListParagraph"/>
        <w:numPr>
          <w:ilvl w:val="0"/>
          <w:numId w:val="8"/>
        </w:numPr>
        <w:rPr>
          <w:rStyle w:val="None"/>
          <w:bCs/>
          <w:sz w:val="25"/>
          <w:szCs w:val="25"/>
        </w:rPr>
      </w:pPr>
      <w:r w:rsidRPr="00322DF5">
        <w:rPr>
          <w:rStyle w:val="None"/>
          <w:bCs/>
          <w:sz w:val="25"/>
          <w:szCs w:val="25"/>
        </w:rPr>
        <w:t>Advice on</w:t>
      </w:r>
      <w:r w:rsidR="0008148F" w:rsidRPr="00322DF5">
        <w:rPr>
          <w:rStyle w:val="None"/>
          <w:bCs/>
          <w:sz w:val="25"/>
          <w:szCs w:val="25"/>
        </w:rPr>
        <w:t xml:space="preserve"> recording of public </w:t>
      </w:r>
      <w:r w:rsidRPr="00322DF5">
        <w:rPr>
          <w:rStyle w:val="None"/>
          <w:bCs/>
          <w:sz w:val="25"/>
          <w:szCs w:val="25"/>
        </w:rPr>
        <w:t>meetings</w:t>
      </w:r>
      <w:r w:rsidR="00942355" w:rsidRPr="00322DF5">
        <w:rPr>
          <w:rStyle w:val="None"/>
          <w:bCs/>
          <w:sz w:val="25"/>
          <w:szCs w:val="25"/>
        </w:rPr>
        <w:tab/>
        <w:t xml:space="preserve">    </w:t>
      </w:r>
    </w:p>
    <w:p w:rsidR="001677FF" w:rsidRPr="00322DF5" w:rsidRDefault="001677FF">
      <w:pPr>
        <w:pStyle w:val="ListParagraph"/>
        <w:ind w:left="1530"/>
        <w:rPr>
          <w:bCs/>
        </w:rPr>
      </w:pPr>
    </w:p>
    <w:p w:rsidR="001677FF" w:rsidRPr="00322DF5" w:rsidRDefault="0080129F">
      <w:pPr>
        <w:pStyle w:val="ListParagraph"/>
        <w:numPr>
          <w:ilvl w:val="0"/>
          <w:numId w:val="2"/>
        </w:numPr>
        <w:rPr>
          <w:bCs/>
          <w:sz w:val="25"/>
          <w:szCs w:val="25"/>
        </w:rPr>
      </w:pPr>
      <w:r w:rsidRPr="00322DF5">
        <w:rPr>
          <w:bCs/>
          <w:sz w:val="25"/>
          <w:szCs w:val="25"/>
        </w:rPr>
        <w:t xml:space="preserve"> </w:t>
      </w:r>
      <w:r w:rsidR="002A261D" w:rsidRPr="00322DF5">
        <w:rPr>
          <w:bCs/>
          <w:sz w:val="25"/>
          <w:szCs w:val="25"/>
        </w:rPr>
        <w:t xml:space="preserve">          </w:t>
      </w:r>
      <w:r w:rsidR="0008148F" w:rsidRPr="00322DF5">
        <w:rPr>
          <w:bCs/>
          <w:sz w:val="25"/>
          <w:szCs w:val="25"/>
        </w:rPr>
        <w:t>Committee Reports</w:t>
      </w:r>
    </w:p>
    <w:p w:rsidR="00A21A49" w:rsidRPr="00322DF5" w:rsidRDefault="0008148F" w:rsidP="00A21A49">
      <w:pPr>
        <w:pStyle w:val="ListParagraph"/>
        <w:numPr>
          <w:ilvl w:val="0"/>
          <w:numId w:val="9"/>
        </w:numPr>
        <w:rPr>
          <w:bCs/>
          <w:sz w:val="25"/>
          <w:szCs w:val="25"/>
        </w:rPr>
      </w:pPr>
      <w:r w:rsidRPr="00322DF5">
        <w:rPr>
          <w:bCs/>
          <w:sz w:val="25"/>
          <w:szCs w:val="25"/>
        </w:rPr>
        <w:t>Vote on Bylaws</w:t>
      </w:r>
    </w:p>
    <w:p w:rsidR="00A21A49" w:rsidRPr="00322DF5" w:rsidRDefault="00072A56" w:rsidP="00A21A49">
      <w:pPr>
        <w:pStyle w:val="ListParagraph"/>
        <w:numPr>
          <w:ilvl w:val="0"/>
          <w:numId w:val="9"/>
        </w:numPr>
        <w:rPr>
          <w:bCs/>
          <w:sz w:val="25"/>
          <w:szCs w:val="25"/>
        </w:rPr>
      </w:pPr>
      <w:r w:rsidRPr="00322DF5">
        <w:rPr>
          <w:bCs/>
          <w:sz w:val="25"/>
          <w:szCs w:val="25"/>
        </w:rPr>
        <w:t>Stand up the Regulations Committee</w:t>
      </w:r>
    </w:p>
    <w:p w:rsidR="001677FF" w:rsidRPr="00322DF5" w:rsidRDefault="001677FF">
      <w:pPr>
        <w:pStyle w:val="ListParagraph"/>
        <w:ind w:left="90" w:hanging="90"/>
        <w:rPr>
          <w:bCs/>
          <w:sz w:val="25"/>
          <w:szCs w:val="25"/>
        </w:rPr>
      </w:pPr>
    </w:p>
    <w:p w:rsidR="001677FF" w:rsidRPr="00322DF5" w:rsidRDefault="002A261D">
      <w:pPr>
        <w:pStyle w:val="ListParagraph"/>
        <w:numPr>
          <w:ilvl w:val="0"/>
          <w:numId w:val="2"/>
        </w:numPr>
        <w:rPr>
          <w:rStyle w:val="None"/>
          <w:bCs/>
          <w:sz w:val="25"/>
          <w:szCs w:val="25"/>
        </w:rPr>
      </w:pPr>
      <w:r w:rsidRPr="00322DF5">
        <w:rPr>
          <w:bCs/>
          <w:sz w:val="25"/>
          <w:szCs w:val="25"/>
        </w:rPr>
        <w:t xml:space="preserve">            </w:t>
      </w:r>
      <w:r w:rsidR="0080129F" w:rsidRPr="00322DF5">
        <w:rPr>
          <w:bCs/>
          <w:sz w:val="25"/>
          <w:szCs w:val="25"/>
        </w:rPr>
        <w:t>R</w:t>
      </w:r>
      <w:r w:rsidR="0080129F" w:rsidRPr="00322DF5">
        <w:rPr>
          <w:rStyle w:val="None"/>
          <w:bCs/>
          <w:sz w:val="25"/>
          <w:szCs w:val="25"/>
        </w:rPr>
        <w:t>eport- DIB</w:t>
      </w:r>
    </w:p>
    <w:p w:rsidR="001677FF" w:rsidRPr="00322DF5" w:rsidRDefault="001677FF">
      <w:pPr>
        <w:pStyle w:val="ListParagraph"/>
        <w:ind w:left="810"/>
        <w:rPr>
          <w:bCs/>
          <w:sz w:val="25"/>
          <w:szCs w:val="25"/>
        </w:rPr>
      </w:pPr>
    </w:p>
    <w:p w:rsidR="001677FF" w:rsidRPr="00322DF5" w:rsidRDefault="002A261D">
      <w:pPr>
        <w:pStyle w:val="ListParagraph"/>
        <w:numPr>
          <w:ilvl w:val="0"/>
          <w:numId w:val="2"/>
        </w:numPr>
        <w:rPr>
          <w:rStyle w:val="None"/>
          <w:bCs/>
          <w:sz w:val="25"/>
          <w:szCs w:val="25"/>
        </w:rPr>
      </w:pPr>
      <w:r w:rsidRPr="00322DF5">
        <w:rPr>
          <w:rStyle w:val="None"/>
          <w:bCs/>
          <w:sz w:val="25"/>
          <w:szCs w:val="25"/>
        </w:rPr>
        <w:t xml:space="preserve">            </w:t>
      </w:r>
      <w:r w:rsidR="0080129F" w:rsidRPr="00322DF5">
        <w:rPr>
          <w:rStyle w:val="None"/>
          <w:bCs/>
          <w:sz w:val="25"/>
          <w:szCs w:val="25"/>
        </w:rPr>
        <w:t>Report- Ability Network of Delaware (A</w:t>
      </w:r>
      <w:r w:rsidR="00CB4EDC" w:rsidRPr="00322DF5">
        <w:rPr>
          <w:rStyle w:val="None"/>
          <w:bCs/>
          <w:sz w:val="25"/>
          <w:szCs w:val="25"/>
        </w:rPr>
        <w:t>.</w:t>
      </w:r>
      <w:r w:rsidR="0080129F" w:rsidRPr="00322DF5">
        <w:rPr>
          <w:rStyle w:val="None"/>
          <w:bCs/>
          <w:sz w:val="25"/>
          <w:szCs w:val="25"/>
        </w:rPr>
        <w:t>N</w:t>
      </w:r>
      <w:r w:rsidR="00CB4EDC" w:rsidRPr="00322DF5">
        <w:rPr>
          <w:rStyle w:val="None"/>
          <w:bCs/>
          <w:sz w:val="25"/>
          <w:szCs w:val="25"/>
        </w:rPr>
        <w:t>.</w:t>
      </w:r>
      <w:r w:rsidR="0080129F" w:rsidRPr="00322DF5">
        <w:rPr>
          <w:rStyle w:val="None"/>
          <w:bCs/>
          <w:sz w:val="25"/>
          <w:szCs w:val="25"/>
        </w:rPr>
        <w:t xml:space="preserve">D) </w:t>
      </w:r>
    </w:p>
    <w:p w:rsidR="001677FF" w:rsidRPr="00322DF5" w:rsidRDefault="001677FF">
      <w:pPr>
        <w:pStyle w:val="ListParagraph"/>
        <w:ind w:left="810"/>
        <w:rPr>
          <w:bCs/>
          <w:sz w:val="25"/>
          <w:szCs w:val="25"/>
        </w:rPr>
      </w:pPr>
    </w:p>
    <w:p w:rsidR="001677FF" w:rsidRPr="00322DF5" w:rsidRDefault="002A261D">
      <w:pPr>
        <w:pStyle w:val="ListParagraph"/>
        <w:numPr>
          <w:ilvl w:val="0"/>
          <w:numId w:val="2"/>
        </w:numPr>
        <w:rPr>
          <w:rStyle w:val="None"/>
          <w:bCs/>
          <w:sz w:val="25"/>
          <w:szCs w:val="25"/>
        </w:rPr>
      </w:pPr>
      <w:r w:rsidRPr="00322DF5">
        <w:rPr>
          <w:rStyle w:val="None"/>
          <w:bCs/>
          <w:sz w:val="25"/>
          <w:szCs w:val="25"/>
        </w:rPr>
        <w:t xml:space="preserve">          </w:t>
      </w:r>
      <w:r w:rsidRPr="00322DF5">
        <w:rPr>
          <w:rStyle w:val="None"/>
          <w:bCs/>
          <w:sz w:val="25"/>
          <w:szCs w:val="25"/>
        </w:rPr>
        <w:tab/>
      </w:r>
      <w:r w:rsidR="0080129F" w:rsidRPr="00322DF5">
        <w:rPr>
          <w:rStyle w:val="None"/>
          <w:bCs/>
          <w:sz w:val="25"/>
          <w:szCs w:val="25"/>
        </w:rPr>
        <w:t>Public Comments</w:t>
      </w:r>
    </w:p>
    <w:p w:rsidR="001677FF" w:rsidRPr="00322DF5" w:rsidRDefault="001677FF">
      <w:pPr>
        <w:pStyle w:val="ListParagraph"/>
        <w:ind w:left="810"/>
        <w:rPr>
          <w:bCs/>
          <w:sz w:val="25"/>
          <w:szCs w:val="25"/>
        </w:rPr>
      </w:pPr>
    </w:p>
    <w:p w:rsidR="001677FF" w:rsidRPr="00322DF5" w:rsidRDefault="002A261D" w:rsidP="002A261D">
      <w:pPr>
        <w:pStyle w:val="ListParagraph"/>
        <w:numPr>
          <w:ilvl w:val="0"/>
          <w:numId w:val="2"/>
        </w:numPr>
        <w:rPr>
          <w:rStyle w:val="None"/>
          <w:bCs/>
          <w:sz w:val="25"/>
          <w:szCs w:val="25"/>
        </w:rPr>
      </w:pPr>
      <w:r w:rsidRPr="00322DF5">
        <w:rPr>
          <w:rStyle w:val="None"/>
          <w:bCs/>
          <w:sz w:val="25"/>
          <w:szCs w:val="25"/>
        </w:rPr>
        <w:t>A</w:t>
      </w:r>
      <w:r w:rsidR="0080129F" w:rsidRPr="00322DF5">
        <w:rPr>
          <w:rStyle w:val="None"/>
          <w:bCs/>
          <w:sz w:val="25"/>
          <w:szCs w:val="25"/>
        </w:rPr>
        <w:t>djournment</w:t>
      </w:r>
    </w:p>
    <w:p w:rsidR="001677FF" w:rsidRPr="00322DF5" w:rsidRDefault="001677FF">
      <w:pPr>
        <w:pStyle w:val="ListParagraph"/>
        <w:ind w:left="90" w:hanging="90"/>
      </w:pPr>
    </w:p>
    <w:sectPr w:rsidR="001677FF" w:rsidRPr="00322DF5">
      <w:headerReference w:type="default" r:id="rId7"/>
      <w:pgSz w:w="12240" w:h="15840"/>
      <w:pgMar w:top="1080" w:right="1080" w:bottom="720" w:left="1267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8F" w:rsidRDefault="003F4C8F">
      <w:r>
        <w:separator/>
      </w:r>
    </w:p>
  </w:endnote>
  <w:endnote w:type="continuationSeparator" w:id="0">
    <w:p w:rsidR="003F4C8F" w:rsidRDefault="003F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8F" w:rsidRDefault="003F4C8F">
      <w:r>
        <w:separator/>
      </w:r>
    </w:p>
  </w:footnote>
  <w:footnote w:type="continuationSeparator" w:id="0">
    <w:p w:rsidR="003F4C8F" w:rsidRDefault="003F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4A" w:rsidRDefault="00BE394A" w:rsidP="00BE394A">
    <w:pPr>
      <w:pStyle w:val="Header"/>
      <w:jc w:val="center"/>
      <w:rPr>
        <w:rFonts w:ascii="Arial" w:hAnsi="Arial"/>
        <w:color w:val="002060"/>
        <w:sz w:val="20"/>
        <w:szCs w:val="20"/>
        <w:u w:color="002060"/>
      </w:rPr>
    </w:pPr>
    <w:r>
      <w:rPr>
        <w:rFonts w:ascii="Arial" w:hAnsi="Arial"/>
        <w:noProof/>
        <w:color w:val="214F87"/>
        <w:sz w:val="20"/>
        <w:szCs w:val="20"/>
        <w:u w:color="214F87"/>
      </w:rPr>
      <w:drawing>
        <wp:inline distT="0" distB="0" distL="0" distR="0" wp14:anchorId="7E45A37E" wp14:editId="509E1AB3">
          <wp:extent cx="971093" cy="94366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02.png@01CEB85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093" cy="943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BE394A" w:rsidRDefault="00BE394A" w:rsidP="00BE394A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5D352CF" wp14:editId="271CB421">
              <wp:simplePos x="0" y="0"/>
              <wp:positionH relativeFrom="page">
                <wp:posOffset>1490980</wp:posOffset>
              </wp:positionH>
              <wp:positionV relativeFrom="page">
                <wp:posOffset>1203325</wp:posOffset>
              </wp:positionV>
              <wp:extent cx="5120640" cy="74676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0640" cy="746760"/>
                      </a:xfrm>
                      <a:prstGeom prst="rect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BE394A" w:rsidRDefault="00BE394A" w:rsidP="00BE394A">
                          <w:pPr>
                            <w:ind w:left="720"/>
                            <w:rPr>
                              <w:rStyle w:val="Hyperlink0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 xml:space="preserve">                    </w:t>
                          </w:r>
                          <w:r>
                            <w:rPr>
                              <w:rStyle w:val="Hyperlink0"/>
                            </w:rPr>
                            <w:fldChar w:fldCharType="begin"/>
                          </w:r>
                          <w:r>
                            <w:rPr>
                              <w:rStyle w:val="Hyperlink0"/>
                            </w:rPr>
                            <w:instrText xml:space="preserve"> HYPERLINK "https://egov.delaware.gov/pmc/Event/Details/38296"</w:instrText>
                          </w:r>
                          <w:r>
                            <w:rPr>
                              <w:rStyle w:val="Hyperlink0"/>
                            </w:rPr>
                            <w:fldChar w:fldCharType="separate"/>
                          </w:r>
                          <w:r>
                            <w:rPr>
                              <w:rStyle w:val="Hyperlink0"/>
                            </w:rPr>
                            <w:t xml:space="preserve">STATE OF DELAWARE </w:t>
                          </w:r>
                        </w:p>
                        <w:p w:rsidR="00BE394A" w:rsidRDefault="00BE394A" w:rsidP="00BE394A">
                          <w:pPr>
                            <w:tabs>
                              <w:tab w:val="center" w:pos="4946"/>
                            </w:tabs>
                            <w:jc w:val="center"/>
                            <w:rPr>
                              <w:rStyle w:val="Hyperlink0"/>
                            </w:rPr>
                          </w:pPr>
                          <w:r>
                            <w:rPr>
                              <w:rStyle w:val="Hyperlink0"/>
                            </w:rPr>
                            <w:t xml:space="preserve">COMMISSION FOR STATEWIDE CONTRACTS TO SUPPORT EMPLOYMENT FOR INDIVIDUALS WITH DISABILITIES       </w:t>
                          </w:r>
                        </w:p>
                        <w:p w:rsidR="00BE394A" w:rsidRDefault="00BE394A" w:rsidP="00BE394A">
                          <w:pPr>
                            <w:tabs>
                              <w:tab w:val="center" w:pos="4946"/>
                            </w:tabs>
                            <w:jc w:val="center"/>
                            <w:rPr>
                              <w:rStyle w:val="Hyperlink0"/>
                            </w:rPr>
                          </w:pPr>
                          <w:r>
                            <w:rPr>
                              <w:rStyle w:val="Hyperlink0"/>
                            </w:rPr>
                            <w:t>(STATE USE LAW COMMISSION)</w:t>
                          </w:r>
                          <w:r>
                            <w:fldChar w:fldCharType="end"/>
                          </w:r>
                        </w:p>
                        <w:p w:rsidR="00BE394A" w:rsidRDefault="00BE394A" w:rsidP="00BE394A">
                          <w:r>
                            <w:rPr>
                              <w:rStyle w:val="None"/>
                              <w:color w:val="1F497D"/>
                              <w:u w:color="1F497D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D352CF" id="officeArt object" o:spid="_x0000_s1026" style="position:absolute;margin-left:117.4pt;margin-top:94.75pt;width:403.2pt;height:58.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" filled="f" strokecolor="white">
              <v:stroke joinstyle="round"/>
              <v:textbox inset="1.27mm,1.27mm,1.27mm,1.27mm">
                <w:txbxContent>
                  <w:p w:rsidR="00BE394A" w:rsidRDefault="00BE394A" w:rsidP="00BE394A">
                    <w:pPr>
                      <w:ind w:left="720"/>
                      <w:rPr>
                        <w:rStyle w:val="Hyperlink0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      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  <w:t xml:space="preserve">                    </w:t>
                    </w:r>
                    <w:r>
                      <w:rPr>
                        <w:rStyle w:val="Hyperlink0"/>
                      </w:rPr>
                      <w:fldChar w:fldCharType="begin"/>
                    </w:r>
                    <w:r>
                      <w:rPr>
                        <w:rStyle w:val="Hyperlink0"/>
                      </w:rPr>
                      <w:instrText xml:space="preserve"> HYPERLINK "https://egov.delaware.gov/pmc/Event/Details/38296"</w:instrText>
                    </w:r>
                    <w:r>
                      <w:rPr>
                        <w:rStyle w:val="Hyperlink0"/>
                      </w:rPr>
                      <w:fldChar w:fldCharType="separate"/>
                    </w:r>
                    <w:r>
                      <w:rPr>
                        <w:rStyle w:val="Hyperlink0"/>
                      </w:rPr>
                      <w:t xml:space="preserve">STATE OF DELAWARE </w:t>
                    </w:r>
                  </w:p>
                  <w:p w:rsidR="00BE394A" w:rsidRDefault="00BE394A" w:rsidP="00BE394A">
                    <w:pPr>
                      <w:tabs>
                        <w:tab w:val="center" w:pos="4946"/>
                      </w:tabs>
                      <w:jc w:val="center"/>
                      <w:rPr>
                        <w:rStyle w:val="Hyperlink0"/>
                      </w:rPr>
                    </w:pPr>
                    <w:r>
                      <w:rPr>
                        <w:rStyle w:val="Hyperlink0"/>
                      </w:rPr>
                      <w:t xml:space="preserve">COMMISSION FOR STATEWIDE CONTRACTS TO SUPPORT EMPLOYMENT FOR INDIVIDUALS WITH DISABILITIES       </w:t>
                    </w:r>
                  </w:p>
                  <w:p w:rsidR="00BE394A" w:rsidRDefault="00BE394A" w:rsidP="00BE394A">
                    <w:pPr>
                      <w:tabs>
                        <w:tab w:val="center" w:pos="4946"/>
                      </w:tabs>
                      <w:jc w:val="center"/>
                      <w:rPr>
                        <w:rStyle w:val="Hyperlink0"/>
                      </w:rPr>
                    </w:pPr>
                    <w:r>
                      <w:rPr>
                        <w:rStyle w:val="Hyperlink0"/>
                      </w:rPr>
                      <w:t>(STATE USE LAW COMMISSION)</w:t>
                    </w:r>
                    <w:r>
                      <w:fldChar w:fldCharType="end"/>
                    </w:r>
                  </w:p>
                  <w:p w:rsidR="00BE394A" w:rsidRDefault="00BE394A" w:rsidP="00BE394A">
                    <w:r>
                      <w:rPr>
                        <w:rStyle w:val="None"/>
                        <w:color w:val="1F497D"/>
                        <w:u w:color="1F497D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1677FF" w:rsidRDefault="001677FF" w:rsidP="00BE394A">
    <w:pPr>
      <w:pStyle w:val="Header"/>
      <w:spacing w:after="480"/>
      <w:jc w:val="center"/>
    </w:pPr>
  </w:p>
  <w:p w:rsidR="001677FF" w:rsidRDefault="00167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C1C"/>
    <w:multiLevelType w:val="hybridMultilevel"/>
    <w:tmpl w:val="10EA3E30"/>
    <w:styleLink w:val="ImportedStyle1"/>
    <w:lvl w:ilvl="0" w:tplc="0A300C98">
      <w:start w:val="1"/>
      <w:numFmt w:val="upperRoman"/>
      <w:lvlText w:val="%1."/>
      <w:lvlJc w:val="left"/>
      <w:pPr>
        <w:tabs>
          <w:tab w:val="num" w:pos="720"/>
        </w:tabs>
        <w:ind w:left="810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68CAC">
      <w:start w:val="1"/>
      <w:numFmt w:val="lowerLetter"/>
      <w:lvlText w:val="%2."/>
      <w:lvlJc w:val="left"/>
      <w:pPr>
        <w:tabs>
          <w:tab w:val="num" w:pos="1542"/>
        </w:tabs>
        <w:ind w:left="1632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21D24">
      <w:start w:val="1"/>
      <w:numFmt w:val="lowerRoman"/>
      <w:lvlText w:val="%3."/>
      <w:lvlJc w:val="left"/>
      <w:pPr>
        <w:tabs>
          <w:tab w:val="num" w:pos="2160"/>
        </w:tabs>
        <w:ind w:left="225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CFCD4">
      <w:start w:val="1"/>
      <w:numFmt w:val="decimal"/>
      <w:lvlText w:val="%4."/>
      <w:lvlJc w:val="left"/>
      <w:pPr>
        <w:tabs>
          <w:tab w:val="num" w:pos="2880"/>
        </w:tabs>
        <w:ind w:left="29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AB4DE">
      <w:start w:val="1"/>
      <w:numFmt w:val="lowerLetter"/>
      <w:lvlText w:val="%5."/>
      <w:lvlJc w:val="left"/>
      <w:pPr>
        <w:tabs>
          <w:tab w:val="num" w:pos="3600"/>
        </w:tabs>
        <w:ind w:left="36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096C2">
      <w:start w:val="1"/>
      <w:numFmt w:val="lowerRoman"/>
      <w:lvlText w:val="%6."/>
      <w:lvlJc w:val="left"/>
      <w:pPr>
        <w:tabs>
          <w:tab w:val="num" w:pos="4320"/>
        </w:tabs>
        <w:ind w:left="441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A68B2">
      <w:start w:val="1"/>
      <w:numFmt w:val="decimal"/>
      <w:lvlText w:val="%7."/>
      <w:lvlJc w:val="left"/>
      <w:pPr>
        <w:tabs>
          <w:tab w:val="num" w:pos="5040"/>
        </w:tabs>
        <w:ind w:left="51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246EA">
      <w:start w:val="1"/>
      <w:numFmt w:val="lowerLetter"/>
      <w:lvlText w:val="%8."/>
      <w:lvlJc w:val="left"/>
      <w:pPr>
        <w:tabs>
          <w:tab w:val="num" w:pos="5760"/>
        </w:tabs>
        <w:ind w:left="58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E9990">
      <w:start w:val="1"/>
      <w:numFmt w:val="lowerRoman"/>
      <w:lvlText w:val="%9."/>
      <w:lvlJc w:val="left"/>
      <w:pPr>
        <w:tabs>
          <w:tab w:val="num" w:pos="6480"/>
        </w:tabs>
        <w:ind w:left="657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663A70"/>
    <w:multiLevelType w:val="hybridMultilevel"/>
    <w:tmpl w:val="21AAF49C"/>
    <w:styleLink w:val="ImportedStyle2"/>
    <w:lvl w:ilvl="0" w:tplc="CA3E49C2">
      <w:start w:val="1"/>
      <w:numFmt w:val="upperLetter"/>
      <w:lvlText w:val="%1."/>
      <w:lvlJc w:val="left"/>
      <w:pPr>
        <w:tabs>
          <w:tab w:val="num" w:pos="1451"/>
        </w:tabs>
        <w:ind w:left="154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C8D0C">
      <w:start w:val="1"/>
      <w:numFmt w:val="lowerLetter"/>
      <w:lvlText w:val="%2."/>
      <w:lvlJc w:val="left"/>
      <w:pPr>
        <w:tabs>
          <w:tab w:val="num" w:pos="2160"/>
        </w:tabs>
        <w:ind w:left="22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8C688">
      <w:start w:val="1"/>
      <w:numFmt w:val="lowerRoman"/>
      <w:lvlText w:val="%3."/>
      <w:lvlJc w:val="left"/>
      <w:pPr>
        <w:tabs>
          <w:tab w:val="num" w:pos="2880"/>
        </w:tabs>
        <w:ind w:left="297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C5B84">
      <w:start w:val="1"/>
      <w:numFmt w:val="decimal"/>
      <w:lvlText w:val="%4."/>
      <w:lvlJc w:val="left"/>
      <w:pPr>
        <w:tabs>
          <w:tab w:val="num" w:pos="3600"/>
        </w:tabs>
        <w:ind w:left="36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8D68C">
      <w:start w:val="1"/>
      <w:numFmt w:val="lowerLetter"/>
      <w:lvlText w:val="%5."/>
      <w:lvlJc w:val="left"/>
      <w:pPr>
        <w:tabs>
          <w:tab w:val="num" w:pos="4320"/>
        </w:tabs>
        <w:ind w:left="44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A9374">
      <w:start w:val="1"/>
      <w:numFmt w:val="lowerRoman"/>
      <w:lvlText w:val="%6."/>
      <w:lvlJc w:val="left"/>
      <w:pPr>
        <w:tabs>
          <w:tab w:val="num" w:pos="5040"/>
        </w:tabs>
        <w:ind w:left="513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CCD5B4">
      <w:start w:val="1"/>
      <w:numFmt w:val="decimal"/>
      <w:lvlText w:val="%7."/>
      <w:lvlJc w:val="left"/>
      <w:pPr>
        <w:tabs>
          <w:tab w:val="num" w:pos="5760"/>
        </w:tabs>
        <w:ind w:left="58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8286A">
      <w:start w:val="1"/>
      <w:numFmt w:val="lowerLetter"/>
      <w:lvlText w:val="%8."/>
      <w:lvlJc w:val="left"/>
      <w:pPr>
        <w:tabs>
          <w:tab w:val="num" w:pos="6480"/>
        </w:tabs>
        <w:ind w:left="65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0F04E">
      <w:start w:val="1"/>
      <w:numFmt w:val="lowerRoman"/>
      <w:lvlText w:val="%9."/>
      <w:lvlJc w:val="left"/>
      <w:pPr>
        <w:tabs>
          <w:tab w:val="num" w:pos="7200"/>
        </w:tabs>
        <w:ind w:left="729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DD5707"/>
    <w:multiLevelType w:val="hybridMultilevel"/>
    <w:tmpl w:val="576A01EE"/>
    <w:lvl w:ilvl="0" w:tplc="308E4034">
      <w:start w:val="1"/>
      <w:numFmt w:val="lowerLetter"/>
      <w:lvlText w:val="(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 w15:restartNumberingAfterBreak="0">
    <w:nsid w:val="2DEA2DA2"/>
    <w:multiLevelType w:val="hybridMultilevel"/>
    <w:tmpl w:val="A886B286"/>
    <w:lvl w:ilvl="0" w:tplc="2B5E03D6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 w15:restartNumberingAfterBreak="0">
    <w:nsid w:val="3F9A3FCA"/>
    <w:multiLevelType w:val="hybridMultilevel"/>
    <w:tmpl w:val="6598D536"/>
    <w:lvl w:ilvl="0" w:tplc="21727380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41BE5592"/>
    <w:multiLevelType w:val="hybridMultilevel"/>
    <w:tmpl w:val="10EA3E30"/>
    <w:numStyleLink w:val="ImportedStyle1"/>
  </w:abstractNum>
  <w:abstractNum w:abstractNumId="6" w15:restartNumberingAfterBreak="0">
    <w:nsid w:val="56A4235D"/>
    <w:multiLevelType w:val="hybridMultilevel"/>
    <w:tmpl w:val="21AAF49C"/>
    <w:numStyleLink w:val="ImportedStyle2"/>
  </w:abstractNum>
  <w:num w:numId="1">
    <w:abstractNumId w:val="0"/>
  </w:num>
  <w:num w:numId="2">
    <w:abstractNumId w:val="5"/>
    <w:lvlOverride w:ilvl="0">
      <w:lvl w:ilvl="0" w:tplc="C0FE7A9E">
        <w:start w:val="1"/>
        <w:numFmt w:val="upperRoman"/>
        <w:lvlText w:val="%1."/>
        <w:lvlJc w:val="left"/>
        <w:pPr>
          <w:tabs>
            <w:tab w:val="num" w:pos="720"/>
          </w:tabs>
          <w:ind w:left="810" w:hanging="46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6"/>
  </w:num>
  <w:num w:numId="5">
    <w:abstractNumId w:val="6"/>
    <w:lvlOverride w:ilvl="0">
      <w:lvl w:ilvl="0" w:tplc="B5FC32FE">
        <w:start w:val="1"/>
        <w:numFmt w:val="upperLetter"/>
        <w:lvlText w:val="%1."/>
        <w:lvlJc w:val="left"/>
        <w:pPr>
          <w:tabs>
            <w:tab w:val="num" w:pos="1440"/>
          </w:tabs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188B8E">
        <w:start w:val="1"/>
        <w:numFmt w:val="lowerLetter"/>
        <w:lvlText w:val="%2."/>
        <w:lvlJc w:val="left"/>
        <w:pPr>
          <w:tabs>
            <w:tab w:val="num" w:pos="2160"/>
          </w:tabs>
          <w:ind w:left="22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76B55E">
        <w:start w:val="1"/>
        <w:numFmt w:val="lowerRoman"/>
        <w:lvlText w:val="%3."/>
        <w:lvlJc w:val="left"/>
        <w:pPr>
          <w:tabs>
            <w:tab w:val="num" w:pos="2880"/>
          </w:tabs>
          <w:ind w:left="297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90C9BE">
        <w:start w:val="1"/>
        <w:numFmt w:val="decimal"/>
        <w:lvlText w:val="%4."/>
        <w:lvlJc w:val="left"/>
        <w:pPr>
          <w:tabs>
            <w:tab w:val="num" w:pos="3600"/>
          </w:tabs>
          <w:ind w:left="369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E61AFE">
        <w:start w:val="1"/>
        <w:numFmt w:val="lowerLetter"/>
        <w:lvlText w:val="%5."/>
        <w:lvlJc w:val="left"/>
        <w:pPr>
          <w:tabs>
            <w:tab w:val="num" w:pos="4320"/>
          </w:tabs>
          <w:ind w:left="44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943F16">
        <w:start w:val="1"/>
        <w:numFmt w:val="lowerRoman"/>
        <w:lvlText w:val="%6."/>
        <w:lvlJc w:val="left"/>
        <w:pPr>
          <w:tabs>
            <w:tab w:val="num" w:pos="5040"/>
          </w:tabs>
          <w:ind w:left="513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07CFE">
        <w:start w:val="1"/>
        <w:numFmt w:val="decimal"/>
        <w:lvlText w:val="%7."/>
        <w:lvlJc w:val="left"/>
        <w:pPr>
          <w:tabs>
            <w:tab w:val="num" w:pos="5760"/>
          </w:tabs>
          <w:ind w:left="58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F4AD20">
        <w:start w:val="1"/>
        <w:numFmt w:val="lowerLetter"/>
        <w:lvlText w:val="%8."/>
        <w:lvlJc w:val="left"/>
        <w:pPr>
          <w:tabs>
            <w:tab w:val="num" w:pos="6480"/>
          </w:tabs>
          <w:ind w:left="65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9A8E96">
        <w:start w:val="1"/>
        <w:numFmt w:val="lowerRoman"/>
        <w:lvlText w:val="%9."/>
        <w:lvlJc w:val="left"/>
        <w:pPr>
          <w:tabs>
            <w:tab w:val="num" w:pos="7200"/>
          </w:tabs>
          <w:ind w:left="729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 w:tplc="C0FE7A9E">
        <w:start w:val="1"/>
        <w:numFmt w:val="upperRoman"/>
        <w:lvlText w:val="%1."/>
        <w:lvlJc w:val="left"/>
        <w:pPr>
          <w:tabs>
            <w:tab w:val="num" w:pos="720"/>
          </w:tabs>
          <w:ind w:left="810" w:hanging="46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FF"/>
    <w:rsid w:val="0005109E"/>
    <w:rsid w:val="00072A56"/>
    <w:rsid w:val="0008148F"/>
    <w:rsid w:val="00126079"/>
    <w:rsid w:val="001677FF"/>
    <w:rsid w:val="0019333F"/>
    <w:rsid w:val="001E3FAD"/>
    <w:rsid w:val="00212F95"/>
    <w:rsid w:val="002A261D"/>
    <w:rsid w:val="00322DF5"/>
    <w:rsid w:val="003F4C8F"/>
    <w:rsid w:val="00740FA9"/>
    <w:rsid w:val="0080129F"/>
    <w:rsid w:val="00812CBD"/>
    <w:rsid w:val="00937F7E"/>
    <w:rsid w:val="00942355"/>
    <w:rsid w:val="00A21A49"/>
    <w:rsid w:val="00AC747B"/>
    <w:rsid w:val="00BB230B"/>
    <w:rsid w:val="00BE394A"/>
    <w:rsid w:val="00C906F6"/>
    <w:rsid w:val="00CB4EDC"/>
    <w:rsid w:val="00E24B13"/>
    <w:rsid w:val="00F420C1"/>
    <w:rsid w:val="00F710B0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27C383-5095-43C9-B7A2-9FFFE2AE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b/>
      <w:bCs/>
      <w:color w:val="245794"/>
      <w:sz w:val="20"/>
      <w:szCs w:val="20"/>
      <w:u w:color="245794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BE3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4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4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Michele (DHSS)</dc:creator>
  <cp:lastModifiedBy>Hamilton, Michele (DHSS)</cp:lastModifiedBy>
  <cp:revision>5</cp:revision>
  <cp:lastPrinted>2016-10-13T18:22:00Z</cp:lastPrinted>
  <dcterms:created xsi:type="dcterms:W3CDTF">2016-11-03T16:37:00Z</dcterms:created>
  <dcterms:modified xsi:type="dcterms:W3CDTF">2016-11-03T17:45:00Z</dcterms:modified>
</cp:coreProperties>
</file>