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3" w:rsidRDefault="00815D93" w:rsidP="00005BD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15D93" w:rsidRDefault="00815D93" w:rsidP="00005BD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15D93">
        <w:rPr>
          <w:rFonts w:asciiTheme="minorHAnsi" w:hAnsiTheme="minorHAnsi" w:cstheme="minorHAnsi"/>
          <w:b/>
          <w:bCs/>
          <w:sz w:val="32"/>
          <w:szCs w:val="32"/>
        </w:rPr>
        <w:t xml:space="preserve">CHILD PROTECTION ACCOUNTABILITY COMMISSION </w:t>
      </w: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15D93">
        <w:rPr>
          <w:rFonts w:asciiTheme="minorHAnsi" w:hAnsiTheme="minorHAnsi" w:cstheme="minorHAnsi"/>
          <w:b/>
          <w:bCs/>
          <w:sz w:val="32"/>
          <w:szCs w:val="32"/>
        </w:rPr>
        <w:t xml:space="preserve">PERMANENCY FOR ADOLESCENTS COMMITTEE </w:t>
      </w:r>
    </w:p>
    <w:p w:rsidR="00815D93" w:rsidRPr="00815D93" w:rsidRDefault="00815D93" w:rsidP="00815D93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815D93">
        <w:rPr>
          <w:rFonts w:cstheme="minorHAnsi"/>
          <w:b/>
          <w:i/>
          <w:sz w:val="32"/>
          <w:szCs w:val="32"/>
        </w:rPr>
        <w:t>Self-Sufficiency Benchmarks &amp; Service Standards</w:t>
      </w:r>
    </w:p>
    <w:p w:rsidR="00815D93" w:rsidRDefault="00815D93" w:rsidP="00815D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15D93">
        <w:rPr>
          <w:rFonts w:asciiTheme="minorHAnsi" w:hAnsiTheme="minorHAnsi" w:cstheme="minorHAnsi"/>
          <w:b/>
          <w:i/>
          <w:sz w:val="32"/>
          <w:szCs w:val="32"/>
        </w:rPr>
        <w:t xml:space="preserve">Workgroup </w:t>
      </w: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5D93">
        <w:rPr>
          <w:b/>
          <w:sz w:val="24"/>
          <w:szCs w:val="24"/>
        </w:rPr>
        <w:t>TUESDAY, JULY 12, 2016</w:t>
      </w: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5D93">
        <w:rPr>
          <w:b/>
          <w:sz w:val="24"/>
          <w:szCs w:val="24"/>
        </w:rPr>
        <w:t>10:00 AM TO 12:00 PM</w:t>
      </w:r>
      <w:bookmarkStart w:id="0" w:name="_GoBack"/>
      <w:bookmarkEnd w:id="0"/>
    </w:p>
    <w:p w:rsidR="00815D93" w:rsidRDefault="00815D93" w:rsidP="00815D93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815D93">
        <w:rPr>
          <w:i/>
          <w:iCs/>
          <w:sz w:val="24"/>
          <w:szCs w:val="24"/>
        </w:rPr>
        <w:t xml:space="preserve">NEW CASTLE COUNTY COURTHOUSE </w:t>
      </w:r>
    </w:p>
    <w:p w:rsidR="00815D93" w:rsidRDefault="00815D93" w:rsidP="00815D93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9TH</w:t>
      </w:r>
      <w:r w:rsidRPr="00815D93">
        <w:rPr>
          <w:i/>
          <w:iCs/>
          <w:sz w:val="24"/>
          <w:szCs w:val="24"/>
        </w:rPr>
        <w:t xml:space="preserve"> FLOOR CONFERENCE ROOM </w:t>
      </w: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815D93">
        <w:rPr>
          <w:i/>
          <w:iCs/>
          <w:sz w:val="24"/>
          <w:szCs w:val="24"/>
        </w:rPr>
        <w:t xml:space="preserve">500 KING STREET, WILMINGTON, DE 19801 </w:t>
      </w:r>
    </w:p>
    <w:p w:rsidR="00815D93" w:rsidRDefault="00815D93" w:rsidP="00815D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5D93" w:rsidRPr="00815D93" w:rsidRDefault="00815D93" w:rsidP="00815D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15D93">
        <w:rPr>
          <w:b/>
          <w:bCs/>
          <w:sz w:val="28"/>
          <w:szCs w:val="28"/>
          <w:u w:val="single"/>
        </w:rPr>
        <w:t>AGENDA</w:t>
      </w:r>
    </w:p>
    <w:p w:rsidR="00815D93" w:rsidRDefault="00815D93" w:rsidP="00005BD9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005BD9" w:rsidRDefault="00005BD9" w:rsidP="003425DB">
      <w:pPr>
        <w:jc w:val="center"/>
      </w:pPr>
    </w:p>
    <w:p w:rsidR="00005BD9" w:rsidRDefault="00005BD9" w:rsidP="003425DB">
      <w:pPr>
        <w:jc w:val="center"/>
      </w:pPr>
    </w:p>
    <w:p w:rsidR="00005BD9" w:rsidRDefault="00005BD9" w:rsidP="003425DB">
      <w:pPr>
        <w:jc w:val="center"/>
      </w:pPr>
    </w:p>
    <w:p w:rsidR="00005BD9" w:rsidRPr="00815D93" w:rsidRDefault="00005BD9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Welcome and Introductions</w:t>
      </w:r>
    </w:p>
    <w:p w:rsidR="00005BD9" w:rsidRPr="00815D93" w:rsidRDefault="00005BD9" w:rsidP="00005BD9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005BD9" w:rsidRPr="00815D93" w:rsidRDefault="00005BD9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Co-Chair Updates</w:t>
      </w:r>
    </w:p>
    <w:p w:rsidR="00005BD9" w:rsidRPr="00815D93" w:rsidRDefault="00005BD9" w:rsidP="00005BD9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005BD9" w:rsidRPr="00815D93" w:rsidRDefault="00005BD9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Continuation of Review and Editing of the Independent Living Benchmarks</w:t>
      </w:r>
    </w:p>
    <w:p w:rsidR="00005BD9" w:rsidRPr="00815D93" w:rsidRDefault="00005BD9" w:rsidP="00005BD9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005BD9" w:rsidRPr="00815D93" w:rsidRDefault="00005BD9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Next Meeting Date Determination</w:t>
      </w:r>
    </w:p>
    <w:p w:rsidR="00005BD9" w:rsidRPr="00815D93" w:rsidRDefault="00005BD9" w:rsidP="00005BD9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F1718D" w:rsidRPr="00815D93" w:rsidRDefault="00F1718D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Public Comment</w:t>
      </w:r>
    </w:p>
    <w:p w:rsidR="00F1718D" w:rsidRPr="00815D93" w:rsidRDefault="00F1718D" w:rsidP="00005BD9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005BD9" w:rsidRPr="00815D93" w:rsidRDefault="00005BD9" w:rsidP="00815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815D93">
        <w:rPr>
          <w:rFonts w:asciiTheme="minorHAnsi" w:hAnsiTheme="minorHAnsi" w:cstheme="minorHAnsi"/>
          <w:sz w:val="32"/>
          <w:szCs w:val="32"/>
        </w:rPr>
        <w:t>Adjournment</w:t>
      </w:r>
    </w:p>
    <w:p w:rsidR="00005BD9" w:rsidRPr="00815D93" w:rsidRDefault="00005BD9" w:rsidP="00005BD9">
      <w:pPr>
        <w:rPr>
          <w:rFonts w:asciiTheme="minorHAnsi" w:hAnsiTheme="minorHAnsi" w:cstheme="minorHAnsi"/>
          <w:sz w:val="32"/>
          <w:szCs w:val="32"/>
        </w:rPr>
      </w:pPr>
    </w:p>
    <w:p w:rsidR="00005BD9" w:rsidRDefault="00005BD9" w:rsidP="00005BD9"/>
    <w:sectPr w:rsidR="000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614"/>
    <w:multiLevelType w:val="hybridMultilevel"/>
    <w:tmpl w:val="8012BE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755FA"/>
    <w:multiLevelType w:val="hybridMultilevel"/>
    <w:tmpl w:val="DBF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78"/>
    <w:multiLevelType w:val="hybridMultilevel"/>
    <w:tmpl w:val="9692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6519"/>
    <w:multiLevelType w:val="hybridMultilevel"/>
    <w:tmpl w:val="8B3623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C1E6E"/>
    <w:multiLevelType w:val="hybridMultilevel"/>
    <w:tmpl w:val="14D8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DB"/>
    <w:rsid w:val="00005BD9"/>
    <w:rsid w:val="003425DB"/>
    <w:rsid w:val="00815D93"/>
    <w:rsid w:val="00881696"/>
    <w:rsid w:val="00AE7D07"/>
    <w:rsid w:val="00CE0F03"/>
    <w:rsid w:val="00F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32AB"/>
  <w15:chartTrackingRefBased/>
  <w15:docId w15:val="{256944AE-C5A8-429C-AB41-9F567826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5B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D9"/>
    <w:pPr>
      <w:ind w:left="720"/>
    </w:pPr>
  </w:style>
  <w:style w:type="paragraph" w:styleId="NoSpacing">
    <w:name w:val="No Spacing"/>
    <w:uiPriority w:val="1"/>
    <w:qFormat/>
    <w:rsid w:val="00005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Edward C (DSCYF)</dc:creator>
  <cp:keywords/>
  <dc:description/>
  <cp:lastModifiedBy>Morales, Rosalie S (Courts)</cp:lastModifiedBy>
  <cp:revision>3</cp:revision>
  <dcterms:created xsi:type="dcterms:W3CDTF">2016-07-06T18:51:00Z</dcterms:created>
  <dcterms:modified xsi:type="dcterms:W3CDTF">2016-07-06T19:01:00Z</dcterms:modified>
</cp:coreProperties>
</file>