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3502" w14:textId="77777777" w:rsidR="008E73B4" w:rsidRDefault="008E73B4" w:rsidP="008E73B4">
      <w:pPr>
        <w:suppressAutoHyphens/>
        <w:rPr>
          <w:b/>
          <w:sz w:val="28"/>
          <w:szCs w:val="28"/>
        </w:rPr>
      </w:pPr>
      <w:bookmarkStart w:id="0" w:name="_GoBack"/>
      <w:bookmarkEnd w:id="0"/>
    </w:p>
    <w:p w14:paraId="4E9683D0" w14:textId="77777777" w:rsidR="008E73B4" w:rsidRDefault="008E73B4" w:rsidP="008E73B4">
      <w:pPr>
        <w:suppressAutoHyphens/>
        <w:jc w:val="center"/>
        <w:rPr>
          <w:b/>
          <w:szCs w:val="24"/>
        </w:rPr>
      </w:pPr>
      <w:r w:rsidRPr="00F9716A">
        <w:rPr>
          <w:b/>
          <w:szCs w:val="24"/>
        </w:rPr>
        <w:t>NATURAL AREAS ADVISORY COUNCIL</w:t>
      </w:r>
    </w:p>
    <w:p w14:paraId="7F4BA697" w14:textId="77777777" w:rsidR="008E73B4" w:rsidRDefault="008E73B4" w:rsidP="008E73B4">
      <w:pPr>
        <w:suppressAutoHyphens/>
        <w:jc w:val="center"/>
        <w:rPr>
          <w:b/>
          <w:szCs w:val="24"/>
        </w:rPr>
      </w:pPr>
      <w:r>
        <w:rPr>
          <w:b/>
          <w:szCs w:val="24"/>
        </w:rPr>
        <w:t xml:space="preserve">35 Years of Service to Improving Delaware’s Quality Of Life </w:t>
      </w:r>
    </w:p>
    <w:p w14:paraId="1442DB81" w14:textId="77777777" w:rsidR="008E73B4" w:rsidRDefault="008E73B4" w:rsidP="008E73B4">
      <w:pPr>
        <w:suppressAutoHyphens/>
        <w:jc w:val="center"/>
        <w:rPr>
          <w:szCs w:val="24"/>
        </w:rPr>
      </w:pPr>
      <w:r>
        <w:rPr>
          <w:b/>
          <w:szCs w:val="24"/>
        </w:rPr>
        <w:t>“Preserving Delaware’s Natural Areas Today For All Delawareans Tomorrow”</w:t>
      </w:r>
      <w:r w:rsidRPr="00F9716A">
        <w:rPr>
          <w:szCs w:val="24"/>
        </w:rPr>
        <w:fldChar w:fldCharType="begin"/>
      </w:r>
      <w:r w:rsidRPr="00F9716A">
        <w:rPr>
          <w:szCs w:val="24"/>
        </w:rPr>
        <w:instrText xml:space="preserve">PRIVATE </w:instrText>
      </w:r>
      <w:r w:rsidRPr="00F9716A">
        <w:rPr>
          <w:szCs w:val="24"/>
        </w:rPr>
        <w:fldChar w:fldCharType="end"/>
      </w:r>
    </w:p>
    <w:p w14:paraId="63EBA606" w14:textId="77777777" w:rsidR="008E73B4" w:rsidRDefault="008E73B4" w:rsidP="008E73B4">
      <w:pPr>
        <w:suppressAutoHyphens/>
        <w:jc w:val="center"/>
        <w:rPr>
          <w:szCs w:val="24"/>
        </w:rPr>
      </w:pPr>
    </w:p>
    <w:p w14:paraId="624D1CED" w14:textId="77777777" w:rsidR="008E73B4" w:rsidRPr="00A101E6" w:rsidRDefault="008E73B4" w:rsidP="008E73B4">
      <w:pPr>
        <w:suppressAutoHyphens/>
        <w:jc w:val="center"/>
        <w:rPr>
          <w:b/>
          <w:szCs w:val="24"/>
        </w:rPr>
      </w:pPr>
      <w:r w:rsidRPr="00A101E6">
        <w:rPr>
          <w:b/>
          <w:szCs w:val="24"/>
        </w:rPr>
        <w:t>NATURAL AREAS ADVISORY COUNCIL MEETING</w:t>
      </w:r>
    </w:p>
    <w:p w14:paraId="435BADC1" w14:textId="1E7E7F39" w:rsidR="008E73B4" w:rsidRPr="003A1C29" w:rsidRDefault="00771DCD" w:rsidP="008E73B4">
      <w:pPr>
        <w:suppressAutoHyphens/>
        <w:jc w:val="center"/>
        <w:rPr>
          <w:szCs w:val="24"/>
        </w:rPr>
      </w:pPr>
      <w:r>
        <w:rPr>
          <w:szCs w:val="24"/>
        </w:rPr>
        <w:t>September 8</w:t>
      </w:r>
      <w:r w:rsidR="008E73B4">
        <w:rPr>
          <w:szCs w:val="24"/>
        </w:rPr>
        <w:t>, 2016</w:t>
      </w:r>
    </w:p>
    <w:p w14:paraId="44082E36" w14:textId="4AD58AA7" w:rsidR="008E73B4" w:rsidRDefault="009F14B4" w:rsidP="008E73B4">
      <w:pPr>
        <w:suppressAutoHyphens/>
        <w:jc w:val="center"/>
        <w:rPr>
          <w:szCs w:val="24"/>
        </w:rPr>
      </w:pPr>
      <w:r>
        <w:rPr>
          <w:szCs w:val="24"/>
        </w:rPr>
        <w:t>Rose Cottage</w:t>
      </w:r>
    </w:p>
    <w:p w14:paraId="3FFC3DA4" w14:textId="773AB50C" w:rsidR="009F14B4" w:rsidRDefault="009F14B4" w:rsidP="008E73B4">
      <w:pPr>
        <w:suppressAutoHyphens/>
        <w:jc w:val="center"/>
        <w:rPr>
          <w:szCs w:val="24"/>
        </w:rPr>
      </w:pPr>
      <w:r>
        <w:rPr>
          <w:szCs w:val="24"/>
        </w:rPr>
        <w:t>102 South State Street</w:t>
      </w:r>
    </w:p>
    <w:p w14:paraId="7D350CD8" w14:textId="224093DC" w:rsidR="009F14B4" w:rsidRPr="003A1C29" w:rsidRDefault="009F14B4" w:rsidP="008E73B4">
      <w:pPr>
        <w:suppressAutoHyphens/>
        <w:jc w:val="center"/>
        <w:rPr>
          <w:szCs w:val="24"/>
        </w:rPr>
      </w:pPr>
      <w:r>
        <w:rPr>
          <w:szCs w:val="24"/>
        </w:rPr>
        <w:t>Dover, DE 19901</w:t>
      </w:r>
    </w:p>
    <w:p w14:paraId="08E19E05" w14:textId="77777777" w:rsidR="008E73B4" w:rsidRPr="00562D41" w:rsidRDefault="008E73B4" w:rsidP="008E73B4">
      <w:pPr>
        <w:suppressAutoHyphens/>
        <w:jc w:val="center"/>
        <w:rPr>
          <w:sz w:val="20"/>
        </w:rPr>
      </w:pPr>
      <w:r>
        <w:rPr>
          <w:szCs w:val="24"/>
        </w:rPr>
        <w:t>9</w:t>
      </w:r>
      <w:r w:rsidRPr="00432F72">
        <w:rPr>
          <w:szCs w:val="24"/>
        </w:rPr>
        <w:t>:</w:t>
      </w:r>
      <w:r>
        <w:rPr>
          <w:szCs w:val="24"/>
        </w:rPr>
        <w:t>3</w:t>
      </w:r>
      <w:r w:rsidRPr="00432F72">
        <w:rPr>
          <w:szCs w:val="24"/>
        </w:rPr>
        <w:t>0 a.m.</w:t>
      </w:r>
    </w:p>
    <w:p w14:paraId="5277D578" w14:textId="77777777" w:rsidR="008E73B4" w:rsidRDefault="008E73B4" w:rsidP="008E73B4">
      <w:pPr>
        <w:suppressAutoHyphens/>
        <w:jc w:val="both"/>
        <w:rPr>
          <w:spacing w:val="-3"/>
          <w:sz w:val="20"/>
        </w:rPr>
      </w:pPr>
    </w:p>
    <w:p w14:paraId="532C08DB" w14:textId="77777777" w:rsidR="000F26C6" w:rsidRPr="004A71F5" w:rsidRDefault="000F26C6" w:rsidP="00F6020A">
      <w:pPr>
        <w:tabs>
          <w:tab w:val="left" w:pos="720"/>
        </w:tabs>
        <w:suppressAutoHyphens/>
        <w:jc w:val="both"/>
        <w:rPr>
          <w:spacing w:val="-3"/>
          <w:szCs w:val="24"/>
        </w:rPr>
      </w:pPr>
      <w:r w:rsidRPr="004A71F5">
        <w:rPr>
          <w:spacing w:val="-3"/>
          <w:szCs w:val="24"/>
        </w:rPr>
        <w:t>ATTENDANCE</w:t>
      </w:r>
    </w:p>
    <w:p w14:paraId="5B5C8C21" w14:textId="77777777" w:rsidR="000F26C6" w:rsidRPr="004A71F5" w:rsidRDefault="000F26C6" w:rsidP="000F26C6">
      <w:pPr>
        <w:tabs>
          <w:tab w:val="left" w:pos="684"/>
        </w:tabs>
        <w:suppressAutoHyphens/>
        <w:jc w:val="both"/>
        <w:rPr>
          <w:b/>
          <w:spacing w:val="-3"/>
          <w:szCs w:val="24"/>
        </w:rPr>
      </w:pPr>
      <w:r w:rsidRPr="004A71F5">
        <w:rPr>
          <w:b/>
          <w:spacing w:val="-3"/>
          <w:szCs w:val="24"/>
        </w:rPr>
        <w:t>Council Members:</w:t>
      </w:r>
    </w:p>
    <w:p w14:paraId="0878AE46" w14:textId="77777777" w:rsidR="00655C71" w:rsidRDefault="000F26C6" w:rsidP="000F26C6">
      <w:pPr>
        <w:tabs>
          <w:tab w:val="left" w:pos="684"/>
        </w:tabs>
        <w:suppressAutoHyphens/>
        <w:jc w:val="both"/>
        <w:rPr>
          <w:spacing w:val="-3"/>
          <w:szCs w:val="24"/>
        </w:rPr>
      </w:pPr>
      <w:r w:rsidRPr="004A71F5">
        <w:rPr>
          <w:spacing w:val="-3"/>
          <w:szCs w:val="24"/>
        </w:rPr>
        <w:t>Debbie Heaton, Chair</w:t>
      </w:r>
    </w:p>
    <w:p w14:paraId="61E3342A" w14:textId="6455190E" w:rsidR="00EE7338" w:rsidRPr="004A71F5" w:rsidRDefault="00EE7338" w:rsidP="000F26C6">
      <w:pPr>
        <w:tabs>
          <w:tab w:val="left" w:pos="684"/>
        </w:tabs>
        <w:suppressAutoHyphens/>
        <w:jc w:val="both"/>
        <w:rPr>
          <w:spacing w:val="-3"/>
          <w:szCs w:val="24"/>
        </w:rPr>
      </w:pPr>
      <w:r>
        <w:rPr>
          <w:spacing w:val="-3"/>
          <w:szCs w:val="24"/>
        </w:rPr>
        <w:t>Ted Palmer</w:t>
      </w:r>
    </w:p>
    <w:p w14:paraId="774B68EC" w14:textId="77777777" w:rsidR="005956FD" w:rsidRDefault="005956FD" w:rsidP="000F26C6">
      <w:pPr>
        <w:tabs>
          <w:tab w:val="left" w:pos="684"/>
        </w:tabs>
        <w:suppressAutoHyphens/>
        <w:jc w:val="both"/>
        <w:rPr>
          <w:spacing w:val="-3"/>
          <w:szCs w:val="24"/>
        </w:rPr>
      </w:pPr>
      <w:r w:rsidRPr="004A71F5">
        <w:rPr>
          <w:spacing w:val="-3"/>
          <w:szCs w:val="24"/>
        </w:rPr>
        <w:t>John Williams, Esq.</w:t>
      </w:r>
    </w:p>
    <w:p w14:paraId="2305142E" w14:textId="24BEC9AD" w:rsidR="00A06416" w:rsidRDefault="00771DCD" w:rsidP="000F26C6">
      <w:pPr>
        <w:tabs>
          <w:tab w:val="left" w:pos="684"/>
        </w:tabs>
        <w:suppressAutoHyphens/>
        <w:jc w:val="both"/>
        <w:rPr>
          <w:spacing w:val="-3"/>
          <w:szCs w:val="24"/>
        </w:rPr>
      </w:pPr>
      <w:r>
        <w:rPr>
          <w:spacing w:val="-3"/>
          <w:szCs w:val="24"/>
        </w:rPr>
        <w:t>Pete Martin</w:t>
      </w:r>
    </w:p>
    <w:p w14:paraId="250BAC48" w14:textId="4D888F54" w:rsidR="00EE7338" w:rsidRPr="00EE7338" w:rsidRDefault="00771DCD" w:rsidP="000F26C6">
      <w:pPr>
        <w:tabs>
          <w:tab w:val="left" w:pos="684"/>
        </w:tabs>
        <w:suppressAutoHyphens/>
        <w:jc w:val="both"/>
        <w:rPr>
          <w:spacing w:val="-3"/>
          <w:szCs w:val="24"/>
        </w:rPr>
      </w:pPr>
      <w:r>
        <w:rPr>
          <w:spacing w:val="-3"/>
          <w:szCs w:val="24"/>
        </w:rPr>
        <w:t>Christopher Heckscher</w:t>
      </w:r>
    </w:p>
    <w:p w14:paraId="637D1596" w14:textId="77777777" w:rsidR="000F26C6" w:rsidRPr="004A71F5" w:rsidRDefault="000F26C6" w:rsidP="000F26C6">
      <w:pPr>
        <w:tabs>
          <w:tab w:val="left" w:pos="684"/>
        </w:tabs>
        <w:suppressAutoHyphens/>
        <w:jc w:val="both"/>
        <w:rPr>
          <w:b/>
          <w:spacing w:val="-3"/>
          <w:szCs w:val="24"/>
        </w:rPr>
      </w:pPr>
      <w:r w:rsidRPr="004A71F5">
        <w:rPr>
          <w:b/>
          <w:spacing w:val="-3"/>
          <w:szCs w:val="24"/>
        </w:rPr>
        <w:t>Staff:</w:t>
      </w:r>
    </w:p>
    <w:p w14:paraId="50B2121A" w14:textId="77777777" w:rsidR="00E7409B" w:rsidRDefault="00E7409B" w:rsidP="00E7409B">
      <w:pPr>
        <w:tabs>
          <w:tab w:val="left" w:pos="684"/>
        </w:tabs>
        <w:suppressAutoHyphens/>
        <w:jc w:val="both"/>
        <w:rPr>
          <w:spacing w:val="-3"/>
          <w:szCs w:val="24"/>
        </w:rPr>
      </w:pPr>
      <w:r w:rsidRPr="004A71F5">
        <w:rPr>
          <w:spacing w:val="-3"/>
          <w:szCs w:val="24"/>
        </w:rPr>
        <w:t>Eileen Butler, Parks &amp; Recreation, DNREC</w:t>
      </w:r>
    </w:p>
    <w:p w14:paraId="607532DA" w14:textId="0B2CB781" w:rsidR="00771DCD" w:rsidRPr="004A71F5" w:rsidRDefault="00771DCD" w:rsidP="00E7409B">
      <w:pPr>
        <w:tabs>
          <w:tab w:val="left" w:pos="684"/>
        </w:tabs>
        <w:suppressAutoHyphens/>
        <w:jc w:val="both"/>
        <w:rPr>
          <w:spacing w:val="-3"/>
          <w:szCs w:val="24"/>
        </w:rPr>
      </w:pPr>
      <w:r>
        <w:rPr>
          <w:spacing w:val="-3"/>
          <w:szCs w:val="24"/>
        </w:rPr>
        <w:t>Matthew Chesser, Parks &amp; Recreation, DNREC</w:t>
      </w:r>
    </w:p>
    <w:p w14:paraId="59B5D9C9" w14:textId="77777777" w:rsidR="004C051F" w:rsidRPr="009F14B4" w:rsidRDefault="00A06416" w:rsidP="00A86691">
      <w:pPr>
        <w:tabs>
          <w:tab w:val="left" w:pos="684"/>
        </w:tabs>
        <w:suppressAutoHyphens/>
        <w:jc w:val="both"/>
        <w:rPr>
          <w:spacing w:val="-3"/>
          <w:sz w:val="16"/>
          <w:szCs w:val="16"/>
        </w:rPr>
      </w:pPr>
      <w:r w:rsidRPr="009F14B4">
        <w:rPr>
          <w:spacing w:val="-3"/>
          <w:sz w:val="16"/>
          <w:szCs w:val="16"/>
        </w:rPr>
        <w:t>_______________________________________________________________________________</w:t>
      </w:r>
    </w:p>
    <w:p w14:paraId="3070DCC5" w14:textId="77777777" w:rsidR="002309B1" w:rsidRPr="004A71F5" w:rsidRDefault="007E2BAD" w:rsidP="00F6020A">
      <w:pPr>
        <w:tabs>
          <w:tab w:val="left" w:pos="720"/>
        </w:tabs>
        <w:suppressAutoHyphens/>
        <w:spacing w:line="276" w:lineRule="auto"/>
        <w:rPr>
          <w:b/>
          <w:spacing w:val="-3"/>
          <w:szCs w:val="24"/>
        </w:rPr>
      </w:pPr>
      <w:r w:rsidRPr="004A71F5">
        <w:rPr>
          <w:b/>
          <w:spacing w:val="-3"/>
          <w:szCs w:val="24"/>
        </w:rPr>
        <w:t>I</w:t>
      </w:r>
      <w:r w:rsidR="002309B1" w:rsidRPr="004A71F5">
        <w:rPr>
          <w:b/>
          <w:spacing w:val="-3"/>
          <w:szCs w:val="24"/>
        </w:rPr>
        <w:t>.</w:t>
      </w:r>
      <w:r w:rsidR="0028478E" w:rsidRPr="004A71F5">
        <w:rPr>
          <w:b/>
          <w:spacing w:val="-3"/>
          <w:szCs w:val="24"/>
        </w:rPr>
        <w:tab/>
      </w:r>
      <w:r w:rsidR="002309B1" w:rsidRPr="004A71F5">
        <w:rPr>
          <w:b/>
          <w:spacing w:val="-3"/>
          <w:szCs w:val="24"/>
        </w:rPr>
        <w:t xml:space="preserve">Call </w:t>
      </w:r>
      <w:r w:rsidR="000F26C6" w:rsidRPr="004A71F5">
        <w:rPr>
          <w:b/>
          <w:spacing w:val="-3"/>
          <w:szCs w:val="24"/>
        </w:rPr>
        <w:t>t</w:t>
      </w:r>
      <w:r w:rsidR="002309B1" w:rsidRPr="004A71F5">
        <w:rPr>
          <w:b/>
          <w:spacing w:val="-3"/>
          <w:szCs w:val="24"/>
        </w:rPr>
        <w:t>o Order/Welcome/Introductions/Announcements</w:t>
      </w:r>
    </w:p>
    <w:p w14:paraId="74D248DB" w14:textId="0D6DD183" w:rsidR="002309B1" w:rsidRPr="004A71F5" w:rsidRDefault="00EE7338" w:rsidP="00F6020A">
      <w:pPr>
        <w:suppressAutoHyphens/>
        <w:spacing w:line="276" w:lineRule="auto"/>
        <w:ind w:left="720"/>
        <w:rPr>
          <w:spacing w:val="-3"/>
          <w:szCs w:val="24"/>
        </w:rPr>
      </w:pPr>
      <w:r>
        <w:rPr>
          <w:spacing w:val="-3"/>
          <w:szCs w:val="24"/>
        </w:rPr>
        <w:t>Ms. Heaton</w:t>
      </w:r>
      <w:r w:rsidR="00915B28" w:rsidRPr="004A71F5">
        <w:rPr>
          <w:spacing w:val="-3"/>
          <w:szCs w:val="24"/>
        </w:rPr>
        <w:t xml:space="preserve"> called the Natural Areas Advisory </w:t>
      </w:r>
      <w:r w:rsidR="00690644" w:rsidRPr="004A71F5">
        <w:rPr>
          <w:spacing w:val="-3"/>
          <w:szCs w:val="24"/>
        </w:rPr>
        <w:t>Council meeting to order at 9:</w:t>
      </w:r>
      <w:r w:rsidR="005956FD" w:rsidRPr="004A71F5">
        <w:rPr>
          <w:spacing w:val="-3"/>
          <w:szCs w:val="24"/>
        </w:rPr>
        <w:t>3</w:t>
      </w:r>
      <w:r w:rsidR="00B36451">
        <w:rPr>
          <w:spacing w:val="-3"/>
          <w:szCs w:val="24"/>
        </w:rPr>
        <w:t>6</w:t>
      </w:r>
      <w:r w:rsidR="00915B28" w:rsidRPr="004A71F5">
        <w:rPr>
          <w:spacing w:val="-3"/>
          <w:szCs w:val="24"/>
        </w:rPr>
        <w:t xml:space="preserve"> a.m. </w:t>
      </w:r>
      <w:r>
        <w:rPr>
          <w:spacing w:val="-3"/>
          <w:szCs w:val="24"/>
        </w:rPr>
        <w:t>welcoming</w:t>
      </w:r>
      <w:r w:rsidR="00915B28" w:rsidRPr="004A71F5">
        <w:rPr>
          <w:spacing w:val="-3"/>
          <w:szCs w:val="24"/>
        </w:rPr>
        <w:t xml:space="preserve"> Council members and</w:t>
      </w:r>
      <w:r w:rsidR="00546809" w:rsidRPr="004A71F5">
        <w:rPr>
          <w:spacing w:val="-3"/>
          <w:szCs w:val="24"/>
        </w:rPr>
        <w:t xml:space="preserve"> staff and</w:t>
      </w:r>
      <w:r w:rsidR="00915B28" w:rsidRPr="004A71F5">
        <w:rPr>
          <w:spacing w:val="-3"/>
          <w:szCs w:val="24"/>
        </w:rPr>
        <w:t xml:space="preserve"> asked for announcements.</w:t>
      </w:r>
    </w:p>
    <w:p w14:paraId="4241EADA" w14:textId="77777777" w:rsidR="00915B28" w:rsidRPr="004A71F5" w:rsidRDefault="00915B28" w:rsidP="004C051F">
      <w:pPr>
        <w:tabs>
          <w:tab w:val="left" w:pos="684"/>
        </w:tabs>
        <w:suppressAutoHyphens/>
        <w:spacing w:line="276" w:lineRule="auto"/>
        <w:ind w:left="720"/>
        <w:rPr>
          <w:spacing w:val="-3"/>
          <w:szCs w:val="24"/>
        </w:rPr>
      </w:pPr>
    </w:p>
    <w:p w14:paraId="75DB793F" w14:textId="77777777" w:rsidR="002309B1" w:rsidRPr="004A71F5" w:rsidRDefault="0028478E" w:rsidP="004C051F">
      <w:pPr>
        <w:tabs>
          <w:tab w:val="left" w:pos="720"/>
        </w:tabs>
        <w:suppressAutoHyphens/>
        <w:spacing w:line="276" w:lineRule="auto"/>
        <w:rPr>
          <w:b/>
          <w:spacing w:val="-3"/>
          <w:szCs w:val="24"/>
        </w:rPr>
      </w:pPr>
      <w:r w:rsidRPr="004A71F5">
        <w:rPr>
          <w:b/>
          <w:spacing w:val="-3"/>
          <w:szCs w:val="24"/>
        </w:rPr>
        <w:t>II.</w:t>
      </w:r>
      <w:r w:rsidRPr="004A71F5">
        <w:rPr>
          <w:b/>
          <w:spacing w:val="-3"/>
          <w:szCs w:val="24"/>
        </w:rPr>
        <w:tab/>
      </w:r>
      <w:r w:rsidR="00550231" w:rsidRPr="004A71F5">
        <w:rPr>
          <w:b/>
          <w:spacing w:val="-3"/>
          <w:szCs w:val="24"/>
        </w:rPr>
        <w:t xml:space="preserve">Approval of Meeting </w:t>
      </w:r>
      <w:r w:rsidR="005F426C" w:rsidRPr="004A71F5">
        <w:rPr>
          <w:b/>
          <w:spacing w:val="-3"/>
          <w:szCs w:val="24"/>
        </w:rPr>
        <w:t>M</w:t>
      </w:r>
      <w:r w:rsidR="002309B1" w:rsidRPr="004A71F5">
        <w:rPr>
          <w:b/>
          <w:spacing w:val="-3"/>
          <w:szCs w:val="24"/>
        </w:rPr>
        <w:t>inutes</w:t>
      </w:r>
    </w:p>
    <w:p w14:paraId="7FC74DBC" w14:textId="1D590D32" w:rsidR="002B09ED" w:rsidRPr="004A71F5" w:rsidRDefault="00336277" w:rsidP="004C051F">
      <w:pPr>
        <w:tabs>
          <w:tab w:val="left" w:pos="684"/>
          <w:tab w:val="left" w:pos="720"/>
        </w:tabs>
        <w:suppressAutoHyphens/>
        <w:spacing w:line="276" w:lineRule="auto"/>
        <w:ind w:left="720"/>
        <w:rPr>
          <w:spacing w:val="-3"/>
          <w:szCs w:val="24"/>
        </w:rPr>
      </w:pPr>
      <w:r w:rsidRPr="004A71F5">
        <w:rPr>
          <w:spacing w:val="-3"/>
          <w:szCs w:val="24"/>
        </w:rPr>
        <w:t xml:space="preserve">Ms. Heaton asked for a motion to approve the </w:t>
      </w:r>
      <w:r w:rsidR="00771DCD">
        <w:rPr>
          <w:spacing w:val="-3"/>
          <w:szCs w:val="24"/>
        </w:rPr>
        <w:t>June 9</w:t>
      </w:r>
      <w:r w:rsidR="00A06416">
        <w:rPr>
          <w:spacing w:val="-3"/>
          <w:szCs w:val="24"/>
        </w:rPr>
        <w:t>, 201</w:t>
      </w:r>
      <w:r w:rsidR="00EE7338">
        <w:rPr>
          <w:spacing w:val="-3"/>
          <w:szCs w:val="24"/>
        </w:rPr>
        <w:t>6</w:t>
      </w:r>
      <w:r w:rsidRPr="004A71F5">
        <w:rPr>
          <w:spacing w:val="-3"/>
          <w:szCs w:val="24"/>
        </w:rPr>
        <w:t xml:space="preserve"> minutes. </w:t>
      </w:r>
      <w:r w:rsidRPr="000F4EB0">
        <w:rPr>
          <w:spacing w:val="-3"/>
          <w:szCs w:val="24"/>
        </w:rPr>
        <w:t xml:space="preserve">Motion was made </w:t>
      </w:r>
      <w:r w:rsidR="00245A61" w:rsidRPr="000F4EB0">
        <w:rPr>
          <w:spacing w:val="-3"/>
          <w:szCs w:val="24"/>
        </w:rPr>
        <w:t xml:space="preserve">by </w:t>
      </w:r>
      <w:r w:rsidR="002E01D1">
        <w:rPr>
          <w:spacing w:val="-3"/>
          <w:szCs w:val="24"/>
        </w:rPr>
        <w:t xml:space="preserve">Mr. </w:t>
      </w:r>
      <w:r w:rsidR="00B36451">
        <w:rPr>
          <w:spacing w:val="-3"/>
          <w:szCs w:val="24"/>
        </w:rPr>
        <w:t>Williams</w:t>
      </w:r>
      <w:r w:rsidR="00245A61" w:rsidRPr="000F4EB0">
        <w:rPr>
          <w:spacing w:val="-3"/>
          <w:szCs w:val="24"/>
        </w:rPr>
        <w:t xml:space="preserve"> </w:t>
      </w:r>
      <w:r w:rsidRPr="000F4EB0">
        <w:rPr>
          <w:spacing w:val="-3"/>
          <w:szCs w:val="24"/>
        </w:rPr>
        <w:t>to approve minutes</w:t>
      </w:r>
      <w:r w:rsidR="00AD2549" w:rsidRPr="000F4EB0">
        <w:rPr>
          <w:spacing w:val="-3"/>
          <w:szCs w:val="24"/>
        </w:rPr>
        <w:t>,</w:t>
      </w:r>
      <w:r w:rsidR="00A86691" w:rsidRPr="000F4EB0">
        <w:rPr>
          <w:spacing w:val="-3"/>
          <w:szCs w:val="24"/>
        </w:rPr>
        <w:t xml:space="preserve"> Mr</w:t>
      </w:r>
      <w:r w:rsidR="002E01D1">
        <w:rPr>
          <w:spacing w:val="-3"/>
          <w:szCs w:val="24"/>
        </w:rPr>
        <w:t xml:space="preserve">. </w:t>
      </w:r>
      <w:r w:rsidR="00B36451">
        <w:rPr>
          <w:spacing w:val="-3"/>
          <w:szCs w:val="24"/>
        </w:rPr>
        <w:t>Palmer</w:t>
      </w:r>
      <w:r w:rsidR="00245A61" w:rsidRPr="000F4EB0">
        <w:rPr>
          <w:spacing w:val="-3"/>
          <w:szCs w:val="24"/>
        </w:rPr>
        <w:t xml:space="preserve"> seconded</w:t>
      </w:r>
      <w:r w:rsidRPr="000F4EB0">
        <w:rPr>
          <w:spacing w:val="-3"/>
          <w:szCs w:val="24"/>
        </w:rPr>
        <w:t>. Motion carried.</w:t>
      </w:r>
    </w:p>
    <w:p w14:paraId="1BFE1C36" w14:textId="77777777" w:rsidR="00643CED" w:rsidRPr="004A71F5" w:rsidRDefault="00643CED" w:rsidP="004C051F">
      <w:pPr>
        <w:tabs>
          <w:tab w:val="left" w:pos="684"/>
          <w:tab w:val="left" w:pos="720"/>
        </w:tabs>
        <w:suppressAutoHyphens/>
        <w:spacing w:line="276" w:lineRule="auto"/>
        <w:ind w:left="720"/>
        <w:rPr>
          <w:spacing w:val="-3"/>
          <w:szCs w:val="24"/>
        </w:rPr>
      </w:pPr>
    </w:p>
    <w:p w14:paraId="7E8D0148" w14:textId="77777777" w:rsidR="00A9482C" w:rsidRPr="004A71F5" w:rsidRDefault="002B09ED" w:rsidP="000F6C8A">
      <w:pPr>
        <w:tabs>
          <w:tab w:val="left" w:pos="720"/>
        </w:tabs>
        <w:suppressAutoHyphens/>
        <w:rPr>
          <w:b/>
          <w:spacing w:val="-3"/>
          <w:szCs w:val="24"/>
        </w:rPr>
      </w:pPr>
      <w:r w:rsidRPr="004A71F5">
        <w:rPr>
          <w:b/>
          <w:spacing w:val="-3"/>
          <w:szCs w:val="24"/>
        </w:rPr>
        <w:t>III.</w:t>
      </w:r>
      <w:r w:rsidRPr="004A71F5">
        <w:rPr>
          <w:b/>
          <w:spacing w:val="-3"/>
          <w:szCs w:val="24"/>
        </w:rPr>
        <w:tab/>
        <w:t>Old Business</w:t>
      </w:r>
    </w:p>
    <w:p w14:paraId="3A500FE9" w14:textId="684233FD" w:rsidR="001428C2" w:rsidRPr="00F505A8" w:rsidRDefault="00B36451" w:rsidP="002B382F">
      <w:pPr>
        <w:pStyle w:val="ListParagraph"/>
        <w:numPr>
          <w:ilvl w:val="0"/>
          <w:numId w:val="36"/>
        </w:numPr>
        <w:tabs>
          <w:tab w:val="left" w:pos="-3960"/>
          <w:tab w:val="left" w:pos="720"/>
        </w:tabs>
        <w:suppressAutoHyphens/>
        <w:rPr>
          <w:spacing w:val="-3"/>
          <w:sz w:val="20"/>
        </w:rPr>
      </w:pPr>
      <w:proofErr w:type="spellStart"/>
      <w:r>
        <w:rPr>
          <w:i/>
          <w:spacing w:val="-3"/>
          <w:szCs w:val="24"/>
        </w:rPr>
        <w:t>Lums</w:t>
      </w:r>
      <w:proofErr w:type="spellEnd"/>
      <w:r>
        <w:rPr>
          <w:i/>
          <w:spacing w:val="-3"/>
          <w:szCs w:val="24"/>
        </w:rPr>
        <w:t xml:space="preserve"> Pond Woods</w:t>
      </w:r>
      <w:r w:rsidR="00F505A8">
        <w:rPr>
          <w:spacing w:val="-3"/>
          <w:szCs w:val="24"/>
        </w:rPr>
        <w:t xml:space="preserve"> – </w:t>
      </w:r>
      <w:r>
        <w:rPr>
          <w:spacing w:val="-3"/>
          <w:szCs w:val="24"/>
        </w:rPr>
        <w:t xml:space="preserve">A summary was provided to Council regarding the walk in a forested wetland portion of the Park that was taken with members of Council and two Park staff back in March.  Council discussed the need to follow up with Park staff, with Mr. White to take the lead, to discuss </w:t>
      </w:r>
      <w:r w:rsidR="004B2FF0">
        <w:rPr>
          <w:spacing w:val="-3"/>
          <w:szCs w:val="24"/>
        </w:rPr>
        <w:t xml:space="preserve">a </w:t>
      </w:r>
      <w:r>
        <w:rPr>
          <w:spacing w:val="-3"/>
          <w:szCs w:val="24"/>
        </w:rPr>
        <w:t>potential Nature Preserve dedication.  Ms. Heaton indicated that she would follow up with Mr. White on next steps.</w:t>
      </w:r>
    </w:p>
    <w:p w14:paraId="598A1312" w14:textId="185AC541" w:rsidR="00F505A8" w:rsidRPr="002B382F" w:rsidRDefault="00B36451" w:rsidP="002B382F">
      <w:pPr>
        <w:pStyle w:val="ListParagraph"/>
        <w:numPr>
          <w:ilvl w:val="0"/>
          <w:numId w:val="36"/>
        </w:numPr>
        <w:tabs>
          <w:tab w:val="left" w:pos="-3960"/>
          <w:tab w:val="left" w:pos="720"/>
        </w:tabs>
        <w:suppressAutoHyphens/>
        <w:rPr>
          <w:spacing w:val="-3"/>
          <w:sz w:val="20"/>
        </w:rPr>
      </w:pPr>
      <w:r>
        <w:rPr>
          <w:i/>
          <w:spacing w:val="-3"/>
          <w:szCs w:val="24"/>
        </w:rPr>
        <w:t>Costco</w:t>
      </w:r>
      <w:r w:rsidR="00F505A8">
        <w:rPr>
          <w:spacing w:val="-3"/>
          <w:szCs w:val="24"/>
        </w:rPr>
        <w:t xml:space="preserve"> </w:t>
      </w:r>
      <w:r w:rsidR="001813E3">
        <w:rPr>
          <w:spacing w:val="-3"/>
          <w:szCs w:val="24"/>
        </w:rPr>
        <w:t>–</w:t>
      </w:r>
      <w:r w:rsidR="00F505A8">
        <w:rPr>
          <w:spacing w:val="-3"/>
          <w:szCs w:val="24"/>
        </w:rPr>
        <w:t xml:space="preserve"> </w:t>
      </w:r>
      <w:r>
        <w:rPr>
          <w:spacing w:val="-3"/>
          <w:szCs w:val="24"/>
        </w:rPr>
        <w:t>Staff provided an update to Council on the request to delist a portion of the Christina River Natural Area.  Both Council and program staff provided a response to Secretary Small.  Both Council and staff are in agreement that the criteria to delist was not met by the applicant.</w:t>
      </w:r>
      <w:r w:rsidR="00F505A8">
        <w:rPr>
          <w:spacing w:val="-3"/>
          <w:szCs w:val="24"/>
        </w:rPr>
        <w:t xml:space="preserve"> </w:t>
      </w:r>
      <w:r>
        <w:rPr>
          <w:spacing w:val="-3"/>
          <w:szCs w:val="24"/>
        </w:rPr>
        <w:t xml:space="preserve"> Secretary Small is still deliberating on the issue.</w:t>
      </w:r>
    </w:p>
    <w:p w14:paraId="4088CDB2" w14:textId="77777777" w:rsidR="002B382F" w:rsidRPr="001162C1" w:rsidRDefault="002B382F" w:rsidP="002B382F">
      <w:pPr>
        <w:tabs>
          <w:tab w:val="left" w:pos="-3960"/>
          <w:tab w:val="left" w:pos="720"/>
        </w:tabs>
        <w:suppressAutoHyphens/>
        <w:ind w:left="720"/>
        <w:rPr>
          <w:spacing w:val="-3"/>
          <w:sz w:val="20"/>
        </w:rPr>
      </w:pPr>
    </w:p>
    <w:p w14:paraId="39D40643" w14:textId="77777777" w:rsidR="002309B1" w:rsidRPr="004A71F5" w:rsidRDefault="002309B1" w:rsidP="00B143AC">
      <w:pPr>
        <w:tabs>
          <w:tab w:val="left" w:pos="-3960"/>
          <w:tab w:val="left" w:pos="684"/>
        </w:tabs>
        <w:suppressAutoHyphens/>
        <w:rPr>
          <w:b/>
          <w:spacing w:val="-3"/>
          <w:szCs w:val="24"/>
        </w:rPr>
      </w:pPr>
      <w:r w:rsidRPr="004A71F5">
        <w:rPr>
          <w:b/>
          <w:spacing w:val="-3"/>
          <w:szCs w:val="24"/>
        </w:rPr>
        <w:t>I</w:t>
      </w:r>
      <w:r w:rsidR="002B09ED" w:rsidRPr="004A71F5">
        <w:rPr>
          <w:b/>
          <w:spacing w:val="-3"/>
          <w:szCs w:val="24"/>
        </w:rPr>
        <w:t>V</w:t>
      </w:r>
      <w:r w:rsidRPr="004A71F5">
        <w:rPr>
          <w:b/>
          <w:spacing w:val="-3"/>
          <w:szCs w:val="24"/>
        </w:rPr>
        <w:t>.</w:t>
      </w:r>
      <w:r w:rsidRPr="004A71F5">
        <w:rPr>
          <w:b/>
          <w:spacing w:val="-3"/>
          <w:szCs w:val="24"/>
        </w:rPr>
        <w:tab/>
      </w:r>
      <w:r w:rsidR="004C63CA" w:rsidRPr="004A71F5">
        <w:rPr>
          <w:b/>
          <w:spacing w:val="-3"/>
          <w:szCs w:val="24"/>
        </w:rPr>
        <w:t>Natural Area</w:t>
      </w:r>
      <w:r w:rsidR="00A01277" w:rsidRPr="004A71F5">
        <w:rPr>
          <w:b/>
          <w:spacing w:val="-3"/>
          <w:szCs w:val="24"/>
        </w:rPr>
        <w:t>s</w:t>
      </w:r>
      <w:r w:rsidR="004C63CA" w:rsidRPr="004A71F5">
        <w:rPr>
          <w:b/>
          <w:spacing w:val="-3"/>
          <w:szCs w:val="24"/>
        </w:rPr>
        <w:t xml:space="preserve"> </w:t>
      </w:r>
      <w:r w:rsidR="00535BC8" w:rsidRPr="004A71F5">
        <w:rPr>
          <w:b/>
          <w:spacing w:val="-3"/>
          <w:szCs w:val="24"/>
        </w:rPr>
        <w:t>Registry</w:t>
      </w:r>
    </w:p>
    <w:p w14:paraId="6A2983DB" w14:textId="7029B222" w:rsidR="00370E68" w:rsidRDefault="00B36451" w:rsidP="00370E68">
      <w:pPr>
        <w:pStyle w:val="ListParagraph"/>
        <w:numPr>
          <w:ilvl w:val="0"/>
          <w:numId w:val="33"/>
        </w:numPr>
        <w:tabs>
          <w:tab w:val="left" w:pos="-3960"/>
        </w:tabs>
        <w:suppressAutoHyphens/>
        <w:spacing w:line="276" w:lineRule="auto"/>
        <w:ind w:left="1080"/>
        <w:rPr>
          <w:spacing w:val="-3"/>
          <w:szCs w:val="24"/>
        </w:rPr>
      </w:pPr>
      <w:r>
        <w:rPr>
          <w:i/>
          <w:spacing w:val="-3"/>
          <w:szCs w:val="24"/>
        </w:rPr>
        <w:t>Red Clay Creek Valley Natural Area</w:t>
      </w:r>
      <w:r w:rsidR="00370E68">
        <w:rPr>
          <w:spacing w:val="-3"/>
          <w:szCs w:val="24"/>
        </w:rPr>
        <w:t xml:space="preserve"> – </w:t>
      </w:r>
      <w:r>
        <w:rPr>
          <w:spacing w:val="-3"/>
          <w:szCs w:val="24"/>
        </w:rPr>
        <w:t xml:space="preserve">Council reviewed two parcels of land owned by the Delaware Nature Society that are adjacent to the Red Clay Creek Valley Natural </w:t>
      </w:r>
      <w:r>
        <w:rPr>
          <w:spacing w:val="-3"/>
          <w:szCs w:val="24"/>
        </w:rPr>
        <w:lastRenderedPageBreak/>
        <w:t xml:space="preserve">Area for inclusion into the Natural Area Registry.  </w:t>
      </w:r>
      <w:r w:rsidR="00994C10">
        <w:rPr>
          <w:spacing w:val="-3"/>
          <w:szCs w:val="24"/>
        </w:rPr>
        <w:t>The Delaware Nature Society plans to dedicate these parcels as part of the Burrows Run Tract of the Red Clay Creek Valley Nature Preserve.  Council agrees that the parcels meet the criteria needed to be included on the Natural Area Registry due to the flora and fauna in and around the area.  Mr. Williams made a motion to include the parcels due to the species and Mr. Heckscher seconded.</w:t>
      </w:r>
    </w:p>
    <w:p w14:paraId="0AA3B54C" w14:textId="77777777" w:rsidR="00994C10" w:rsidRPr="00994C10" w:rsidRDefault="00994C10" w:rsidP="00994C10">
      <w:pPr>
        <w:pStyle w:val="ListParagraph"/>
        <w:tabs>
          <w:tab w:val="left" w:pos="-3960"/>
        </w:tabs>
        <w:suppressAutoHyphens/>
        <w:spacing w:line="276" w:lineRule="auto"/>
        <w:ind w:left="1080"/>
        <w:rPr>
          <w:spacing w:val="-3"/>
          <w:szCs w:val="24"/>
        </w:rPr>
      </w:pPr>
    </w:p>
    <w:p w14:paraId="0F23EF88" w14:textId="77777777" w:rsidR="000E3F23" w:rsidRPr="004A71F5" w:rsidRDefault="0028478E" w:rsidP="00A86691">
      <w:pPr>
        <w:tabs>
          <w:tab w:val="left" w:pos="720"/>
        </w:tabs>
        <w:suppressAutoHyphens/>
        <w:spacing w:line="276" w:lineRule="auto"/>
        <w:rPr>
          <w:b/>
          <w:spacing w:val="-3"/>
          <w:szCs w:val="24"/>
        </w:rPr>
      </w:pPr>
      <w:r w:rsidRPr="004A71F5">
        <w:rPr>
          <w:b/>
          <w:spacing w:val="-3"/>
          <w:szCs w:val="24"/>
        </w:rPr>
        <w:t xml:space="preserve">V.      </w:t>
      </w:r>
      <w:r w:rsidR="000F48C5" w:rsidRPr="004A71F5">
        <w:rPr>
          <w:b/>
          <w:spacing w:val="-3"/>
          <w:szCs w:val="24"/>
        </w:rPr>
        <w:tab/>
      </w:r>
      <w:r w:rsidR="00C06246" w:rsidRPr="004A71F5">
        <w:rPr>
          <w:b/>
          <w:spacing w:val="-3"/>
          <w:szCs w:val="24"/>
        </w:rPr>
        <w:t>Nature Preserve Dedications</w:t>
      </w:r>
    </w:p>
    <w:p w14:paraId="4A203038" w14:textId="42E8C6C4" w:rsidR="007170A0" w:rsidRPr="00994C10" w:rsidRDefault="00562C1F" w:rsidP="00070DD8">
      <w:pPr>
        <w:numPr>
          <w:ilvl w:val="0"/>
          <w:numId w:val="30"/>
        </w:numPr>
        <w:tabs>
          <w:tab w:val="left" w:pos="720"/>
        </w:tabs>
        <w:suppressAutoHyphens/>
        <w:spacing w:line="276" w:lineRule="auto"/>
        <w:ind w:left="1080"/>
        <w:rPr>
          <w:i/>
          <w:spacing w:val="-3"/>
          <w:szCs w:val="24"/>
        </w:rPr>
      </w:pPr>
      <w:r>
        <w:rPr>
          <w:spacing w:val="-3"/>
          <w:szCs w:val="24"/>
        </w:rPr>
        <w:t xml:space="preserve"> </w:t>
      </w:r>
      <w:r w:rsidR="00994C10" w:rsidRPr="00994C10">
        <w:rPr>
          <w:i/>
          <w:spacing w:val="-3"/>
          <w:szCs w:val="24"/>
        </w:rPr>
        <w:t>Burrows Run Nature Preserve parcel additions</w:t>
      </w:r>
      <w:r w:rsidR="00994C10">
        <w:rPr>
          <w:i/>
          <w:spacing w:val="-3"/>
          <w:szCs w:val="24"/>
        </w:rPr>
        <w:t xml:space="preserve"> </w:t>
      </w:r>
      <w:r w:rsidR="00994C10" w:rsidRPr="00994C10">
        <w:rPr>
          <w:spacing w:val="-3"/>
          <w:szCs w:val="24"/>
        </w:rPr>
        <w:t>– Council</w:t>
      </w:r>
      <w:r w:rsidR="00994C10">
        <w:rPr>
          <w:i/>
          <w:spacing w:val="-3"/>
          <w:szCs w:val="24"/>
        </w:rPr>
        <w:t xml:space="preserve"> </w:t>
      </w:r>
      <w:r w:rsidR="00994C10">
        <w:rPr>
          <w:spacing w:val="-3"/>
          <w:szCs w:val="24"/>
        </w:rPr>
        <w:t>did not take up this issue as the representative from the Delaware Nature Society was not present to discuss the organizations plans for the land.  The conservation easement will be discussed at the December meeting.</w:t>
      </w:r>
    </w:p>
    <w:p w14:paraId="202B421E" w14:textId="77777777" w:rsidR="00070DD8" w:rsidRDefault="00070DD8" w:rsidP="00F14376">
      <w:pPr>
        <w:tabs>
          <w:tab w:val="left" w:pos="684"/>
          <w:tab w:val="left" w:pos="2160"/>
          <w:tab w:val="left" w:pos="7200"/>
          <w:tab w:val="left" w:pos="8640"/>
        </w:tabs>
        <w:suppressAutoHyphens/>
        <w:spacing w:line="276" w:lineRule="auto"/>
        <w:rPr>
          <w:b/>
          <w:spacing w:val="-3"/>
          <w:szCs w:val="24"/>
        </w:rPr>
      </w:pPr>
    </w:p>
    <w:p w14:paraId="55673050" w14:textId="77777777" w:rsidR="00194BBA" w:rsidRPr="004A71F5" w:rsidRDefault="00194BBA" w:rsidP="004C051F">
      <w:pPr>
        <w:numPr>
          <w:ilvl w:val="0"/>
          <w:numId w:val="1"/>
        </w:numPr>
        <w:tabs>
          <w:tab w:val="left" w:pos="684"/>
          <w:tab w:val="left" w:pos="720"/>
          <w:tab w:val="left" w:pos="2160"/>
          <w:tab w:val="left" w:pos="7200"/>
          <w:tab w:val="left" w:pos="8640"/>
        </w:tabs>
        <w:suppressAutoHyphens/>
        <w:spacing w:line="276" w:lineRule="auto"/>
        <w:rPr>
          <w:b/>
          <w:spacing w:val="-3"/>
          <w:szCs w:val="24"/>
        </w:rPr>
      </w:pPr>
      <w:r w:rsidRPr="004A71F5">
        <w:rPr>
          <w:b/>
          <w:spacing w:val="-3"/>
          <w:szCs w:val="24"/>
        </w:rPr>
        <w:t>New Business</w:t>
      </w:r>
    </w:p>
    <w:p w14:paraId="6476BCA7" w14:textId="77777777" w:rsidR="000F1C93" w:rsidRPr="000F1C93" w:rsidRDefault="00994C10" w:rsidP="00994C10">
      <w:pPr>
        <w:pStyle w:val="ListParagraph"/>
        <w:numPr>
          <w:ilvl w:val="0"/>
          <w:numId w:val="30"/>
        </w:numPr>
        <w:tabs>
          <w:tab w:val="left" w:pos="1080"/>
        </w:tabs>
        <w:suppressAutoHyphens/>
        <w:spacing w:line="276" w:lineRule="auto"/>
        <w:ind w:left="720" w:firstLine="0"/>
        <w:rPr>
          <w:i/>
          <w:spacing w:val="-3"/>
          <w:szCs w:val="24"/>
        </w:rPr>
      </w:pPr>
      <w:r w:rsidRPr="00994C10">
        <w:rPr>
          <w:i/>
          <w:spacing w:val="-3"/>
          <w:szCs w:val="24"/>
        </w:rPr>
        <w:t>Kent County land use review for natural area registry purposes</w:t>
      </w:r>
      <w:r>
        <w:rPr>
          <w:i/>
          <w:spacing w:val="-3"/>
          <w:szCs w:val="24"/>
        </w:rPr>
        <w:t xml:space="preserve"> – </w:t>
      </w:r>
      <w:r>
        <w:rPr>
          <w:spacing w:val="-3"/>
          <w:szCs w:val="24"/>
        </w:rPr>
        <w:t xml:space="preserve">Staff </w:t>
      </w:r>
      <w:r w:rsidR="000F1C93">
        <w:rPr>
          <w:spacing w:val="-3"/>
          <w:szCs w:val="24"/>
        </w:rPr>
        <w:t>performed a</w:t>
      </w:r>
    </w:p>
    <w:p w14:paraId="20C4892E" w14:textId="76722F90" w:rsidR="00A86691" w:rsidRPr="00994C10" w:rsidRDefault="00994C10" w:rsidP="000F1C93">
      <w:pPr>
        <w:pStyle w:val="ListParagraph"/>
        <w:tabs>
          <w:tab w:val="left" w:pos="1080"/>
        </w:tabs>
        <w:suppressAutoHyphens/>
        <w:spacing w:line="276" w:lineRule="auto"/>
        <w:ind w:left="1080"/>
        <w:rPr>
          <w:i/>
          <w:spacing w:val="-3"/>
          <w:szCs w:val="24"/>
        </w:rPr>
      </w:pPr>
      <w:r>
        <w:rPr>
          <w:spacing w:val="-3"/>
          <w:szCs w:val="24"/>
        </w:rPr>
        <w:t xml:space="preserve">review of areas within Kent County for potential inclusion in the Natural Area Registry.  There were only a few locations within the western portion of the County under review.  Staff will </w:t>
      </w:r>
      <w:r w:rsidR="000F1C93">
        <w:rPr>
          <w:spacing w:val="-3"/>
          <w:szCs w:val="24"/>
        </w:rPr>
        <w:t>inquire as to any Forestry plans that may be associated with the areas identified.</w:t>
      </w:r>
    </w:p>
    <w:p w14:paraId="281C10C3" w14:textId="77777777" w:rsidR="00994C10" w:rsidRPr="00994C10" w:rsidRDefault="00994C10" w:rsidP="00994C10">
      <w:pPr>
        <w:pStyle w:val="ListParagraph"/>
        <w:tabs>
          <w:tab w:val="left" w:pos="1080"/>
        </w:tabs>
        <w:suppressAutoHyphens/>
        <w:spacing w:line="276" w:lineRule="auto"/>
        <w:rPr>
          <w:spacing w:val="-3"/>
          <w:szCs w:val="24"/>
        </w:rPr>
      </w:pPr>
    </w:p>
    <w:p w14:paraId="2ECF60C9" w14:textId="77777777" w:rsidR="00751BBD" w:rsidRDefault="00294513" w:rsidP="004C051F">
      <w:pPr>
        <w:pStyle w:val="ListParagraph"/>
        <w:numPr>
          <w:ilvl w:val="0"/>
          <w:numId w:val="1"/>
        </w:numPr>
        <w:tabs>
          <w:tab w:val="left" w:pos="684"/>
          <w:tab w:val="left" w:pos="720"/>
        </w:tabs>
        <w:suppressAutoHyphens/>
        <w:spacing w:line="276" w:lineRule="auto"/>
        <w:rPr>
          <w:b/>
          <w:spacing w:val="-3"/>
          <w:szCs w:val="24"/>
        </w:rPr>
      </w:pPr>
      <w:r w:rsidRPr="004A71F5">
        <w:rPr>
          <w:b/>
          <w:spacing w:val="-3"/>
          <w:szCs w:val="24"/>
        </w:rPr>
        <w:t xml:space="preserve">Public Comment and </w:t>
      </w:r>
      <w:r w:rsidR="0053451B" w:rsidRPr="004A71F5">
        <w:rPr>
          <w:b/>
          <w:spacing w:val="-3"/>
          <w:szCs w:val="24"/>
        </w:rPr>
        <w:t>Synopsis</w:t>
      </w:r>
      <w:r w:rsidR="001E4947" w:rsidRPr="004A71F5">
        <w:rPr>
          <w:b/>
          <w:spacing w:val="-3"/>
          <w:szCs w:val="24"/>
        </w:rPr>
        <w:t xml:space="preserve"> Reports From Other Councils,</w:t>
      </w:r>
      <w:r w:rsidR="002F6D5C" w:rsidRPr="004A71F5">
        <w:rPr>
          <w:b/>
          <w:spacing w:val="-3"/>
          <w:szCs w:val="24"/>
        </w:rPr>
        <w:t xml:space="preserve"> Stakeholders, a</w:t>
      </w:r>
      <w:r w:rsidR="00961BFB" w:rsidRPr="004A71F5">
        <w:rPr>
          <w:b/>
          <w:spacing w:val="-3"/>
          <w:szCs w:val="24"/>
        </w:rPr>
        <w:t>nd Partners</w:t>
      </w:r>
    </w:p>
    <w:p w14:paraId="382346F4" w14:textId="77777777" w:rsidR="009052B9" w:rsidRPr="009052B9" w:rsidRDefault="009052B9" w:rsidP="009052B9">
      <w:pPr>
        <w:pStyle w:val="ListParagraph"/>
        <w:rPr>
          <w:b/>
          <w:spacing w:val="-3"/>
          <w:szCs w:val="24"/>
        </w:rPr>
      </w:pPr>
    </w:p>
    <w:p w14:paraId="09A88361" w14:textId="77777777" w:rsidR="000F1C93" w:rsidRDefault="000F1C93" w:rsidP="000F1C93">
      <w:pPr>
        <w:pStyle w:val="ListParagraph"/>
        <w:widowControl/>
        <w:numPr>
          <w:ilvl w:val="0"/>
          <w:numId w:val="30"/>
        </w:numPr>
        <w:tabs>
          <w:tab w:val="left" w:pos="1170"/>
          <w:tab w:val="left" w:pos="2160"/>
          <w:tab w:val="left" w:pos="7200"/>
          <w:tab w:val="left" w:pos="8640"/>
        </w:tabs>
        <w:suppressAutoHyphens/>
        <w:ind w:left="720" w:firstLine="0"/>
        <w:contextualSpacing/>
        <w:rPr>
          <w:spacing w:val="-3"/>
          <w:szCs w:val="24"/>
        </w:rPr>
      </w:pPr>
      <w:r>
        <w:rPr>
          <w:spacing w:val="-3"/>
          <w:szCs w:val="24"/>
        </w:rPr>
        <w:t>Staff shared with Council that Parks is working with New Castle County to review</w:t>
      </w:r>
    </w:p>
    <w:p w14:paraId="4ABC29D0" w14:textId="77777777" w:rsidR="000F1C93" w:rsidRDefault="000F1C93" w:rsidP="000F1C93">
      <w:pPr>
        <w:pStyle w:val="ListParagraph"/>
        <w:widowControl/>
        <w:tabs>
          <w:tab w:val="left" w:pos="1170"/>
          <w:tab w:val="left" w:pos="2160"/>
          <w:tab w:val="left" w:pos="7200"/>
          <w:tab w:val="left" w:pos="8640"/>
        </w:tabs>
        <w:suppressAutoHyphens/>
        <w:contextualSpacing/>
        <w:rPr>
          <w:spacing w:val="-3"/>
          <w:szCs w:val="24"/>
        </w:rPr>
      </w:pPr>
      <w:r>
        <w:rPr>
          <w:spacing w:val="-3"/>
          <w:szCs w:val="24"/>
        </w:rPr>
        <w:tab/>
        <w:t>lands in and around the Frenchtown Woods area, the western side of the County on the</w:t>
      </w:r>
    </w:p>
    <w:p w14:paraId="1C36CC93" w14:textId="74CCB903" w:rsidR="009052B9" w:rsidRDefault="000F1C93" w:rsidP="000F1C93">
      <w:pPr>
        <w:pStyle w:val="ListParagraph"/>
        <w:widowControl/>
        <w:tabs>
          <w:tab w:val="left" w:pos="1170"/>
          <w:tab w:val="left" w:pos="2160"/>
          <w:tab w:val="left" w:pos="7200"/>
          <w:tab w:val="left" w:pos="8640"/>
        </w:tabs>
        <w:suppressAutoHyphens/>
        <w:contextualSpacing/>
        <w:rPr>
          <w:spacing w:val="-3"/>
          <w:szCs w:val="24"/>
        </w:rPr>
      </w:pPr>
      <w:r>
        <w:rPr>
          <w:spacing w:val="-3"/>
          <w:szCs w:val="24"/>
        </w:rPr>
        <w:tab/>
        <w:t xml:space="preserve">boundary line with Maryland, for permanent preservation.  </w:t>
      </w:r>
    </w:p>
    <w:p w14:paraId="24F4A5D1" w14:textId="77777777" w:rsidR="000F1C93" w:rsidRDefault="000F1C93" w:rsidP="009D6A74">
      <w:pPr>
        <w:pStyle w:val="ListParagraph"/>
        <w:widowControl/>
        <w:numPr>
          <w:ilvl w:val="0"/>
          <w:numId w:val="30"/>
        </w:numPr>
        <w:tabs>
          <w:tab w:val="left" w:pos="1170"/>
          <w:tab w:val="left" w:pos="2160"/>
          <w:tab w:val="left" w:pos="7200"/>
          <w:tab w:val="left" w:pos="8640"/>
        </w:tabs>
        <w:suppressAutoHyphens/>
        <w:ind w:left="720" w:firstLine="0"/>
        <w:contextualSpacing/>
        <w:rPr>
          <w:spacing w:val="-3"/>
          <w:szCs w:val="24"/>
        </w:rPr>
      </w:pPr>
      <w:r w:rsidRPr="000F1C93">
        <w:rPr>
          <w:spacing w:val="-3"/>
          <w:szCs w:val="24"/>
        </w:rPr>
        <w:t>Ms. Heaton discussed the Partnership for the Delaware Estuary’s work in</w:t>
      </w:r>
      <w:r>
        <w:rPr>
          <w:spacing w:val="-3"/>
          <w:szCs w:val="24"/>
        </w:rPr>
        <w:t xml:space="preserve"> revising the</w:t>
      </w:r>
    </w:p>
    <w:p w14:paraId="62B00D74" w14:textId="64CDD375" w:rsidR="000F1C93" w:rsidRDefault="000F1C93" w:rsidP="000F1C93">
      <w:pPr>
        <w:widowControl/>
        <w:tabs>
          <w:tab w:val="left" w:pos="1170"/>
          <w:tab w:val="left" w:pos="2160"/>
          <w:tab w:val="left" w:pos="7200"/>
          <w:tab w:val="left" w:pos="8640"/>
        </w:tabs>
        <w:suppressAutoHyphens/>
        <w:ind w:left="1170"/>
        <w:contextualSpacing/>
        <w:rPr>
          <w:spacing w:val="-3"/>
          <w:szCs w:val="24"/>
        </w:rPr>
      </w:pPr>
      <w:r w:rsidRPr="000F1C93">
        <w:rPr>
          <w:spacing w:val="-3"/>
          <w:szCs w:val="24"/>
        </w:rPr>
        <w:t>Comprehensive Conservation and Management Plan</w:t>
      </w:r>
      <w:r>
        <w:rPr>
          <w:spacing w:val="-3"/>
          <w:szCs w:val="24"/>
        </w:rPr>
        <w:t>.  It will remain as a guide for the area for the next 10-20 years.  There will be opportunities for members of the public to get involved in this endeavor.</w:t>
      </w:r>
    </w:p>
    <w:p w14:paraId="3849B2D1" w14:textId="77777777" w:rsidR="000F1C93" w:rsidRDefault="000F1C93" w:rsidP="000F1C93">
      <w:pPr>
        <w:pStyle w:val="ListParagraph"/>
        <w:widowControl/>
        <w:numPr>
          <w:ilvl w:val="0"/>
          <w:numId w:val="30"/>
        </w:numPr>
        <w:tabs>
          <w:tab w:val="left" w:pos="1170"/>
          <w:tab w:val="left" w:pos="2160"/>
          <w:tab w:val="left" w:pos="7200"/>
          <w:tab w:val="left" w:pos="8640"/>
        </w:tabs>
        <w:suppressAutoHyphens/>
        <w:ind w:left="720" w:firstLine="0"/>
        <w:contextualSpacing/>
        <w:rPr>
          <w:spacing w:val="-3"/>
          <w:szCs w:val="24"/>
        </w:rPr>
      </w:pPr>
      <w:r>
        <w:rPr>
          <w:spacing w:val="-3"/>
          <w:szCs w:val="24"/>
        </w:rPr>
        <w:t>Mr. Martin brought up the work that Sussex County is doing to update its</w:t>
      </w:r>
    </w:p>
    <w:p w14:paraId="7321DA9D" w14:textId="7F28459A" w:rsidR="000F1C93" w:rsidRDefault="000F1C93" w:rsidP="000F1C93">
      <w:pPr>
        <w:widowControl/>
        <w:tabs>
          <w:tab w:val="left" w:pos="1170"/>
          <w:tab w:val="left" w:pos="2160"/>
          <w:tab w:val="left" w:pos="7200"/>
          <w:tab w:val="left" w:pos="8640"/>
        </w:tabs>
        <w:suppressAutoHyphens/>
        <w:ind w:left="1170"/>
        <w:contextualSpacing/>
        <w:rPr>
          <w:spacing w:val="-3"/>
          <w:szCs w:val="24"/>
        </w:rPr>
      </w:pPr>
      <w:r w:rsidRPr="000F1C93">
        <w:rPr>
          <w:spacing w:val="-3"/>
          <w:szCs w:val="24"/>
        </w:rPr>
        <w:t>Comprehensive Plan.  Working groups are being established to discuss various land use issues that will be used to develop the Plan.</w:t>
      </w:r>
      <w:r>
        <w:rPr>
          <w:spacing w:val="-3"/>
          <w:szCs w:val="24"/>
        </w:rPr>
        <w:t xml:space="preserve">  </w:t>
      </w:r>
    </w:p>
    <w:p w14:paraId="706B8D0B" w14:textId="428D33A9" w:rsidR="008A1235" w:rsidRPr="008A1235" w:rsidRDefault="008A1235" w:rsidP="008A1235">
      <w:pPr>
        <w:pStyle w:val="ListParagraph"/>
        <w:widowControl/>
        <w:numPr>
          <w:ilvl w:val="0"/>
          <w:numId w:val="30"/>
        </w:numPr>
        <w:tabs>
          <w:tab w:val="left" w:pos="1170"/>
          <w:tab w:val="left" w:pos="2160"/>
          <w:tab w:val="left" w:pos="7200"/>
          <w:tab w:val="left" w:pos="8640"/>
        </w:tabs>
        <w:suppressAutoHyphens/>
        <w:ind w:left="1080"/>
        <w:contextualSpacing/>
        <w:rPr>
          <w:spacing w:val="-3"/>
          <w:szCs w:val="24"/>
        </w:rPr>
      </w:pPr>
      <w:r>
        <w:rPr>
          <w:spacing w:val="-3"/>
          <w:szCs w:val="24"/>
        </w:rPr>
        <w:t>Mr. Williams commented on the concern over the Coastal Zone Act and the potential for repurposing sites and how such action may threaten the purpose of the law.</w:t>
      </w:r>
    </w:p>
    <w:p w14:paraId="15979456" w14:textId="77777777" w:rsidR="000F1C93" w:rsidRPr="009052B9" w:rsidRDefault="000F1C93" w:rsidP="000F1C93">
      <w:pPr>
        <w:pStyle w:val="ListParagraph"/>
        <w:widowControl/>
        <w:tabs>
          <w:tab w:val="left" w:pos="1170"/>
          <w:tab w:val="left" w:pos="2160"/>
          <w:tab w:val="left" w:pos="7200"/>
          <w:tab w:val="left" w:pos="8640"/>
        </w:tabs>
        <w:suppressAutoHyphens/>
        <w:contextualSpacing/>
        <w:rPr>
          <w:spacing w:val="-3"/>
          <w:szCs w:val="24"/>
        </w:rPr>
      </w:pPr>
    </w:p>
    <w:p w14:paraId="15910607" w14:textId="77777777" w:rsidR="00C6060A" w:rsidRPr="004A71F5" w:rsidRDefault="000927BE" w:rsidP="004C051F">
      <w:pPr>
        <w:numPr>
          <w:ilvl w:val="0"/>
          <w:numId w:val="1"/>
        </w:numPr>
        <w:tabs>
          <w:tab w:val="left" w:pos="684"/>
          <w:tab w:val="left" w:pos="2160"/>
          <w:tab w:val="left" w:pos="7200"/>
          <w:tab w:val="left" w:pos="8640"/>
        </w:tabs>
        <w:suppressAutoHyphens/>
        <w:spacing w:line="276" w:lineRule="auto"/>
        <w:rPr>
          <w:b/>
          <w:spacing w:val="-3"/>
          <w:szCs w:val="24"/>
        </w:rPr>
      </w:pPr>
      <w:r w:rsidRPr="004A71F5">
        <w:rPr>
          <w:b/>
          <w:spacing w:val="-3"/>
          <w:szCs w:val="24"/>
        </w:rPr>
        <w:t>201</w:t>
      </w:r>
      <w:r w:rsidR="00591F6C">
        <w:rPr>
          <w:b/>
          <w:spacing w:val="-3"/>
          <w:szCs w:val="24"/>
        </w:rPr>
        <w:t>6</w:t>
      </w:r>
      <w:r w:rsidR="00765A9D" w:rsidRPr="004A71F5">
        <w:rPr>
          <w:b/>
          <w:spacing w:val="-3"/>
          <w:szCs w:val="24"/>
        </w:rPr>
        <w:t xml:space="preserve"> </w:t>
      </w:r>
      <w:r w:rsidR="00751BBD" w:rsidRPr="004A71F5">
        <w:rPr>
          <w:b/>
          <w:spacing w:val="-3"/>
          <w:szCs w:val="24"/>
        </w:rPr>
        <w:t xml:space="preserve">Council </w:t>
      </w:r>
      <w:r w:rsidR="001E52DB" w:rsidRPr="004A71F5">
        <w:rPr>
          <w:b/>
          <w:spacing w:val="-3"/>
          <w:szCs w:val="24"/>
        </w:rPr>
        <w:t>Meeting</w:t>
      </w:r>
      <w:r w:rsidR="00751BBD" w:rsidRPr="004A71F5">
        <w:rPr>
          <w:b/>
          <w:spacing w:val="-3"/>
          <w:szCs w:val="24"/>
        </w:rPr>
        <w:t xml:space="preserve"> Dates/</w:t>
      </w:r>
      <w:r w:rsidRPr="004A71F5">
        <w:rPr>
          <w:b/>
          <w:spacing w:val="-3"/>
          <w:szCs w:val="24"/>
        </w:rPr>
        <w:t>Time</w:t>
      </w:r>
    </w:p>
    <w:p w14:paraId="77EB788A" w14:textId="16CE8381" w:rsidR="00591F6C" w:rsidRPr="002B382F" w:rsidRDefault="002B382F" w:rsidP="002B382F">
      <w:pPr>
        <w:tabs>
          <w:tab w:val="left" w:pos="1080"/>
        </w:tabs>
        <w:suppressAutoHyphens/>
        <w:spacing w:line="276" w:lineRule="auto"/>
        <w:rPr>
          <w:spacing w:val="-3"/>
          <w:szCs w:val="24"/>
        </w:rPr>
      </w:pPr>
      <w:r>
        <w:rPr>
          <w:spacing w:val="-3"/>
          <w:szCs w:val="24"/>
        </w:rPr>
        <w:t xml:space="preserve">            </w:t>
      </w:r>
      <w:r w:rsidRPr="002B382F">
        <w:rPr>
          <w:spacing w:val="-3"/>
          <w:szCs w:val="24"/>
        </w:rPr>
        <w:t>December 8</w:t>
      </w:r>
    </w:p>
    <w:p w14:paraId="1F7C4630" w14:textId="5A8ED90C" w:rsidR="00A86691" w:rsidRPr="00A86691" w:rsidRDefault="00591F6C" w:rsidP="00591F6C">
      <w:pPr>
        <w:tabs>
          <w:tab w:val="left" w:pos="1080"/>
        </w:tabs>
        <w:suppressAutoHyphens/>
        <w:spacing w:line="276" w:lineRule="auto"/>
        <w:ind w:left="360"/>
        <w:rPr>
          <w:spacing w:val="-3"/>
          <w:szCs w:val="24"/>
        </w:rPr>
      </w:pPr>
      <w:r>
        <w:rPr>
          <w:spacing w:val="-3"/>
          <w:szCs w:val="24"/>
        </w:rPr>
        <w:tab/>
      </w:r>
    </w:p>
    <w:p w14:paraId="7D9D633F" w14:textId="77777777" w:rsidR="003100B5" w:rsidRPr="004A71F5" w:rsidRDefault="007E2BAD" w:rsidP="004C051F">
      <w:pPr>
        <w:numPr>
          <w:ilvl w:val="0"/>
          <w:numId w:val="1"/>
        </w:numPr>
        <w:suppressAutoHyphens/>
        <w:spacing w:line="276" w:lineRule="auto"/>
        <w:rPr>
          <w:b/>
          <w:spacing w:val="-3"/>
          <w:szCs w:val="24"/>
        </w:rPr>
      </w:pPr>
      <w:r w:rsidRPr="004A71F5">
        <w:rPr>
          <w:b/>
          <w:spacing w:val="-3"/>
          <w:szCs w:val="24"/>
        </w:rPr>
        <w:t>Adjournment</w:t>
      </w:r>
    </w:p>
    <w:p w14:paraId="19F5507D" w14:textId="5D35676E" w:rsidR="001600DE" w:rsidRPr="004A71F5" w:rsidRDefault="00DE4D8A" w:rsidP="004C051F">
      <w:pPr>
        <w:pStyle w:val="ListParagraph"/>
        <w:tabs>
          <w:tab w:val="left" w:pos="-3960"/>
        </w:tabs>
        <w:suppressAutoHyphens/>
        <w:spacing w:line="276" w:lineRule="auto"/>
        <w:rPr>
          <w:spacing w:val="-3"/>
          <w:szCs w:val="24"/>
        </w:rPr>
      </w:pPr>
      <w:r w:rsidRPr="004A71F5">
        <w:rPr>
          <w:szCs w:val="24"/>
        </w:rPr>
        <w:t xml:space="preserve">Ms. Heaton asked for a motion to adjourn. Meeting adjourned at </w:t>
      </w:r>
      <w:r w:rsidR="00F505A8">
        <w:rPr>
          <w:szCs w:val="24"/>
        </w:rPr>
        <w:t>10:</w:t>
      </w:r>
      <w:r w:rsidR="000F1C93">
        <w:rPr>
          <w:szCs w:val="24"/>
        </w:rPr>
        <w:t>37</w:t>
      </w:r>
      <w:r w:rsidR="00591F6C">
        <w:rPr>
          <w:szCs w:val="24"/>
        </w:rPr>
        <w:t xml:space="preserve"> </w:t>
      </w:r>
      <w:r w:rsidR="00F505A8">
        <w:rPr>
          <w:szCs w:val="24"/>
        </w:rPr>
        <w:t>a</w:t>
      </w:r>
      <w:r w:rsidR="00591F6C">
        <w:rPr>
          <w:szCs w:val="24"/>
        </w:rPr>
        <w:t>m</w:t>
      </w:r>
      <w:r w:rsidRPr="004A71F5">
        <w:rPr>
          <w:szCs w:val="24"/>
        </w:rPr>
        <w:t>.</w:t>
      </w:r>
      <w:r w:rsidR="001600DE" w:rsidRPr="004A71F5">
        <w:rPr>
          <w:spacing w:val="-3"/>
          <w:szCs w:val="24"/>
        </w:rPr>
        <w:t xml:space="preserve"> </w:t>
      </w:r>
    </w:p>
    <w:sectPr w:rsidR="001600DE" w:rsidRPr="004A71F5" w:rsidSect="001428C2">
      <w:headerReference w:type="defaul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0551" w14:textId="77777777" w:rsidR="00D561E7" w:rsidRDefault="00D561E7">
      <w:r>
        <w:separator/>
      </w:r>
    </w:p>
  </w:endnote>
  <w:endnote w:type="continuationSeparator" w:id="0">
    <w:p w14:paraId="1855C4C7" w14:textId="77777777" w:rsidR="00D561E7" w:rsidRDefault="00D5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CBADA" w14:textId="77777777" w:rsidR="00D561E7" w:rsidRDefault="00D561E7">
      <w:r>
        <w:separator/>
      </w:r>
    </w:p>
  </w:footnote>
  <w:footnote w:type="continuationSeparator" w:id="0">
    <w:p w14:paraId="595B3B47" w14:textId="77777777" w:rsidR="00D561E7" w:rsidRDefault="00D5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1EEA" w14:textId="77777777" w:rsidR="006E023E" w:rsidRPr="006E023E" w:rsidRDefault="006E023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07"/>
    <w:multiLevelType w:val="hybridMultilevel"/>
    <w:tmpl w:val="15AE2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C721C"/>
    <w:multiLevelType w:val="hybridMultilevel"/>
    <w:tmpl w:val="C5025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2F421C"/>
    <w:multiLevelType w:val="hybridMultilevel"/>
    <w:tmpl w:val="4E186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A54F7F"/>
    <w:multiLevelType w:val="hybridMultilevel"/>
    <w:tmpl w:val="E74CF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A01AF"/>
    <w:multiLevelType w:val="hybridMultilevel"/>
    <w:tmpl w:val="08FC2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304D34"/>
    <w:multiLevelType w:val="hybridMultilevel"/>
    <w:tmpl w:val="32460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CB078C"/>
    <w:multiLevelType w:val="hybridMultilevel"/>
    <w:tmpl w:val="F67C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E73ADF"/>
    <w:multiLevelType w:val="hybridMultilevel"/>
    <w:tmpl w:val="5C161728"/>
    <w:lvl w:ilvl="0" w:tplc="611E24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6F0FBD"/>
    <w:multiLevelType w:val="hybridMultilevel"/>
    <w:tmpl w:val="0C708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B51595"/>
    <w:multiLevelType w:val="hybridMultilevel"/>
    <w:tmpl w:val="4594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B212D7"/>
    <w:multiLevelType w:val="hybridMultilevel"/>
    <w:tmpl w:val="D316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C75A3"/>
    <w:multiLevelType w:val="hybridMultilevel"/>
    <w:tmpl w:val="BBEA8B96"/>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2">
    <w:nsid w:val="1F814046"/>
    <w:multiLevelType w:val="hybridMultilevel"/>
    <w:tmpl w:val="E64C8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7848D7"/>
    <w:multiLevelType w:val="hybridMultilevel"/>
    <w:tmpl w:val="5884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168E3"/>
    <w:multiLevelType w:val="hybridMultilevel"/>
    <w:tmpl w:val="BF26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007922"/>
    <w:multiLevelType w:val="hybridMultilevel"/>
    <w:tmpl w:val="B0B4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775B9E"/>
    <w:multiLevelType w:val="hybridMultilevel"/>
    <w:tmpl w:val="E6D2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393522"/>
    <w:multiLevelType w:val="hybridMultilevel"/>
    <w:tmpl w:val="EC3EB5E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nsid w:val="31D16539"/>
    <w:multiLevelType w:val="hybridMultilevel"/>
    <w:tmpl w:val="000C2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5A4096"/>
    <w:multiLevelType w:val="hybridMultilevel"/>
    <w:tmpl w:val="C62642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387053CF"/>
    <w:multiLevelType w:val="hybridMultilevel"/>
    <w:tmpl w:val="0B9CC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D5C3D54"/>
    <w:multiLevelType w:val="hybridMultilevel"/>
    <w:tmpl w:val="1354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71D10"/>
    <w:multiLevelType w:val="multilevel"/>
    <w:tmpl w:val="3C8A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85BF2"/>
    <w:multiLevelType w:val="hybridMultilevel"/>
    <w:tmpl w:val="143E0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B73F98"/>
    <w:multiLevelType w:val="hybridMultilevel"/>
    <w:tmpl w:val="643CC2CC"/>
    <w:lvl w:ilvl="0" w:tplc="8F6CBFAE">
      <w:start w:val="6"/>
      <w:numFmt w:val="upperRoman"/>
      <w:lvlText w:val="%1."/>
      <w:lvlJc w:val="left"/>
      <w:pPr>
        <w:tabs>
          <w:tab w:val="num" w:pos="720"/>
        </w:tabs>
        <w:ind w:left="720" w:hanging="720"/>
      </w:pPr>
      <w:rPr>
        <w:rFonts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436D5D"/>
    <w:multiLevelType w:val="hybridMultilevel"/>
    <w:tmpl w:val="A566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3A0922"/>
    <w:multiLevelType w:val="hybridMultilevel"/>
    <w:tmpl w:val="93DCC3A2"/>
    <w:lvl w:ilvl="0" w:tplc="3404F152">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A15184"/>
    <w:multiLevelType w:val="hybridMultilevel"/>
    <w:tmpl w:val="38AA4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163F99"/>
    <w:multiLevelType w:val="hybridMultilevel"/>
    <w:tmpl w:val="E50EF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78393D"/>
    <w:multiLevelType w:val="hybridMultilevel"/>
    <w:tmpl w:val="3FC60B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4BA12B0"/>
    <w:multiLevelType w:val="hybridMultilevel"/>
    <w:tmpl w:val="2D0A5060"/>
    <w:lvl w:ilvl="0" w:tplc="3404F15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477D5F"/>
    <w:multiLevelType w:val="hybridMultilevel"/>
    <w:tmpl w:val="E716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0D12CE"/>
    <w:multiLevelType w:val="hybridMultilevel"/>
    <w:tmpl w:val="BFAA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A179B0"/>
    <w:multiLevelType w:val="hybridMultilevel"/>
    <w:tmpl w:val="4A18F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AAC5982"/>
    <w:multiLevelType w:val="hybridMultilevel"/>
    <w:tmpl w:val="231EC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2B005E"/>
    <w:multiLevelType w:val="hybridMultilevel"/>
    <w:tmpl w:val="9154A5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F98350B"/>
    <w:multiLevelType w:val="hybridMultilevel"/>
    <w:tmpl w:val="24D2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3"/>
  </w:num>
  <w:num w:numId="3">
    <w:abstractNumId w:val="5"/>
  </w:num>
  <w:num w:numId="4">
    <w:abstractNumId w:val="0"/>
  </w:num>
  <w:num w:numId="5">
    <w:abstractNumId w:val="1"/>
  </w:num>
  <w:num w:numId="6">
    <w:abstractNumId w:val="9"/>
  </w:num>
  <w:num w:numId="7">
    <w:abstractNumId w:val="13"/>
  </w:num>
  <w:num w:numId="8">
    <w:abstractNumId w:val="10"/>
  </w:num>
  <w:num w:numId="9">
    <w:abstractNumId w:val="14"/>
  </w:num>
  <w:num w:numId="10">
    <w:abstractNumId w:val="22"/>
  </w:num>
  <w:num w:numId="11">
    <w:abstractNumId w:val="28"/>
  </w:num>
  <w:num w:numId="12">
    <w:abstractNumId w:val="34"/>
  </w:num>
  <w:num w:numId="13">
    <w:abstractNumId w:val="17"/>
  </w:num>
  <w:num w:numId="14">
    <w:abstractNumId w:val="19"/>
  </w:num>
  <w:num w:numId="15">
    <w:abstractNumId w:val="18"/>
  </w:num>
  <w:num w:numId="16">
    <w:abstractNumId w:val="2"/>
  </w:num>
  <w:num w:numId="17">
    <w:abstractNumId w:val="25"/>
  </w:num>
  <w:num w:numId="18">
    <w:abstractNumId w:val="33"/>
  </w:num>
  <w:num w:numId="19">
    <w:abstractNumId w:val="32"/>
  </w:num>
  <w:num w:numId="20">
    <w:abstractNumId w:val="11"/>
  </w:num>
  <w:num w:numId="21">
    <w:abstractNumId w:val="31"/>
  </w:num>
  <w:num w:numId="22">
    <w:abstractNumId w:val="16"/>
  </w:num>
  <w:num w:numId="23">
    <w:abstractNumId w:val="29"/>
  </w:num>
  <w:num w:numId="24">
    <w:abstractNumId w:val="7"/>
  </w:num>
  <w:num w:numId="25">
    <w:abstractNumId w:val="36"/>
  </w:num>
  <w:num w:numId="26">
    <w:abstractNumId w:val="6"/>
  </w:num>
  <w:num w:numId="27">
    <w:abstractNumId w:val="12"/>
  </w:num>
  <w:num w:numId="28">
    <w:abstractNumId w:val="8"/>
  </w:num>
  <w:num w:numId="29">
    <w:abstractNumId w:val="26"/>
  </w:num>
  <w:num w:numId="30">
    <w:abstractNumId w:val="27"/>
  </w:num>
  <w:num w:numId="31">
    <w:abstractNumId w:val="3"/>
  </w:num>
  <w:num w:numId="32">
    <w:abstractNumId w:val="30"/>
  </w:num>
  <w:num w:numId="33">
    <w:abstractNumId w:val="21"/>
  </w:num>
  <w:num w:numId="34">
    <w:abstractNumId w:val="4"/>
  </w:num>
  <w:num w:numId="35">
    <w:abstractNumId w:val="35"/>
  </w:num>
  <w:num w:numId="36">
    <w:abstractNumId w:val="15"/>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B1"/>
    <w:rsid w:val="000004F4"/>
    <w:rsid w:val="00003525"/>
    <w:rsid w:val="00012806"/>
    <w:rsid w:val="00014C75"/>
    <w:rsid w:val="00014E0A"/>
    <w:rsid w:val="00015C9B"/>
    <w:rsid w:val="000169D8"/>
    <w:rsid w:val="00023ED7"/>
    <w:rsid w:val="00033F35"/>
    <w:rsid w:val="00040576"/>
    <w:rsid w:val="00050565"/>
    <w:rsid w:val="00057859"/>
    <w:rsid w:val="0006008B"/>
    <w:rsid w:val="00070DD8"/>
    <w:rsid w:val="00072270"/>
    <w:rsid w:val="00077D71"/>
    <w:rsid w:val="00081356"/>
    <w:rsid w:val="000927BE"/>
    <w:rsid w:val="00093D08"/>
    <w:rsid w:val="000A1E31"/>
    <w:rsid w:val="000A3D71"/>
    <w:rsid w:val="000B2059"/>
    <w:rsid w:val="000B33D8"/>
    <w:rsid w:val="000C16DF"/>
    <w:rsid w:val="000C1F7E"/>
    <w:rsid w:val="000C64DE"/>
    <w:rsid w:val="000D05FF"/>
    <w:rsid w:val="000D379E"/>
    <w:rsid w:val="000D4ABD"/>
    <w:rsid w:val="000D6D48"/>
    <w:rsid w:val="000E2E81"/>
    <w:rsid w:val="000E3F23"/>
    <w:rsid w:val="000E4DD6"/>
    <w:rsid w:val="000F1C93"/>
    <w:rsid w:val="000F26C6"/>
    <w:rsid w:val="000F48C5"/>
    <w:rsid w:val="000F4EB0"/>
    <w:rsid w:val="000F6C8A"/>
    <w:rsid w:val="00103A56"/>
    <w:rsid w:val="001162C1"/>
    <w:rsid w:val="001303B3"/>
    <w:rsid w:val="00131CCB"/>
    <w:rsid w:val="0013543B"/>
    <w:rsid w:val="00136B74"/>
    <w:rsid w:val="001428C2"/>
    <w:rsid w:val="00154319"/>
    <w:rsid w:val="00155334"/>
    <w:rsid w:val="00155B28"/>
    <w:rsid w:val="00156F7A"/>
    <w:rsid w:val="001600DE"/>
    <w:rsid w:val="001603C2"/>
    <w:rsid w:val="00175105"/>
    <w:rsid w:val="001813C1"/>
    <w:rsid w:val="001813E3"/>
    <w:rsid w:val="00184746"/>
    <w:rsid w:val="00194BBA"/>
    <w:rsid w:val="001B0EB1"/>
    <w:rsid w:val="001B3BB6"/>
    <w:rsid w:val="001C55F4"/>
    <w:rsid w:val="001D09BE"/>
    <w:rsid w:val="001D12F1"/>
    <w:rsid w:val="001D2C72"/>
    <w:rsid w:val="001D391D"/>
    <w:rsid w:val="001E4947"/>
    <w:rsid w:val="001E52DB"/>
    <w:rsid w:val="001E73AB"/>
    <w:rsid w:val="001F3C5A"/>
    <w:rsid w:val="001F6555"/>
    <w:rsid w:val="00202A94"/>
    <w:rsid w:val="002132C7"/>
    <w:rsid w:val="00215ED3"/>
    <w:rsid w:val="00217194"/>
    <w:rsid w:val="00217C3D"/>
    <w:rsid w:val="002201D7"/>
    <w:rsid w:val="002241DF"/>
    <w:rsid w:val="00226016"/>
    <w:rsid w:val="002309B1"/>
    <w:rsid w:val="002334BF"/>
    <w:rsid w:val="00234759"/>
    <w:rsid w:val="00235204"/>
    <w:rsid w:val="002373DC"/>
    <w:rsid w:val="00241278"/>
    <w:rsid w:val="00242715"/>
    <w:rsid w:val="002435A5"/>
    <w:rsid w:val="00245A61"/>
    <w:rsid w:val="00253139"/>
    <w:rsid w:val="00253C35"/>
    <w:rsid w:val="00253CC1"/>
    <w:rsid w:val="00257415"/>
    <w:rsid w:val="00261A30"/>
    <w:rsid w:val="002715BB"/>
    <w:rsid w:val="00275CD5"/>
    <w:rsid w:val="00283908"/>
    <w:rsid w:val="0028478E"/>
    <w:rsid w:val="0028642E"/>
    <w:rsid w:val="00294513"/>
    <w:rsid w:val="002A22FA"/>
    <w:rsid w:val="002A6471"/>
    <w:rsid w:val="002A6B24"/>
    <w:rsid w:val="002B0576"/>
    <w:rsid w:val="002B09ED"/>
    <w:rsid w:val="002B382F"/>
    <w:rsid w:val="002B4884"/>
    <w:rsid w:val="002B4C14"/>
    <w:rsid w:val="002C0D2B"/>
    <w:rsid w:val="002C244F"/>
    <w:rsid w:val="002C258C"/>
    <w:rsid w:val="002C41FC"/>
    <w:rsid w:val="002C4F69"/>
    <w:rsid w:val="002D08EF"/>
    <w:rsid w:val="002D2DE2"/>
    <w:rsid w:val="002E01D1"/>
    <w:rsid w:val="002E6793"/>
    <w:rsid w:val="002E747F"/>
    <w:rsid w:val="002F6D5C"/>
    <w:rsid w:val="003100B5"/>
    <w:rsid w:val="003111E9"/>
    <w:rsid w:val="0032135C"/>
    <w:rsid w:val="00321E8C"/>
    <w:rsid w:val="003221A5"/>
    <w:rsid w:val="00322619"/>
    <w:rsid w:val="00336277"/>
    <w:rsid w:val="00337972"/>
    <w:rsid w:val="00344361"/>
    <w:rsid w:val="00355501"/>
    <w:rsid w:val="0035668B"/>
    <w:rsid w:val="003604CD"/>
    <w:rsid w:val="00364253"/>
    <w:rsid w:val="00366362"/>
    <w:rsid w:val="00366C53"/>
    <w:rsid w:val="00370E68"/>
    <w:rsid w:val="00390681"/>
    <w:rsid w:val="003946A7"/>
    <w:rsid w:val="003952E7"/>
    <w:rsid w:val="003A1C29"/>
    <w:rsid w:val="003B6E5D"/>
    <w:rsid w:val="003B7111"/>
    <w:rsid w:val="003C03AC"/>
    <w:rsid w:val="003C1AC3"/>
    <w:rsid w:val="003C6F19"/>
    <w:rsid w:val="003C79EB"/>
    <w:rsid w:val="003D2987"/>
    <w:rsid w:val="003F0611"/>
    <w:rsid w:val="003F1F81"/>
    <w:rsid w:val="003F3C05"/>
    <w:rsid w:val="003F3CDD"/>
    <w:rsid w:val="00404B51"/>
    <w:rsid w:val="00405843"/>
    <w:rsid w:val="004136AC"/>
    <w:rsid w:val="00422E2D"/>
    <w:rsid w:val="004254D8"/>
    <w:rsid w:val="00430C14"/>
    <w:rsid w:val="0043180B"/>
    <w:rsid w:val="0043583D"/>
    <w:rsid w:val="00437D1F"/>
    <w:rsid w:val="00440CD3"/>
    <w:rsid w:val="004445E3"/>
    <w:rsid w:val="00447A38"/>
    <w:rsid w:val="004511CE"/>
    <w:rsid w:val="004620A8"/>
    <w:rsid w:val="00462DD1"/>
    <w:rsid w:val="004637BE"/>
    <w:rsid w:val="00465152"/>
    <w:rsid w:val="004660A0"/>
    <w:rsid w:val="00470E33"/>
    <w:rsid w:val="00473BD7"/>
    <w:rsid w:val="0047576C"/>
    <w:rsid w:val="004912BC"/>
    <w:rsid w:val="00493598"/>
    <w:rsid w:val="00497B34"/>
    <w:rsid w:val="004A5CA2"/>
    <w:rsid w:val="004A6F56"/>
    <w:rsid w:val="004A71F5"/>
    <w:rsid w:val="004B09F0"/>
    <w:rsid w:val="004B2FF0"/>
    <w:rsid w:val="004B4DF8"/>
    <w:rsid w:val="004C051F"/>
    <w:rsid w:val="004C0895"/>
    <w:rsid w:val="004C09DF"/>
    <w:rsid w:val="004C2A14"/>
    <w:rsid w:val="004C4233"/>
    <w:rsid w:val="004C472B"/>
    <w:rsid w:val="004C63CA"/>
    <w:rsid w:val="004C6BB9"/>
    <w:rsid w:val="004D0CFB"/>
    <w:rsid w:val="004D1AC8"/>
    <w:rsid w:val="004D6ACA"/>
    <w:rsid w:val="004E5B70"/>
    <w:rsid w:val="004E65E6"/>
    <w:rsid w:val="00500078"/>
    <w:rsid w:val="00503F2E"/>
    <w:rsid w:val="005065EC"/>
    <w:rsid w:val="0053451B"/>
    <w:rsid w:val="00535BC8"/>
    <w:rsid w:val="00535FF5"/>
    <w:rsid w:val="00543E9E"/>
    <w:rsid w:val="00544EC0"/>
    <w:rsid w:val="00546395"/>
    <w:rsid w:val="00546809"/>
    <w:rsid w:val="00550231"/>
    <w:rsid w:val="0056237E"/>
    <w:rsid w:val="00562C1F"/>
    <w:rsid w:val="005700A2"/>
    <w:rsid w:val="00573915"/>
    <w:rsid w:val="005766E3"/>
    <w:rsid w:val="00590FD8"/>
    <w:rsid w:val="00591F6C"/>
    <w:rsid w:val="005956FD"/>
    <w:rsid w:val="00595D41"/>
    <w:rsid w:val="00597326"/>
    <w:rsid w:val="0059768B"/>
    <w:rsid w:val="005A1321"/>
    <w:rsid w:val="005A1802"/>
    <w:rsid w:val="005A21BD"/>
    <w:rsid w:val="005A7D73"/>
    <w:rsid w:val="005A7F83"/>
    <w:rsid w:val="005B39C4"/>
    <w:rsid w:val="005C33D5"/>
    <w:rsid w:val="005C6E39"/>
    <w:rsid w:val="005C77B2"/>
    <w:rsid w:val="005D11D0"/>
    <w:rsid w:val="005D29A6"/>
    <w:rsid w:val="005D3ED9"/>
    <w:rsid w:val="005E65FB"/>
    <w:rsid w:val="005E66F9"/>
    <w:rsid w:val="005E6C4E"/>
    <w:rsid w:val="005F3434"/>
    <w:rsid w:val="005F426C"/>
    <w:rsid w:val="0060009C"/>
    <w:rsid w:val="00600A82"/>
    <w:rsid w:val="006011B2"/>
    <w:rsid w:val="00620427"/>
    <w:rsid w:val="00621A5D"/>
    <w:rsid w:val="00643CED"/>
    <w:rsid w:val="00650862"/>
    <w:rsid w:val="00651E89"/>
    <w:rsid w:val="00655C71"/>
    <w:rsid w:val="00657E74"/>
    <w:rsid w:val="006730F2"/>
    <w:rsid w:val="00674415"/>
    <w:rsid w:val="0067620D"/>
    <w:rsid w:val="00683B09"/>
    <w:rsid w:val="0068502A"/>
    <w:rsid w:val="0068765C"/>
    <w:rsid w:val="00690644"/>
    <w:rsid w:val="00693FF5"/>
    <w:rsid w:val="006B1057"/>
    <w:rsid w:val="006B2783"/>
    <w:rsid w:val="006B7612"/>
    <w:rsid w:val="006C09F2"/>
    <w:rsid w:val="006C1D78"/>
    <w:rsid w:val="006C3128"/>
    <w:rsid w:val="006C4CC4"/>
    <w:rsid w:val="006C6A78"/>
    <w:rsid w:val="006C7D45"/>
    <w:rsid w:val="006D6C83"/>
    <w:rsid w:val="006E023E"/>
    <w:rsid w:val="006E2FE2"/>
    <w:rsid w:val="006E6358"/>
    <w:rsid w:val="006F52C5"/>
    <w:rsid w:val="006F597A"/>
    <w:rsid w:val="007015DB"/>
    <w:rsid w:val="007035DE"/>
    <w:rsid w:val="00705995"/>
    <w:rsid w:val="007068B0"/>
    <w:rsid w:val="0070740E"/>
    <w:rsid w:val="007078A7"/>
    <w:rsid w:val="007170A0"/>
    <w:rsid w:val="00720559"/>
    <w:rsid w:val="0072374F"/>
    <w:rsid w:val="007241BB"/>
    <w:rsid w:val="007265E6"/>
    <w:rsid w:val="00734C33"/>
    <w:rsid w:val="007359F3"/>
    <w:rsid w:val="00742423"/>
    <w:rsid w:val="00744291"/>
    <w:rsid w:val="00750E39"/>
    <w:rsid w:val="00751931"/>
    <w:rsid w:val="00751BBD"/>
    <w:rsid w:val="0075513C"/>
    <w:rsid w:val="00755EF8"/>
    <w:rsid w:val="00757FCB"/>
    <w:rsid w:val="00763B42"/>
    <w:rsid w:val="0076403C"/>
    <w:rsid w:val="00765A9D"/>
    <w:rsid w:val="007670B6"/>
    <w:rsid w:val="00770E5E"/>
    <w:rsid w:val="00771DCD"/>
    <w:rsid w:val="007735F4"/>
    <w:rsid w:val="0077612B"/>
    <w:rsid w:val="0077644D"/>
    <w:rsid w:val="00777840"/>
    <w:rsid w:val="00782298"/>
    <w:rsid w:val="00782E60"/>
    <w:rsid w:val="00792F70"/>
    <w:rsid w:val="00795D7A"/>
    <w:rsid w:val="007A0084"/>
    <w:rsid w:val="007A13D3"/>
    <w:rsid w:val="007A3AF8"/>
    <w:rsid w:val="007A423E"/>
    <w:rsid w:val="007B36D7"/>
    <w:rsid w:val="007B409E"/>
    <w:rsid w:val="007B5DE6"/>
    <w:rsid w:val="007C1913"/>
    <w:rsid w:val="007C5593"/>
    <w:rsid w:val="007D09BE"/>
    <w:rsid w:val="007D3903"/>
    <w:rsid w:val="007D4B93"/>
    <w:rsid w:val="007D59C1"/>
    <w:rsid w:val="007D5F8B"/>
    <w:rsid w:val="007D661F"/>
    <w:rsid w:val="007E2BAD"/>
    <w:rsid w:val="007E3A5E"/>
    <w:rsid w:val="007E42D1"/>
    <w:rsid w:val="007E4DF1"/>
    <w:rsid w:val="007E5038"/>
    <w:rsid w:val="007E5200"/>
    <w:rsid w:val="007E635E"/>
    <w:rsid w:val="00803433"/>
    <w:rsid w:val="0081444E"/>
    <w:rsid w:val="00814517"/>
    <w:rsid w:val="00814B0F"/>
    <w:rsid w:val="00815B84"/>
    <w:rsid w:val="00817220"/>
    <w:rsid w:val="00821072"/>
    <w:rsid w:val="008212F5"/>
    <w:rsid w:val="0082556C"/>
    <w:rsid w:val="00826A0C"/>
    <w:rsid w:val="0082743E"/>
    <w:rsid w:val="00830E54"/>
    <w:rsid w:val="00831650"/>
    <w:rsid w:val="008322E9"/>
    <w:rsid w:val="00834340"/>
    <w:rsid w:val="00843EC1"/>
    <w:rsid w:val="00850AA8"/>
    <w:rsid w:val="00864655"/>
    <w:rsid w:val="0086626D"/>
    <w:rsid w:val="0086797F"/>
    <w:rsid w:val="00886DC7"/>
    <w:rsid w:val="00892350"/>
    <w:rsid w:val="00896FA2"/>
    <w:rsid w:val="008975E1"/>
    <w:rsid w:val="00897E28"/>
    <w:rsid w:val="008A1169"/>
    <w:rsid w:val="008A1235"/>
    <w:rsid w:val="008A7797"/>
    <w:rsid w:val="008B004D"/>
    <w:rsid w:val="008B2ADF"/>
    <w:rsid w:val="008B3C5E"/>
    <w:rsid w:val="008B5AA2"/>
    <w:rsid w:val="008C67CE"/>
    <w:rsid w:val="008D2E4E"/>
    <w:rsid w:val="008D61BB"/>
    <w:rsid w:val="008E73B4"/>
    <w:rsid w:val="008E7DBB"/>
    <w:rsid w:val="008F6446"/>
    <w:rsid w:val="008F7279"/>
    <w:rsid w:val="00902324"/>
    <w:rsid w:val="00903DEC"/>
    <w:rsid w:val="00903ECE"/>
    <w:rsid w:val="00904CDC"/>
    <w:rsid w:val="009052B9"/>
    <w:rsid w:val="009077DD"/>
    <w:rsid w:val="00914E89"/>
    <w:rsid w:val="00915B28"/>
    <w:rsid w:val="00916833"/>
    <w:rsid w:val="00923230"/>
    <w:rsid w:val="00923843"/>
    <w:rsid w:val="00924092"/>
    <w:rsid w:val="0092591D"/>
    <w:rsid w:val="0093017F"/>
    <w:rsid w:val="00935BCF"/>
    <w:rsid w:val="0093774C"/>
    <w:rsid w:val="00941F92"/>
    <w:rsid w:val="00944678"/>
    <w:rsid w:val="00947C3B"/>
    <w:rsid w:val="00956532"/>
    <w:rsid w:val="0095752C"/>
    <w:rsid w:val="0096023F"/>
    <w:rsid w:val="0096063F"/>
    <w:rsid w:val="00961BFB"/>
    <w:rsid w:val="00964AC5"/>
    <w:rsid w:val="00965738"/>
    <w:rsid w:val="0097038B"/>
    <w:rsid w:val="00971D7B"/>
    <w:rsid w:val="009771F7"/>
    <w:rsid w:val="009863F5"/>
    <w:rsid w:val="00994C10"/>
    <w:rsid w:val="00996506"/>
    <w:rsid w:val="009A121A"/>
    <w:rsid w:val="009A3592"/>
    <w:rsid w:val="009B02ED"/>
    <w:rsid w:val="009C02E9"/>
    <w:rsid w:val="009C0D8D"/>
    <w:rsid w:val="009C151A"/>
    <w:rsid w:val="009C6FC2"/>
    <w:rsid w:val="009D109E"/>
    <w:rsid w:val="009D2382"/>
    <w:rsid w:val="009D6884"/>
    <w:rsid w:val="009E07FB"/>
    <w:rsid w:val="009F14B4"/>
    <w:rsid w:val="009F5691"/>
    <w:rsid w:val="00A01277"/>
    <w:rsid w:val="00A03BB0"/>
    <w:rsid w:val="00A06416"/>
    <w:rsid w:val="00A101E6"/>
    <w:rsid w:val="00A113C2"/>
    <w:rsid w:val="00A1200F"/>
    <w:rsid w:val="00A15FB1"/>
    <w:rsid w:val="00A20C7F"/>
    <w:rsid w:val="00A2269B"/>
    <w:rsid w:val="00A22A04"/>
    <w:rsid w:val="00A2381E"/>
    <w:rsid w:val="00A238F6"/>
    <w:rsid w:val="00A25F28"/>
    <w:rsid w:val="00A270C8"/>
    <w:rsid w:val="00A271B3"/>
    <w:rsid w:val="00A275C6"/>
    <w:rsid w:val="00A32138"/>
    <w:rsid w:val="00A3255A"/>
    <w:rsid w:val="00A343BD"/>
    <w:rsid w:val="00A368B9"/>
    <w:rsid w:val="00A3789A"/>
    <w:rsid w:val="00A4125D"/>
    <w:rsid w:val="00A44292"/>
    <w:rsid w:val="00A44CD6"/>
    <w:rsid w:val="00A50689"/>
    <w:rsid w:val="00A511A0"/>
    <w:rsid w:val="00A6001F"/>
    <w:rsid w:val="00A6068A"/>
    <w:rsid w:val="00A60AA0"/>
    <w:rsid w:val="00A617FA"/>
    <w:rsid w:val="00A665F0"/>
    <w:rsid w:val="00A67555"/>
    <w:rsid w:val="00A84D9F"/>
    <w:rsid w:val="00A86691"/>
    <w:rsid w:val="00A87327"/>
    <w:rsid w:val="00A9482C"/>
    <w:rsid w:val="00AB441D"/>
    <w:rsid w:val="00AD0ADC"/>
    <w:rsid w:val="00AD2549"/>
    <w:rsid w:val="00AE529C"/>
    <w:rsid w:val="00AF0078"/>
    <w:rsid w:val="00AF3D8D"/>
    <w:rsid w:val="00AF4F8D"/>
    <w:rsid w:val="00B0402A"/>
    <w:rsid w:val="00B052AE"/>
    <w:rsid w:val="00B0718A"/>
    <w:rsid w:val="00B07782"/>
    <w:rsid w:val="00B104B9"/>
    <w:rsid w:val="00B143AC"/>
    <w:rsid w:val="00B17657"/>
    <w:rsid w:val="00B31599"/>
    <w:rsid w:val="00B348B4"/>
    <w:rsid w:val="00B36451"/>
    <w:rsid w:val="00B427B5"/>
    <w:rsid w:val="00B44914"/>
    <w:rsid w:val="00B473C8"/>
    <w:rsid w:val="00B50C16"/>
    <w:rsid w:val="00B51FB0"/>
    <w:rsid w:val="00B576C9"/>
    <w:rsid w:val="00B61284"/>
    <w:rsid w:val="00B63F7C"/>
    <w:rsid w:val="00B65F97"/>
    <w:rsid w:val="00B76CC9"/>
    <w:rsid w:val="00B82079"/>
    <w:rsid w:val="00B829F5"/>
    <w:rsid w:val="00B84582"/>
    <w:rsid w:val="00B849D1"/>
    <w:rsid w:val="00B92F92"/>
    <w:rsid w:val="00B965E6"/>
    <w:rsid w:val="00BA06F4"/>
    <w:rsid w:val="00BB3AB2"/>
    <w:rsid w:val="00BB4071"/>
    <w:rsid w:val="00BD736F"/>
    <w:rsid w:val="00BE24D6"/>
    <w:rsid w:val="00BE26CE"/>
    <w:rsid w:val="00BE3011"/>
    <w:rsid w:val="00BE4686"/>
    <w:rsid w:val="00BE53C8"/>
    <w:rsid w:val="00BE622D"/>
    <w:rsid w:val="00BF4326"/>
    <w:rsid w:val="00C019C7"/>
    <w:rsid w:val="00C01D75"/>
    <w:rsid w:val="00C03CC3"/>
    <w:rsid w:val="00C06246"/>
    <w:rsid w:val="00C10FF6"/>
    <w:rsid w:val="00C13A42"/>
    <w:rsid w:val="00C20C3A"/>
    <w:rsid w:val="00C21552"/>
    <w:rsid w:val="00C22EBD"/>
    <w:rsid w:val="00C258E7"/>
    <w:rsid w:val="00C27237"/>
    <w:rsid w:val="00C3182B"/>
    <w:rsid w:val="00C322E9"/>
    <w:rsid w:val="00C40D91"/>
    <w:rsid w:val="00C53420"/>
    <w:rsid w:val="00C54D72"/>
    <w:rsid w:val="00C57DAD"/>
    <w:rsid w:val="00C6060A"/>
    <w:rsid w:val="00C608F1"/>
    <w:rsid w:val="00C64A75"/>
    <w:rsid w:val="00C65324"/>
    <w:rsid w:val="00C74007"/>
    <w:rsid w:val="00C74CDE"/>
    <w:rsid w:val="00C75C17"/>
    <w:rsid w:val="00C766DB"/>
    <w:rsid w:val="00C81D2B"/>
    <w:rsid w:val="00C81DE1"/>
    <w:rsid w:val="00C83C19"/>
    <w:rsid w:val="00C85502"/>
    <w:rsid w:val="00C85D6F"/>
    <w:rsid w:val="00C93113"/>
    <w:rsid w:val="00C944E6"/>
    <w:rsid w:val="00C94B25"/>
    <w:rsid w:val="00C9562E"/>
    <w:rsid w:val="00CA43BB"/>
    <w:rsid w:val="00CC2CDA"/>
    <w:rsid w:val="00CD0A14"/>
    <w:rsid w:val="00CD6EA3"/>
    <w:rsid w:val="00CE170B"/>
    <w:rsid w:val="00CF3605"/>
    <w:rsid w:val="00CF6FE6"/>
    <w:rsid w:val="00D0380E"/>
    <w:rsid w:val="00D074DA"/>
    <w:rsid w:val="00D17A50"/>
    <w:rsid w:val="00D22717"/>
    <w:rsid w:val="00D24E52"/>
    <w:rsid w:val="00D24ED4"/>
    <w:rsid w:val="00D355C9"/>
    <w:rsid w:val="00D35BEC"/>
    <w:rsid w:val="00D37E8F"/>
    <w:rsid w:val="00D414E8"/>
    <w:rsid w:val="00D444E4"/>
    <w:rsid w:val="00D5169E"/>
    <w:rsid w:val="00D5178E"/>
    <w:rsid w:val="00D561E7"/>
    <w:rsid w:val="00D56BC7"/>
    <w:rsid w:val="00D610BE"/>
    <w:rsid w:val="00D76240"/>
    <w:rsid w:val="00D77108"/>
    <w:rsid w:val="00D8453A"/>
    <w:rsid w:val="00D860E0"/>
    <w:rsid w:val="00D949D5"/>
    <w:rsid w:val="00D96515"/>
    <w:rsid w:val="00DA1F35"/>
    <w:rsid w:val="00DA76FE"/>
    <w:rsid w:val="00DB042A"/>
    <w:rsid w:val="00DB57ED"/>
    <w:rsid w:val="00DC699A"/>
    <w:rsid w:val="00DD5718"/>
    <w:rsid w:val="00DE24B2"/>
    <w:rsid w:val="00DE3069"/>
    <w:rsid w:val="00DE4D8A"/>
    <w:rsid w:val="00DF0132"/>
    <w:rsid w:val="00DF0657"/>
    <w:rsid w:val="00DF17A3"/>
    <w:rsid w:val="00DF580D"/>
    <w:rsid w:val="00E007BE"/>
    <w:rsid w:val="00E044FC"/>
    <w:rsid w:val="00E0718F"/>
    <w:rsid w:val="00E20C2E"/>
    <w:rsid w:val="00E23FDE"/>
    <w:rsid w:val="00E42388"/>
    <w:rsid w:val="00E4316E"/>
    <w:rsid w:val="00E51C74"/>
    <w:rsid w:val="00E526FD"/>
    <w:rsid w:val="00E53457"/>
    <w:rsid w:val="00E539D8"/>
    <w:rsid w:val="00E71B4F"/>
    <w:rsid w:val="00E7409B"/>
    <w:rsid w:val="00E7428B"/>
    <w:rsid w:val="00E750F3"/>
    <w:rsid w:val="00E850F5"/>
    <w:rsid w:val="00E86F63"/>
    <w:rsid w:val="00E926D6"/>
    <w:rsid w:val="00E95FFD"/>
    <w:rsid w:val="00E961AC"/>
    <w:rsid w:val="00E976D5"/>
    <w:rsid w:val="00EA2569"/>
    <w:rsid w:val="00EA4511"/>
    <w:rsid w:val="00EA4D87"/>
    <w:rsid w:val="00EB6941"/>
    <w:rsid w:val="00EC0D55"/>
    <w:rsid w:val="00EC47FB"/>
    <w:rsid w:val="00ED116B"/>
    <w:rsid w:val="00ED13D5"/>
    <w:rsid w:val="00ED5642"/>
    <w:rsid w:val="00EE7338"/>
    <w:rsid w:val="00EF2DB3"/>
    <w:rsid w:val="00EF5456"/>
    <w:rsid w:val="00F011DD"/>
    <w:rsid w:val="00F0601D"/>
    <w:rsid w:val="00F1102B"/>
    <w:rsid w:val="00F14376"/>
    <w:rsid w:val="00F17863"/>
    <w:rsid w:val="00F2004B"/>
    <w:rsid w:val="00F2016D"/>
    <w:rsid w:val="00F2317E"/>
    <w:rsid w:val="00F35A78"/>
    <w:rsid w:val="00F3748E"/>
    <w:rsid w:val="00F505A8"/>
    <w:rsid w:val="00F6020A"/>
    <w:rsid w:val="00F70850"/>
    <w:rsid w:val="00F73648"/>
    <w:rsid w:val="00F83216"/>
    <w:rsid w:val="00F83938"/>
    <w:rsid w:val="00F926BF"/>
    <w:rsid w:val="00FB623D"/>
    <w:rsid w:val="00FC1DB9"/>
    <w:rsid w:val="00FC3293"/>
    <w:rsid w:val="00FC40E2"/>
    <w:rsid w:val="00FC41B7"/>
    <w:rsid w:val="00FC42BD"/>
    <w:rsid w:val="00FC58F8"/>
    <w:rsid w:val="00FC6C09"/>
    <w:rsid w:val="00FD1B2E"/>
    <w:rsid w:val="00FD3039"/>
    <w:rsid w:val="00FD60F0"/>
    <w:rsid w:val="00FF3D56"/>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3640">
      <w:bodyDiv w:val="1"/>
      <w:marLeft w:val="0"/>
      <w:marRight w:val="0"/>
      <w:marTop w:val="0"/>
      <w:marBottom w:val="0"/>
      <w:divBdr>
        <w:top w:val="none" w:sz="0" w:space="0" w:color="auto"/>
        <w:left w:val="none" w:sz="0" w:space="0" w:color="auto"/>
        <w:bottom w:val="none" w:sz="0" w:space="0" w:color="auto"/>
        <w:right w:val="none" w:sz="0" w:space="0" w:color="auto"/>
      </w:divBdr>
    </w:div>
    <w:div w:id="424884577">
      <w:bodyDiv w:val="1"/>
      <w:marLeft w:val="0"/>
      <w:marRight w:val="0"/>
      <w:marTop w:val="0"/>
      <w:marBottom w:val="0"/>
      <w:divBdr>
        <w:top w:val="none" w:sz="0" w:space="0" w:color="auto"/>
        <w:left w:val="none" w:sz="0" w:space="0" w:color="auto"/>
        <w:bottom w:val="none" w:sz="0" w:space="0" w:color="auto"/>
        <w:right w:val="none" w:sz="0" w:space="0" w:color="auto"/>
      </w:divBdr>
    </w:div>
    <w:div w:id="747651043">
      <w:bodyDiv w:val="1"/>
      <w:marLeft w:val="0"/>
      <w:marRight w:val="0"/>
      <w:marTop w:val="0"/>
      <w:marBottom w:val="0"/>
      <w:divBdr>
        <w:top w:val="none" w:sz="0" w:space="0" w:color="auto"/>
        <w:left w:val="none" w:sz="0" w:space="0" w:color="auto"/>
        <w:bottom w:val="none" w:sz="0" w:space="0" w:color="auto"/>
        <w:right w:val="none" w:sz="0" w:space="0" w:color="auto"/>
      </w:divBdr>
    </w:div>
    <w:div w:id="957830424">
      <w:bodyDiv w:val="1"/>
      <w:marLeft w:val="0"/>
      <w:marRight w:val="0"/>
      <w:marTop w:val="0"/>
      <w:marBottom w:val="0"/>
      <w:divBdr>
        <w:top w:val="none" w:sz="0" w:space="0" w:color="auto"/>
        <w:left w:val="none" w:sz="0" w:space="0" w:color="auto"/>
        <w:bottom w:val="none" w:sz="0" w:space="0" w:color="auto"/>
        <w:right w:val="none" w:sz="0" w:space="0" w:color="auto"/>
      </w:divBdr>
      <w:divsChild>
        <w:div w:id="706609697">
          <w:marLeft w:val="0"/>
          <w:marRight w:val="0"/>
          <w:marTop w:val="0"/>
          <w:marBottom w:val="0"/>
          <w:divBdr>
            <w:top w:val="none" w:sz="0" w:space="0" w:color="auto"/>
            <w:left w:val="none" w:sz="0" w:space="0" w:color="auto"/>
            <w:bottom w:val="none" w:sz="0" w:space="0" w:color="auto"/>
            <w:right w:val="none" w:sz="0" w:space="0" w:color="auto"/>
          </w:divBdr>
          <w:divsChild>
            <w:div w:id="736241121">
              <w:marLeft w:val="0"/>
              <w:marRight w:val="0"/>
              <w:marTop w:val="0"/>
              <w:marBottom w:val="0"/>
              <w:divBdr>
                <w:top w:val="none" w:sz="0" w:space="0" w:color="auto"/>
                <w:left w:val="none" w:sz="0" w:space="0" w:color="auto"/>
                <w:bottom w:val="none" w:sz="0" w:space="0" w:color="auto"/>
                <w:right w:val="none" w:sz="0" w:space="0" w:color="auto"/>
              </w:divBdr>
              <w:divsChild>
                <w:div w:id="268702495">
                  <w:marLeft w:val="0"/>
                  <w:marRight w:val="0"/>
                  <w:marTop w:val="0"/>
                  <w:marBottom w:val="0"/>
                  <w:divBdr>
                    <w:top w:val="none" w:sz="0" w:space="0" w:color="auto"/>
                    <w:left w:val="none" w:sz="0" w:space="0" w:color="auto"/>
                    <w:bottom w:val="none" w:sz="0" w:space="0" w:color="auto"/>
                    <w:right w:val="none" w:sz="0" w:space="0" w:color="auto"/>
                  </w:divBdr>
                  <w:divsChild>
                    <w:div w:id="1961298945">
                      <w:marLeft w:val="0"/>
                      <w:marRight w:val="0"/>
                      <w:marTop w:val="0"/>
                      <w:marBottom w:val="0"/>
                      <w:divBdr>
                        <w:top w:val="none" w:sz="0" w:space="0" w:color="auto"/>
                        <w:left w:val="none" w:sz="0" w:space="0" w:color="auto"/>
                        <w:bottom w:val="none" w:sz="0" w:space="0" w:color="auto"/>
                        <w:right w:val="none" w:sz="0" w:space="0" w:color="auto"/>
                      </w:divBdr>
                      <w:divsChild>
                        <w:div w:id="183057849">
                          <w:marLeft w:val="0"/>
                          <w:marRight w:val="0"/>
                          <w:marTop w:val="0"/>
                          <w:marBottom w:val="0"/>
                          <w:divBdr>
                            <w:top w:val="none" w:sz="0" w:space="0" w:color="auto"/>
                            <w:left w:val="none" w:sz="0" w:space="0" w:color="auto"/>
                            <w:bottom w:val="none" w:sz="0" w:space="0" w:color="auto"/>
                            <w:right w:val="none" w:sz="0" w:space="0" w:color="auto"/>
                          </w:divBdr>
                          <w:divsChild>
                            <w:div w:id="1919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7519">
      <w:bodyDiv w:val="1"/>
      <w:marLeft w:val="0"/>
      <w:marRight w:val="0"/>
      <w:marTop w:val="0"/>
      <w:marBottom w:val="0"/>
      <w:divBdr>
        <w:top w:val="none" w:sz="0" w:space="0" w:color="auto"/>
        <w:left w:val="none" w:sz="0" w:space="0" w:color="auto"/>
        <w:bottom w:val="none" w:sz="0" w:space="0" w:color="auto"/>
        <w:right w:val="none" w:sz="0" w:space="0" w:color="auto"/>
      </w:divBdr>
    </w:div>
    <w:div w:id="1819229672">
      <w:bodyDiv w:val="1"/>
      <w:marLeft w:val="0"/>
      <w:marRight w:val="0"/>
      <w:marTop w:val="0"/>
      <w:marBottom w:val="0"/>
      <w:divBdr>
        <w:top w:val="none" w:sz="0" w:space="0" w:color="auto"/>
        <w:left w:val="none" w:sz="0" w:space="0" w:color="auto"/>
        <w:bottom w:val="none" w:sz="0" w:space="0" w:color="auto"/>
        <w:right w:val="none" w:sz="0" w:space="0" w:color="auto"/>
      </w:divBdr>
      <w:divsChild>
        <w:div w:id="433135704">
          <w:marLeft w:val="0"/>
          <w:marRight w:val="0"/>
          <w:marTop w:val="0"/>
          <w:marBottom w:val="0"/>
          <w:divBdr>
            <w:top w:val="none" w:sz="0" w:space="0" w:color="auto"/>
            <w:left w:val="none" w:sz="0" w:space="0" w:color="auto"/>
            <w:bottom w:val="none" w:sz="0" w:space="0" w:color="auto"/>
            <w:right w:val="none" w:sz="0" w:space="0" w:color="auto"/>
          </w:divBdr>
          <w:divsChild>
            <w:div w:id="1395809884">
              <w:marLeft w:val="0"/>
              <w:marRight w:val="0"/>
              <w:marTop w:val="0"/>
              <w:marBottom w:val="0"/>
              <w:divBdr>
                <w:top w:val="none" w:sz="0" w:space="0" w:color="auto"/>
                <w:left w:val="none" w:sz="0" w:space="0" w:color="auto"/>
                <w:bottom w:val="none" w:sz="0" w:space="0" w:color="auto"/>
                <w:right w:val="none" w:sz="0" w:space="0" w:color="auto"/>
              </w:divBdr>
              <w:divsChild>
                <w:div w:id="1005865114">
                  <w:marLeft w:val="0"/>
                  <w:marRight w:val="0"/>
                  <w:marTop w:val="0"/>
                  <w:marBottom w:val="0"/>
                  <w:divBdr>
                    <w:top w:val="none" w:sz="0" w:space="0" w:color="auto"/>
                    <w:left w:val="none" w:sz="0" w:space="0" w:color="auto"/>
                    <w:bottom w:val="none" w:sz="0" w:space="0" w:color="auto"/>
                    <w:right w:val="none" w:sz="0" w:space="0" w:color="auto"/>
                  </w:divBdr>
                  <w:divsChild>
                    <w:div w:id="548341779">
                      <w:marLeft w:val="0"/>
                      <w:marRight w:val="0"/>
                      <w:marTop w:val="0"/>
                      <w:marBottom w:val="0"/>
                      <w:divBdr>
                        <w:top w:val="none" w:sz="0" w:space="0" w:color="auto"/>
                        <w:left w:val="none" w:sz="0" w:space="0" w:color="auto"/>
                        <w:bottom w:val="none" w:sz="0" w:space="0" w:color="auto"/>
                        <w:right w:val="none" w:sz="0" w:space="0" w:color="auto"/>
                      </w:divBdr>
                      <w:divsChild>
                        <w:div w:id="2041394821">
                          <w:marLeft w:val="0"/>
                          <w:marRight w:val="0"/>
                          <w:marTop w:val="0"/>
                          <w:marBottom w:val="0"/>
                          <w:divBdr>
                            <w:top w:val="none" w:sz="0" w:space="0" w:color="auto"/>
                            <w:left w:val="none" w:sz="0" w:space="0" w:color="auto"/>
                            <w:bottom w:val="none" w:sz="0" w:space="0" w:color="auto"/>
                            <w:right w:val="none" w:sz="0" w:space="0" w:color="auto"/>
                          </w:divBdr>
                          <w:divsChild>
                            <w:div w:id="9191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FC348B4-142D-4D7A-849B-0EB060BE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NATURAL AREAS ADVISORY COUNCIL</vt:lpstr>
    </vt:vector>
  </TitlesOfParts>
  <Company>State of Delaware</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AREAS ADVISORY COUNCIL</dc:title>
  <dc:creator>Parks</dc:creator>
  <cp:lastModifiedBy>Patterson, Freddie (DNREC)</cp:lastModifiedBy>
  <cp:revision>2</cp:revision>
  <cp:lastPrinted>2011-02-08T19:34:00Z</cp:lastPrinted>
  <dcterms:created xsi:type="dcterms:W3CDTF">2016-09-26T17:05:00Z</dcterms:created>
  <dcterms:modified xsi:type="dcterms:W3CDTF">2016-09-26T17:05:00Z</dcterms:modified>
</cp:coreProperties>
</file>