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FD" w:rsidRDefault="00BB7EFD" w:rsidP="005550E2">
      <w:pPr>
        <w:spacing w:before="60" w:after="60" w:line="240" w:lineRule="auto"/>
        <w:jc w:val="center"/>
        <w:rPr>
          <w:rFonts w:ascii="Times New Roman" w:hAnsi="Times New Roman" w:cs="Times New Roman"/>
          <w:b/>
          <w:sz w:val="26"/>
          <w:szCs w:val="26"/>
          <w:u w:val="single"/>
        </w:rPr>
      </w:pPr>
    </w:p>
    <w:p w:rsidR="007D18D8" w:rsidRDefault="007D18D8" w:rsidP="005550E2">
      <w:pPr>
        <w:spacing w:before="60" w:after="60" w:line="240" w:lineRule="auto"/>
        <w:jc w:val="center"/>
        <w:rPr>
          <w:rFonts w:ascii="Times New Roman" w:hAnsi="Times New Roman" w:cs="Times New Roman"/>
          <w:b/>
          <w:sz w:val="26"/>
          <w:szCs w:val="26"/>
          <w:u w:val="single"/>
        </w:rPr>
      </w:pPr>
    </w:p>
    <w:p w:rsidR="00AA28A3" w:rsidRPr="00B02A01" w:rsidRDefault="00AA28A3" w:rsidP="005550E2">
      <w:pPr>
        <w:spacing w:before="60" w:after="60" w:line="240" w:lineRule="auto"/>
        <w:jc w:val="center"/>
        <w:rPr>
          <w:rFonts w:ascii="Times New Roman" w:hAnsi="Times New Roman" w:cs="Times New Roman"/>
          <w:b/>
          <w:sz w:val="24"/>
          <w:szCs w:val="24"/>
          <w:u w:val="single"/>
        </w:rPr>
      </w:pPr>
      <w:r w:rsidRPr="00B02A01">
        <w:rPr>
          <w:rFonts w:ascii="Times New Roman" w:hAnsi="Times New Roman" w:cs="Times New Roman"/>
          <w:b/>
          <w:sz w:val="24"/>
          <w:szCs w:val="24"/>
          <w:u w:val="single"/>
        </w:rPr>
        <w:t xml:space="preserve">Project Steering Committee </w:t>
      </w:r>
    </w:p>
    <w:p w:rsidR="00B3567C" w:rsidRPr="00B02A01" w:rsidRDefault="00AA28A3" w:rsidP="005550E2">
      <w:pPr>
        <w:spacing w:before="60" w:after="60" w:line="240" w:lineRule="auto"/>
        <w:jc w:val="center"/>
        <w:rPr>
          <w:rFonts w:ascii="Times New Roman" w:hAnsi="Times New Roman" w:cs="Times New Roman"/>
          <w:b/>
          <w:sz w:val="24"/>
          <w:szCs w:val="24"/>
          <w:u w:val="single"/>
        </w:rPr>
      </w:pPr>
      <w:r w:rsidRPr="00B02A01">
        <w:rPr>
          <w:rFonts w:ascii="Times New Roman" w:hAnsi="Times New Roman" w:cs="Times New Roman"/>
          <w:b/>
          <w:sz w:val="24"/>
          <w:szCs w:val="24"/>
          <w:u w:val="single"/>
        </w:rPr>
        <w:t>Meeting Minutes</w:t>
      </w:r>
    </w:p>
    <w:p w:rsidR="00AA28A3" w:rsidRPr="00B656A9" w:rsidRDefault="00C522C9" w:rsidP="005550E2">
      <w:pPr>
        <w:spacing w:before="60" w:after="60" w:line="240" w:lineRule="auto"/>
        <w:jc w:val="center"/>
        <w:rPr>
          <w:rFonts w:ascii="Times New Roman" w:hAnsi="Times New Roman" w:cs="Times New Roman"/>
        </w:rPr>
      </w:pPr>
      <w:r>
        <w:rPr>
          <w:rFonts w:ascii="Times New Roman" w:hAnsi="Times New Roman" w:cs="Times New Roman"/>
        </w:rPr>
        <w:t>May</w:t>
      </w:r>
      <w:r w:rsidR="00AA28A3" w:rsidRPr="00B656A9">
        <w:rPr>
          <w:rFonts w:ascii="Times New Roman" w:hAnsi="Times New Roman" w:cs="Times New Roman"/>
        </w:rPr>
        <w:t xml:space="preserve"> 2</w:t>
      </w:r>
      <w:r>
        <w:rPr>
          <w:rFonts w:ascii="Times New Roman" w:hAnsi="Times New Roman" w:cs="Times New Roman"/>
        </w:rPr>
        <w:t>2</w:t>
      </w:r>
      <w:r w:rsidR="00AA28A3" w:rsidRPr="00B656A9">
        <w:rPr>
          <w:rFonts w:ascii="Times New Roman" w:hAnsi="Times New Roman" w:cs="Times New Roman"/>
        </w:rPr>
        <w:t>, 2012</w:t>
      </w:r>
    </w:p>
    <w:p w:rsidR="0039588E" w:rsidRPr="0039588E" w:rsidRDefault="0039588E" w:rsidP="0039588E">
      <w:pPr>
        <w:spacing w:before="60" w:after="60" w:line="240" w:lineRule="auto"/>
        <w:jc w:val="center"/>
        <w:rPr>
          <w:rFonts w:ascii="Times New Roman" w:hAnsi="Times New Roman" w:cs="Times New Roman"/>
        </w:rPr>
      </w:pPr>
    </w:p>
    <w:p w:rsidR="008D6918" w:rsidRPr="00B02A01" w:rsidRDefault="008D6918" w:rsidP="00B02A01">
      <w:pPr>
        <w:spacing w:after="0" w:line="240" w:lineRule="auto"/>
        <w:rPr>
          <w:rFonts w:ascii="Times New Roman" w:hAnsi="Times New Roman" w:cs="Times New Roman"/>
          <w:b/>
          <w:u w:val="single"/>
        </w:rPr>
      </w:pPr>
      <w:r w:rsidRPr="00B02A01">
        <w:rPr>
          <w:rFonts w:ascii="Times New Roman" w:hAnsi="Times New Roman" w:cs="Times New Roman"/>
          <w:b/>
          <w:u w:val="single"/>
        </w:rPr>
        <w:t>Opening and Attendance</w:t>
      </w:r>
    </w:p>
    <w:p w:rsidR="008D6918" w:rsidRDefault="008D6918" w:rsidP="005550E2">
      <w:pPr>
        <w:spacing w:before="60" w:after="60" w:line="240" w:lineRule="auto"/>
        <w:rPr>
          <w:rFonts w:ascii="Times New Roman" w:hAnsi="Times New Roman" w:cs="Times New Roman"/>
          <w:b/>
          <w:sz w:val="26"/>
          <w:szCs w:val="26"/>
          <w:u w:val="single"/>
        </w:rPr>
      </w:pPr>
    </w:p>
    <w:p w:rsidR="008D6918" w:rsidRPr="0040732B" w:rsidRDefault="008D6918" w:rsidP="00B02A01">
      <w:pPr>
        <w:spacing w:after="0" w:line="240" w:lineRule="auto"/>
        <w:rPr>
          <w:rFonts w:ascii="Times New Roman" w:hAnsi="Times New Roman" w:cs="Times New Roman"/>
        </w:rPr>
      </w:pPr>
      <w:r w:rsidRPr="0040732B">
        <w:rPr>
          <w:rFonts w:ascii="Times New Roman" w:hAnsi="Times New Roman" w:cs="Times New Roman"/>
        </w:rPr>
        <w:t>The regularly scheduled meeting of the DELJIS Project Steering Committee was held on Tuesday, April 24, 2012 at the DELJIS building Silver Lake. Mrs. Peggy Bell called the meeting to order at 10:00 a.m. Those in attendance were:</w:t>
      </w:r>
    </w:p>
    <w:p w:rsidR="008D6918" w:rsidRPr="0039588E" w:rsidRDefault="008D6918" w:rsidP="005550E2">
      <w:pPr>
        <w:spacing w:before="60" w:after="60" w:line="240" w:lineRule="auto"/>
        <w:rPr>
          <w:rFonts w:ascii="Times New Roman" w:hAnsi="Times New Roman" w:cs="Times New Roman"/>
        </w:rPr>
      </w:pPr>
      <w:r>
        <w:rPr>
          <w:rFonts w:ascii="Times New Roman" w:hAnsi="Times New Roman" w:cs="Times New Roman"/>
          <w:sz w:val="24"/>
          <w:szCs w:val="24"/>
        </w:rPr>
        <w:tab/>
      </w:r>
    </w:p>
    <w:p w:rsidR="008D6918"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t>Peggy Bell</w:t>
      </w:r>
      <w:r w:rsidRPr="0039588E">
        <w:rPr>
          <w:rFonts w:ascii="Times New Roman" w:hAnsi="Times New Roman" w:cs="Times New Roman"/>
        </w:rPr>
        <w:tab/>
      </w:r>
      <w:r w:rsidRPr="0039588E">
        <w:rPr>
          <w:rFonts w:ascii="Times New Roman" w:hAnsi="Times New Roman" w:cs="Times New Roman"/>
        </w:rPr>
        <w:tab/>
        <w:t>DELJIS</w:t>
      </w:r>
      <w:r w:rsidRPr="0039588E">
        <w:rPr>
          <w:rFonts w:ascii="Times New Roman" w:hAnsi="Times New Roman" w:cs="Times New Roman"/>
        </w:rPr>
        <w:tab/>
      </w:r>
      <w:r w:rsidRPr="0039588E">
        <w:rPr>
          <w:rFonts w:ascii="Times New Roman" w:hAnsi="Times New Roman" w:cs="Times New Roman"/>
        </w:rPr>
        <w:tab/>
        <w:t>Betty Smith</w:t>
      </w:r>
      <w:r w:rsidRPr="0039588E">
        <w:rPr>
          <w:rFonts w:ascii="Times New Roman" w:hAnsi="Times New Roman" w:cs="Times New Roman"/>
        </w:rPr>
        <w:tab/>
      </w:r>
      <w:r w:rsidRPr="0039588E">
        <w:rPr>
          <w:rFonts w:ascii="Times New Roman" w:hAnsi="Times New Roman" w:cs="Times New Roman"/>
        </w:rPr>
        <w:tab/>
        <w:t>DOC</w:t>
      </w:r>
    </w:p>
    <w:p w:rsidR="008D6918"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t>Lynn Gedney</w:t>
      </w:r>
      <w:r w:rsidRPr="0039588E">
        <w:rPr>
          <w:rFonts w:ascii="Times New Roman" w:hAnsi="Times New Roman" w:cs="Times New Roman"/>
        </w:rPr>
        <w:tab/>
      </w:r>
      <w:r w:rsidRPr="0039588E">
        <w:rPr>
          <w:rFonts w:ascii="Times New Roman" w:hAnsi="Times New Roman" w:cs="Times New Roman"/>
        </w:rPr>
        <w:tab/>
        <w:t>DELJIS</w:t>
      </w:r>
      <w:r w:rsidRPr="0039588E">
        <w:rPr>
          <w:rFonts w:ascii="Times New Roman" w:hAnsi="Times New Roman" w:cs="Times New Roman"/>
        </w:rPr>
        <w:tab/>
      </w:r>
      <w:r w:rsidRPr="0039588E">
        <w:rPr>
          <w:rFonts w:ascii="Times New Roman" w:hAnsi="Times New Roman" w:cs="Times New Roman"/>
        </w:rPr>
        <w:tab/>
      </w:r>
      <w:r w:rsidR="00CF1924" w:rsidRPr="0039588E">
        <w:rPr>
          <w:rFonts w:ascii="Times New Roman" w:hAnsi="Times New Roman" w:cs="Times New Roman"/>
        </w:rPr>
        <w:t>Kevin Agne</w:t>
      </w:r>
      <w:r w:rsidR="00CF1924" w:rsidRPr="0039588E">
        <w:rPr>
          <w:rFonts w:ascii="Times New Roman" w:hAnsi="Times New Roman" w:cs="Times New Roman"/>
        </w:rPr>
        <w:tab/>
      </w:r>
      <w:r w:rsidR="00CF1924" w:rsidRPr="0039588E">
        <w:rPr>
          <w:rFonts w:ascii="Times New Roman" w:hAnsi="Times New Roman" w:cs="Times New Roman"/>
        </w:rPr>
        <w:tab/>
        <w:t>Family Court</w:t>
      </w:r>
    </w:p>
    <w:p w:rsidR="008D6918" w:rsidRPr="0039588E" w:rsidRDefault="005550E2" w:rsidP="005550E2">
      <w:pPr>
        <w:spacing w:before="60" w:after="60" w:line="240" w:lineRule="auto"/>
        <w:rPr>
          <w:rFonts w:ascii="Times New Roman" w:hAnsi="Times New Roman" w:cs="Times New Roman"/>
        </w:rPr>
      </w:pPr>
      <w:r w:rsidRPr="0039588E">
        <w:rPr>
          <w:rFonts w:ascii="Times New Roman" w:hAnsi="Times New Roman" w:cs="Times New Roman"/>
        </w:rPr>
        <w:tab/>
        <w:t>Heather Carre</w:t>
      </w:r>
      <w:r w:rsidR="008D6918" w:rsidRPr="0039588E">
        <w:rPr>
          <w:rFonts w:ascii="Times New Roman" w:hAnsi="Times New Roman" w:cs="Times New Roman"/>
        </w:rPr>
        <w:t>tto</w:t>
      </w:r>
      <w:r w:rsidR="008D6918" w:rsidRPr="0039588E">
        <w:rPr>
          <w:rFonts w:ascii="Times New Roman" w:hAnsi="Times New Roman" w:cs="Times New Roman"/>
        </w:rPr>
        <w:tab/>
        <w:t>DELJIS</w:t>
      </w:r>
      <w:r w:rsidR="00CF1924" w:rsidRPr="0039588E">
        <w:rPr>
          <w:rFonts w:ascii="Times New Roman" w:hAnsi="Times New Roman" w:cs="Times New Roman"/>
        </w:rPr>
        <w:tab/>
      </w:r>
      <w:r w:rsidR="00CF1924" w:rsidRPr="0039588E">
        <w:rPr>
          <w:rFonts w:ascii="Times New Roman" w:hAnsi="Times New Roman" w:cs="Times New Roman"/>
        </w:rPr>
        <w:tab/>
      </w:r>
      <w:r w:rsidR="00534CB6">
        <w:rPr>
          <w:rFonts w:ascii="Times New Roman" w:hAnsi="Times New Roman" w:cs="Times New Roman"/>
        </w:rPr>
        <w:t>Renee Rigby</w:t>
      </w:r>
      <w:r w:rsidR="00534CB6">
        <w:rPr>
          <w:rFonts w:ascii="Times New Roman" w:hAnsi="Times New Roman" w:cs="Times New Roman"/>
        </w:rPr>
        <w:tab/>
      </w:r>
      <w:r w:rsidR="00534CB6">
        <w:rPr>
          <w:rFonts w:ascii="Times New Roman" w:hAnsi="Times New Roman" w:cs="Times New Roman"/>
        </w:rPr>
        <w:tab/>
        <w:t>DSP/SBI</w:t>
      </w:r>
      <w:r w:rsidR="00CF1924" w:rsidRPr="0039588E">
        <w:rPr>
          <w:rFonts w:ascii="Times New Roman" w:hAnsi="Times New Roman" w:cs="Times New Roman"/>
        </w:rPr>
        <w:tab/>
      </w:r>
    </w:p>
    <w:p w:rsidR="00CF1924"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r>
      <w:r w:rsidR="00534CB6">
        <w:rPr>
          <w:rFonts w:ascii="Times New Roman" w:hAnsi="Times New Roman" w:cs="Times New Roman"/>
        </w:rPr>
        <w:t>Earl McCloskey</w:t>
      </w:r>
      <w:r w:rsidRPr="0039588E">
        <w:rPr>
          <w:rFonts w:ascii="Times New Roman" w:hAnsi="Times New Roman" w:cs="Times New Roman"/>
        </w:rPr>
        <w:tab/>
      </w:r>
      <w:r w:rsidRPr="0039588E">
        <w:rPr>
          <w:rFonts w:ascii="Times New Roman" w:hAnsi="Times New Roman" w:cs="Times New Roman"/>
        </w:rPr>
        <w:tab/>
      </w:r>
      <w:r w:rsidR="00534CB6">
        <w:rPr>
          <w:rFonts w:ascii="Times New Roman" w:hAnsi="Times New Roman" w:cs="Times New Roman"/>
        </w:rPr>
        <w:t>DOJ</w:t>
      </w:r>
      <w:r w:rsidR="00CF1924" w:rsidRPr="0039588E">
        <w:rPr>
          <w:rFonts w:ascii="Times New Roman" w:hAnsi="Times New Roman" w:cs="Times New Roman"/>
        </w:rPr>
        <w:tab/>
      </w:r>
      <w:r w:rsidR="00534CB6">
        <w:rPr>
          <w:rFonts w:ascii="Times New Roman" w:hAnsi="Times New Roman" w:cs="Times New Roman"/>
        </w:rPr>
        <w:tab/>
      </w:r>
    </w:p>
    <w:p w:rsidR="008D6918" w:rsidRDefault="00534CB6" w:rsidP="004F68CA">
      <w:pPr>
        <w:spacing w:after="0" w:line="240" w:lineRule="auto"/>
        <w:ind w:firstLine="720"/>
        <w:rPr>
          <w:rFonts w:ascii="Times New Roman" w:hAnsi="Times New Roman" w:cs="Times New Roman"/>
        </w:rPr>
      </w:pPr>
      <w:r>
        <w:rPr>
          <w:rFonts w:ascii="Times New Roman" w:hAnsi="Times New Roman" w:cs="Times New Roman"/>
        </w:rPr>
        <w:t>Barbara Wilkers</w:t>
      </w:r>
      <w:r w:rsidR="00CF1924" w:rsidRPr="0039588E">
        <w:rPr>
          <w:rFonts w:ascii="Times New Roman" w:hAnsi="Times New Roman" w:cs="Times New Roman"/>
        </w:rPr>
        <w:tab/>
      </w:r>
      <w:r>
        <w:rPr>
          <w:rFonts w:ascii="Times New Roman" w:hAnsi="Times New Roman" w:cs="Times New Roman"/>
        </w:rPr>
        <w:t xml:space="preserve">ALD Newark </w:t>
      </w:r>
      <w:r w:rsidR="00704FEC">
        <w:rPr>
          <w:rFonts w:ascii="Times New Roman" w:hAnsi="Times New Roman" w:cs="Times New Roman"/>
        </w:rPr>
        <w:tab/>
      </w:r>
      <w:r>
        <w:rPr>
          <w:rFonts w:ascii="Times New Roman" w:hAnsi="Times New Roman" w:cs="Times New Roman"/>
        </w:rPr>
        <w:tab/>
      </w:r>
    </w:p>
    <w:p w:rsidR="00560EC9" w:rsidRPr="0039588E" w:rsidRDefault="00560EC9" w:rsidP="004F68CA">
      <w:pPr>
        <w:spacing w:after="0" w:line="240" w:lineRule="auto"/>
        <w:ind w:firstLine="720"/>
        <w:rPr>
          <w:rFonts w:ascii="Times New Roman" w:hAnsi="Times New Roman" w:cs="Times New Roman"/>
        </w:rPr>
      </w:pPr>
    </w:p>
    <w:p w:rsidR="004F68CA" w:rsidRDefault="004F68CA" w:rsidP="004F68CA">
      <w:pPr>
        <w:spacing w:after="0" w:line="240" w:lineRule="auto"/>
        <w:ind w:firstLine="720"/>
        <w:rPr>
          <w:rFonts w:ascii="Times New Roman" w:hAnsi="Times New Roman" w:cs="Times New Roman"/>
          <w:sz w:val="24"/>
          <w:szCs w:val="24"/>
        </w:rPr>
      </w:pPr>
    </w:p>
    <w:p w:rsidR="00CF1924" w:rsidRPr="00B02A01" w:rsidRDefault="00CF1924"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 xml:space="preserve">Review of </w:t>
      </w:r>
      <w:r w:rsidR="00393942">
        <w:rPr>
          <w:rFonts w:ascii="Times New Roman" w:hAnsi="Times New Roman" w:cs="Times New Roman"/>
          <w:b/>
          <w:u w:val="single"/>
        </w:rPr>
        <w:t>April</w:t>
      </w:r>
      <w:r w:rsidRPr="00B02A01">
        <w:rPr>
          <w:rFonts w:ascii="Times New Roman" w:hAnsi="Times New Roman" w:cs="Times New Roman"/>
          <w:b/>
          <w:u w:val="single"/>
        </w:rPr>
        <w:t xml:space="preserve"> Minutes</w:t>
      </w:r>
      <w:r w:rsidR="005550E2" w:rsidRPr="00B02A01">
        <w:rPr>
          <w:rFonts w:ascii="Times New Roman" w:hAnsi="Times New Roman" w:cs="Times New Roman"/>
          <w:b/>
          <w:u w:val="single"/>
        </w:rPr>
        <w:t xml:space="preserve"> – Section A</w:t>
      </w:r>
    </w:p>
    <w:p w:rsidR="005550E2" w:rsidRDefault="005550E2" w:rsidP="004F68CA">
      <w:pPr>
        <w:pStyle w:val="ListParagraph"/>
        <w:spacing w:after="0" w:line="240" w:lineRule="auto"/>
        <w:rPr>
          <w:rFonts w:ascii="Times New Roman" w:hAnsi="Times New Roman" w:cs="Times New Roman"/>
          <w:sz w:val="24"/>
          <w:szCs w:val="24"/>
        </w:rPr>
      </w:pPr>
    </w:p>
    <w:p w:rsidR="005550E2" w:rsidRPr="0040732B" w:rsidRDefault="005550E2" w:rsidP="004F68CA">
      <w:pPr>
        <w:pStyle w:val="ListParagraph"/>
        <w:spacing w:after="0" w:line="240" w:lineRule="auto"/>
        <w:rPr>
          <w:rFonts w:ascii="Times New Roman" w:hAnsi="Times New Roman" w:cs="Times New Roman"/>
        </w:rPr>
      </w:pPr>
      <w:r w:rsidRPr="0040732B">
        <w:rPr>
          <w:rFonts w:ascii="Times New Roman" w:hAnsi="Times New Roman" w:cs="Times New Roman"/>
        </w:rPr>
        <w:t xml:space="preserve">A motion was made by Mr. Kevin Agne and seconded by Mr. </w:t>
      </w:r>
      <w:r w:rsidR="00C871AD">
        <w:rPr>
          <w:rFonts w:ascii="Times New Roman" w:hAnsi="Times New Roman" w:cs="Times New Roman"/>
        </w:rPr>
        <w:t>Earl McClosky</w:t>
      </w:r>
      <w:r w:rsidRPr="0040732B">
        <w:rPr>
          <w:rFonts w:ascii="Times New Roman" w:hAnsi="Times New Roman" w:cs="Times New Roman"/>
        </w:rPr>
        <w:t xml:space="preserve"> to open the meeting and approve the </w:t>
      </w:r>
      <w:r w:rsidR="00393942">
        <w:rPr>
          <w:rFonts w:ascii="Times New Roman" w:hAnsi="Times New Roman" w:cs="Times New Roman"/>
        </w:rPr>
        <w:t>April</w:t>
      </w:r>
      <w:r w:rsidRPr="0040732B">
        <w:rPr>
          <w:rFonts w:ascii="Times New Roman" w:hAnsi="Times New Roman" w:cs="Times New Roman"/>
        </w:rPr>
        <w:t xml:space="preserve"> 2</w:t>
      </w:r>
      <w:r w:rsidR="00393942">
        <w:rPr>
          <w:rFonts w:ascii="Times New Roman" w:hAnsi="Times New Roman" w:cs="Times New Roman"/>
        </w:rPr>
        <w:t>4</w:t>
      </w:r>
      <w:r w:rsidRPr="0040732B">
        <w:rPr>
          <w:rFonts w:ascii="Times New Roman" w:hAnsi="Times New Roman" w:cs="Times New Roman"/>
        </w:rPr>
        <w:t>, 2012 minutes.</w:t>
      </w:r>
    </w:p>
    <w:p w:rsidR="005550E2" w:rsidRPr="005550E2" w:rsidRDefault="005550E2" w:rsidP="004F68CA">
      <w:pPr>
        <w:pStyle w:val="ListParagraph"/>
        <w:spacing w:after="0" w:line="240" w:lineRule="auto"/>
        <w:rPr>
          <w:rFonts w:ascii="Times New Roman" w:hAnsi="Times New Roman" w:cs="Times New Roman"/>
          <w:sz w:val="24"/>
          <w:szCs w:val="24"/>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 xml:space="preserve">Development </w:t>
      </w:r>
    </w:p>
    <w:p w:rsidR="004F68CA" w:rsidRDefault="004F68CA" w:rsidP="004F68CA">
      <w:pPr>
        <w:pStyle w:val="ListParagraph"/>
        <w:spacing w:after="0" w:line="240" w:lineRule="auto"/>
        <w:rPr>
          <w:rFonts w:ascii="Times New Roman" w:hAnsi="Times New Roman" w:cs="Times New Roman"/>
          <w:b/>
          <w:sz w:val="24"/>
          <w:szCs w:val="24"/>
          <w:u w:val="single"/>
        </w:rPr>
      </w:pPr>
    </w:p>
    <w:p w:rsidR="00CE7DA8" w:rsidRPr="00B656A9" w:rsidRDefault="004F68CA" w:rsidP="00CE7DA8">
      <w:pPr>
        <w:pStyle w:val="ListParagraph"/>
        <w:numPr>
          <w:ilvl w:val="0"/>
          <w:numId w:val="2"/>
        </w:numPr>
        <w:spacing w:after="0" w:line="240" w:lineRule="auto"/>
        <w:rPr>
          <w:rFonts w:ascii="Times New Roman" w:hAnsi="Times New Roman" w:cs="Times New Roman"/>
          <w:b/>
        </w:rPr>
      </w:pPr>
      <w:r w:rsidRPr="00B656A9">
        <w:rPr>
          <w:rFonts w:ascii="Times New Roman" w:hAnsi="Times New Roman" w:cs="Times New Roman"/>
          <w:b/>
        </w:rPr>
        <w:t>Project Status Report Overview – Section B</w:t>
      </w:r>
    </w:p>
    <w:p w:rsidR="00CE7DA8" w:rsidRDefault="00CE7DA8" w:rsidP="00CE7DA8">
      <w:pPr>
        <w:pStyle w:val="ListParagraph"/>
        <w:spacing w:after="0" w:line="240" w:lineRule="auto"/>
        <w:ind w:left="1440"/>
        <w:rPr>
          <w:rFonts w:ascii="Times New Roman" w:hAnsi="Times New Roman" w:cs="Times New Roman"/>
          <w:b/>
          <w:sz w:val="24"/>
          <w:szCs w:val="24"/>
        </w:rPr>
      </w:pPr>
    </w:p>
    <w:p w:rsidR="00CE7DA8" w:rsidRPr="0040732B" w:rsidRDefault="0007203B" w:rsidP="00CE7DA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Bradley Legislation</w:t>
      </w:r>
    </w:p>
    <w:p w:rsidR="00CE7DA8" w:rsidRPr="0040732B" w:rsidRDefault="0007203B" w:rsidP="00CE7DA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Running checks with FBI for Triple I and Wanted Person on medical professionals</w:t>
      </w:r>
    </w:p>
    <w:p w:rsidR="00CE7DA8" w:rsidRPr="0040732B" w:rsidRDefault="00B34A12" w:rsidP="00CE7D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DOE Matching</w:t>
      </w:r>
    </w:p>
    <w:p w:rsidR="00B34A12" w:rsidRDefault="009B3984" w:rsidP="00B34A12">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Still working on resolving the legality issues of  backend reporting</w:t>
      </w:r>
    </w:p>
    <w:p w:rsidR="009B3984" w:rsidRDefault="009B3984" w:rsidP="009B398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Capias Fee</w:t>
      </w:r>
    </w:p>
    <w:p w:rsidR="009B3984" w:rsidRDefault="009B3984" w:rsidP="009B3984">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In Testing and will apply to fail to appears at JP or Alderman court</w:t>
      </w:r>
      <w:r w:rsidR="00984118">
        <w:rPr>
          <w:rFonts w:ascii="Times New Roman" w:hAnsi="Times New Roman" w:cs="Times New Roman"/>
        </w:rPr>
        <w:t>s</w:t>
      </w:r>
    </w:p>
    <w:p w:rsidR="009B3984" w:rsidRDefault="009B3984" w:rsidP="009B398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Child Support Interface</w:t>
      </w:r>
    </w:p>
    <w:p w:rsidR="009B3984" w:rsidRPr="009B3984" w:rsidRDefault="009B3984" w:rsidP="009B3984">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In testing</w:t>
      </w:r>
      <w:r w:rsidR="00984118">
        <w:rPr>
          <w:rFonts w:ascii="Times New Roman" w:hAnsi="Times New Roman" w:cs="Times New Roman"/>
        </w:rPr>
        <w:t xml:space="preserve"> with partner agency</w:t>
      </w:r>
    </w:p>
    <w:p w:rsidR="00AC38DE" w:rsidRPr="0040732B" w:rsidRDefault="00AC38DE" w:rsidP="00AC38D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Data Exchange with Maryland</w:t>
      </w:r>
    </w:p>
    <w:p w:rsidR="00AC38DE" w:rsidRDefault="009B3984" w:rsidP="00AC38D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SFTP path has been opened and established</w:t>
      </w:r>
    </w:p>
    <w:p w:rsidR="009B3984" w:rsidRPr="0040732B" w:rsidRDefault="009B3984" w:rsidP="00AC38D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Data has been sent to Maryland and we are waiting on returned data from them</w:t>
      </w:r>
    </w:p>
    <w:p w:rsidR="00AC38DE" w:rsidRPr="0040732B" w:rsidRDefault="00AC38DE" w:rsidP="00AC38DE">
      <w:pPr>
        <w:pStyle w:val="ListParagraph"/>
        <w:numPr>
          <w:ilvl w:val="0"/>
          <w:numId w:val="9"/>
        </w:numPr>
        <w:spacing w:after="0" w:line="240" w:lineRule="auto"/>
        <w:rPr>
          <w:rFonts w:ascii="Times New Roman" w:hAnsi="Times New Roman" w:cs="Times New Roman"/>
        </w:rPr>
      </w:pPr>
      <w:r w:rsidRPr="0040732B">
        <w:rPr>
          <w:rFonts w:ascii="Times New Roman" w:hAnsi="Times New Roman" w:cs="Times New Roman"/>
        </w:rPr>
        <w:t>Pilot with other states in the forecast</w:t>
      </w:r>
    </w:p>
    <w:p w:rsidR="00AC38DE" w:rsidRPr="0040732B" w:rsidRDefault="00AC38DE" w:rsidP="00AC38D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DIAC Interface with IDR</w:t>
      </w:r>
    </w:p>
    <w:p w:rsidR="009B3984" w:rsidRPr="009B3984" w:rsidRDefault="009B3984" w:rsidP="009B3984"/>
    <w:p w:rsidR="00D6526A" w:rsidRDefault="00D6526A" w:rsidP="00D6526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H</w:t>
      </w:r>
      <w:r w:rsidRPr="0040732B">
        <w:rPr>
          <w:rFonts w:ascii="Times New Roman" w:hAnsi="Times New Roman" w:cs="Times New Roman"/>
        </w:rPr>
        <w:t>ighlighted report to make process easier</w:t>
      </w:r>
    </w:p>
    <w:p w:rsidR="002B75F5" w:rsidRPr="0040732B" w:rsidRDefault="002B75F5" w:rsidP="00D6526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More programming work required to comply with new requirements</w:t>
      </w:r>
    </w:p>
    <w:p w:rsidR="00D6526A" w:rsidRDefault="002B75F5" w:rsidP="0071600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DMV Suspension</w:t>
      </w:r>
    </w:p>
    <w:p w:rsidR="0071600F" w:rsidRPr="002B75F5" w:rsidRDefault="002B75F5" w:rsidP="002B75F5">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Test results are being reviewed</w:t>
      </w:r>
    </w:p>
    <w:p w:rsidR="00A45DAC" w:rsidRPr="0040732B" w:rsidRDefault="00A45DAC" w:rsidP="00A45DAC">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E-Warning/Juvenile Justice Charges</w:t>
      </w:r>
    </w:p>
    <w:p w:rsidR="00A45DAC" w:rsidRPr="0040732B" w:rsidRDefault="00A45DAC" w:rsidP="00A45DAC">
      <w:pPr>
        <w:pStyle w:val="ListParagraph"/>
        <w:numPr>
          <w:ilvl w:val="0"/>
          <w:numId w:val="12"/>
        </w:numPr>
        <w:spacing w:after="0" w:line="240" w:lineRule="auto"/>
        <w:rPr>
          <w:rFonts w:ascii="Times New Roman" w:hAnsi="Times New Roman" w:cs="Times New Roman"/>
        </w:rPr>
      </w:pPr>
      <w:r w:rsidRPr="0040732B">
        <w:rPr>
          <w:rFonts w:ascii="Times New Roman" w:hAnsi="Times New Roman" w:cs="Times New Roman"/>
        </w:rPr>
        <w:t>Two projects merged into one</w:t>
      </w:r>
    </w:p>
    <w:p w:rsidR="00A45DAC" w:rsidRPr="0040732B" w:rsidRDefault="00A45DAC" w:rsidP="00A45DAC">
      <w:pPr>
        <w:pStyle w:val="ListParagraph"/>
        <w:numPr>
          <w:ilvl w:val="0"/>
          <w:numId w:val="12"/>
        </w:numPr>
        <w:spacing w:after="0" w:line="240" w:lineRule="auto"/>
        <w:rPr>
          <w:rFonts w:ascii="Times New Roman" w:hAnsi="Times New Roman" w:cs="Times New Roman"/>
        </w:rPr>
      </w:pPr>
      <w:r w:rsidRPr="0040732B">
        <w:rPr>
          <w:rFonts w:ascii="Times New Roman" w:hAnsi="Times New Roman" w:cs="Times New Roman"/>
        </w:rPr>
        <w:t xml:space="preserve">E-Warning allows </w:t>
      </w:r>
      <w:r w:rsidR="00EC0D59">
        <w:rPr>
          <w:rFonts w:ascii="Times New Roman" w:hAnsi="Times New Roman" w:cs="Times New Roman"/>
        </w:rPr>
        <w:t>numerous</w:t>
      </w:r>
      <w:r w:rsidRPr="0040732B">
        <w:rPr>
          <w:rFonts w:ascii="Times New Roman" w:hAnsi="Times New Roman" w:cs="Times New Roman"/>
        </w:rPr>
        <w:t xml:space="preserve"> warnings in one day</w:t>
      </w:r>
    </w:p>
    <w:p w:rsidR="00922E8E" w:rsidRPr="0040732B" w:rsidRDefault="002B75F5" w:rsidP="00922E8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Interface enhancement with the Public Defender’s Office</w:t>
      </w:r>
    </w:p>
    <w:p w:rsidR="00922E8E" w:rsidRPr="0040732B" w:rsidRDefault="002B75F5" w:rsidP="00922E8E">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Completed production May 22</w:t>
      </w:r>
    </w:p>
    <w:p w:rsidR="00316883" w:rsidRPr="0040732B" w:rsidRDefault="00CB3947" w:rsidP="00316883">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Long Term Care Dashboard</w:t>
      </w:r>
    </w:p>
    <w:p w:rsidR="00CB3947" w:rsidRPr="0040732B" w:rsidRDefault="00CB3947" w:rsidP="00CB3947">
      <w:pPr>
        <w:pStyle w:val="ListParagraph"/>
        <w:numPr>
          <w:ilvl w:val="0"/>
          <w:numId w:val="14"/>
        </w:numPr>
        <w:spacing w:after="0" w:line="240" w:lineRule="auto"/>
        <w:rPr>
          <w:rFonts w:ascii="Times New Roman" w:hAnsi="Times New Roman" w:cs="Times New Roman"/>
        </w:rPr>
      </w:pPr>
      <w:r w:rsidRPr="0040732B">
        <w:rPr>
          <w:rFonts w:ascii="Times New Roman" w:hAnsi="Times New Roman" w:cs="Times New Roman"/>
        </w:rPr>
        <w:t xml:space="preserve">All tier sex offenders to be </w:t>
      </w:r>
      <w:r w:rsidR="00EC0D59">
        <w:rPr>
          <w:rFonts w:ascii="Times New Roman" w:hAnsi="Times New Roman" w:cs="Times New Roman"/>
        </w:rPr>
        <w:t>available</w:t>
      </w:r>
      <w:r w:rsidRPr="0040732B">
        <w:rPr>
          <w:rFonts w:ascii="Times New Roman" w:hAnsi="Times New Roman" w:cs="Times New Roman"/>
        </w:rPr>
        <w:t xml:space="preserve"> in dashboard</w:t>
      </w:r>
    </w:p>
    <w:p w:rsidR="00CB3947" w:rsidRDefault="00CB3947" w:rsidP="00CB3947">
      <w:pPr>
        <w:pStyle w:val="ListParagraph"/>
        <w:numPr>
          <w:ilvl w:val="0"/>
          <w:numId w:val="14"/>
        </w:numPr>
        <w:spacing w:after="0" w:line="240" w:lineRule="auto"/>
        <w:rPr>
          <w:rFonts w:ascii="Times New Roman" w:hAnsi="Times New Roman" w:cs="Times New Roman"/>
        </w:rPr>
      </w:pPr>
      <w:r w:rsidRPr="0040732B">
        <w:rPr>
          <w:rFonts w:ascii="Times New Roman" w:hAnsi="Times New Roman" w:cs="Times New Roman"/>
        </w:rPr>
        <w:t>Disqualification will be known ahead of time instead of fingerprinting</w:t>
      </w:r>
    </w:p>
    <w:p w:rsidR="005943DD" w:rsidRPr="0040732B" w:rsidRDefault="005943DD" w:rsidP="00CB394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Production delayed pending IRA issues</w:t>
      </w:r>
    </w:p>
    <w:p w:rsidR="00B84015" w:rsidRPr="0040732B" w:rsidRDefault="00B84015" w:rsidP="00B84015">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Mental Health Records</w:t>
      </w:r>
    </w:p>
    <w:p w:rsidR="00B84015"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Health and Social Services granted access in February of 2012</w:t>
      </w:r>
      <w:r w:rsidR="005943DD">
        <w:rPr>
          <w:rFonts w:ascii="Times New Roman" w:hAnsi="Times New Roman" w:cs="Times New Roman"/>
        </w:rPr>
        <w:t xml:space="preserve"> and they are cleaning up their data</w:t>
      </w:r>
    </w:p>
    <w:p w:rsidR="0026398E" w:rsidRPr="0040732B" w:rsidRDefault="0026398E" w:rsidP="00B8401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Deadline June 30th</w:t>
      </w:r>
    </w:p>
    <w:p w:rsidR="001A0E88" w:rsidRPr="0040732B"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Creating G4 Database in CJIS</w:t>
      </w:r>
    </w:p>
    <w:p w:rsidR="001A0E88" w:rsidRPr="0040732B"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Mental Patient 8007 – Need a cleaner, more universal understanding</w:t>
      </w:r>
    </w:p>
    <w:p w:rsidR="0086390D" w:rsidRPr="0040732B" w:rsidRDefault="0086390D" w:rsidP="0086390D">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Prosecution Charging Initiative (APS Attorney Prosecution System)</w:t>
      </w:r>
    </w:p>
    <w:p w:rsidR="0086390D" w:rsidRPr="0040732B" w:rsidRDefault="0026398E" w:rsidP="0086390D">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In use at various DOJ offices throughout the state</w:t>
      </w:r>
    </w:p>
    <w:p w:rsidR="0086390D" w:rsidRPr="0040732B" w:rsidRDefault="0026398E" w:rsidP="0086390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RAPID Users</w:t>
      </w:r>
    </w:p>
    <w:p w:rsidR="0026398E" w:rsidRDefault="0026398E" w:rsidP="0086390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Access to RAPID pawn system will be provided by DSP to all criminal justice users</w:t>
      </w:r>
    </w:p>
    <w:p w:rsidR="0026398E" w:rsidRDefault="0026398E" w:rsidP="0086390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DELJIS will be the point of contact for assigning and removing access</w:t>
      </w:r>
    </w:p>
    <w:p w:rsidR="0086390D" w:rsidRPr="0040732B" w:rsidRDefault="0026398E" w:rsidP="0086390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Training slated for June timeframe</w:t>
      </w:r>
    </w:p>
    <w:p w:rsidR="000C38A8" w:rsidRPr="0040732B" w:rsidRDefault="0026398E" w:rsidP="000C38A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Senior Trust Fund</w:t>
      </w:r>
    </w:p>
    <w:p w:rsidR="000C38A8" w:rsidRDefault="00033AF3" w:rsidP="000C38A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Must be completed by 10/1/2012 per legislative mandate</w:t>
      </w:r>
    </w:p>
    <w:p w:rsidR="00033AF3" w:rsidRPr="0040732B" w:rsidRDefault="00033AF3" w:rsidP="000C38A8">
      <w:pPr>
        <w:pStyle w:val="ListParagraph"/>
        <w:numPr>
          <w:ilvl w:val="0"/>
          <w:numId w:val="18"/>
        </w:numPr>
        <w:spacing w:after="0" w:line="240" w:lineRule="auto"/>
        <w:rPr>
          <w:rFonts w:ascii="Times New Roman" w:hAnsi="Times New Roman" w:cs="Times New Roman"/>
        </w:rPr>
      </w:pPr>
      <w:proofErr w:type="spellStart"/>
      <w:r>
        <w:rPr>
          <w:rFonts w:ascii="Times New Roman" w:hAnsi="Times New Roman" w:cs="Times New Roman"/>
        </w:rPr>
        <w:t>Leiss</w:t>
      </w:r>
      <w:proofErr w:type="spellEnd"/>
      <w:r>
        <w:rPr>
          <w:rFonts w:ascii="Times New Roman" w:hAnsi="Times New Roman" w:cs="Times New Roman"/>
        </w:rPr>
        <w:t xml:space="preserve"> report may need a senior check field</w:t>
      </w:r>
    </w:p>
    <w:p w:rsidR="000C38A8" w:rsidRPr="0040732B" w:rsidRDefault="000C38A8" w:rsidP="000C38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Validation Project</w:t>
      </w:r>
    </w:p>
    <w:p w:rsidR="000C38A8" w:rsidRPr="0040732B" w:rsidRDefault="000C38A8" w:rsidP="000C38A8">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Have to validate warrants and capias</w:t>
      </w:r>
    </w:p>
    <w:p w:rsidR="000C38A8" w:rsidRDefault="000C38A8" w:rsidP="000C38A8">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Records have to be validated</w:t>
      </w:r>
    </w:p>
    <w:p w:rsidR="00033AF3" w:rsidRPr="0040732B" w:rsidRDefault="00033AF3" w:rsidP="000C38A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Encouraging </w:t>
      </w:r>
      <w:r w:rsidR="0069366B">
        <w:rPr>
          <w:rFonts w:ascii="Times New Roman" w:hAnsi="Times New Roman" w:cs="Times New Roman"/>
        </w:rPr>
        <w:t>old</w:t>
      </w:r>
      <w:r>
        <w:rPr>
          <w:rFonts w:ascii="Times New Roman" w:hAnsi="Times New Roman" w:cs="Times New Roman"/>
        </w:rPr>
        <w:t xml:space="preserve"> warrants that are </w:t>
      </w:r>
      <w:r w:rsidR="0069366B">
        <w:rPr>
          <w:rFonts w:ascii="Times New Roman" w:hAnsi="Times New Roman" w:cs="Times New Roman"/>
        </w:rPr>
        <w:t>less severe</w:t>
      </w:r>
      <w:r>
        <w:rPr>
          <w:rFonts w:ascii="Times New Roman" w:hAnsi="Times New Roman" w:cs="Times New Roman"/>
        </w:rPr>
        <w:t xml:space="preserve"> </w:t>
      </w:r>
      <w:r w:rsidR="0069366B">
        <w:rPr>
          <w:rFonts w:ascii="Times New Roman" w:hAnsi="Times New Roman" w:cs="Times New Roman"/>
        </w:rPr>
        <w:t xml:space="preserve">to be </w:t>
      </w:r>
      <w:proofErr w:type="spellStart"/>
      <w:r w:rsidR="0069366B">
        <w:rPr>
          <w:rFonts w:ascii="Times New Roman" w:hAnsi="Times New Roman" w:cs="Times New Roman"/>
        </w:rPr>
        <w:t>Nolle</w:t>
      </w:r>
      <w:proofErr w:type="spellEnd"/>
      <w:r w:rsidR="0069366B">
        <w:rPr>
          <w:rFonts w:ascii="Times New Roman" w:hAnsi="Times New Roman" w:cs="Times New Roman"/>
        </w:rPr>
        <w:t xml:space="preserve"> Pros for merit</w:t>
      </w:r>
    </w:p>
    <w:p w:rsidR="000C38A8" w:rsidRPr="0040732B" w:rsidRDefault="000C38A8" w:rsidP="000C38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VINE Call to Court</w:t>
      </w:r>
    </w:p>
    <w:p w:rsidR="000C38A8" w:rsidRDefault="00293A7B" w:rsidP="000C38A8">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All CCP events have been added</w:t>
      </w:r>
    </w:p>
    <w:p w:rsidR="00293A7B" w:rsidRDefault="00293A7B" w:rsidP="000C38A8">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Positive impact on family court</w:t>
      </w:r>
    </w:p>
    <w:p w:rsidR="00122C37" w:rsidRDefault="00293A7B" w:rsidP="00D4699A">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Arraignment no shows seems to be non-existent</w:t>
      </w:r>
    </w:p>
    <w:p w:rsidR="00D4699A" w:rsidRPr="00D4699A" w:rsidRDefault="00D4699A" w:rsidP="00D4699A">
      <w:pPr>
        <w:pStyle w:val="ListParagraph"/>
        <w:spacing w:after="0" w:line="240" w:lineRule="auto"/>
        <w:ind w:left="2880"/>
        <w:rPr>
          <w:rFonts w:ascii="Times New Roman" w:hAnsi="Times New Roman" w:cs="Times New Roman"/>
        </w:rPr>
      </w:pPr>
    </w:p>
    <w:p w:rsidR="00033AF3" w:rsidRDefault="004F68CA" w:rsidP="004F68CA">
      <w:pPr>
        <w:pStyle w:val="ListParagraph"/>
        <w:numPr>
          <w:ilvl w:val="0"/>
          <w:numId w:val="2"/>
        </w:numPr>
        <w:spacing w:after="0" w:line="240" w:lineRule="auto"/>
        <w:rPr>
          <w:rFonts w:ascii="Times New Roman" w:hAnsi="Times New Roman" w:cs="Times New Roman"/>
          <w:b/>
        </w:rPr>
      </w:pPr>
      <w:r w:rsidRPr="00B656A9">
        <w:rPr>
          <w:rFonts w:ascii="Times New Roman" w:hAnsi="Times New Roman" w:cs="Times New Roman"/>
          <w:b/>
        </w:rPr>
        <w:t>Automated Sys</w:t>
      </w:r>
      <w:r w:rsidR="00033AF3">
        <w:rPr>
          <w:rFonts w:ascii="Times New Roman" w:hAnsi="Times New Roman" w:cs="Times New Roman"/>
          <w:b/>
        </w:rPr>
        <w:t>tem Usage Statistics – Section</w:t>
      </w:r>
      <w:r w:rsidR="00C932CB">
        <w:rPr>
          <w:rFonts w:ascii="Times New Roman" w:hAnsi="Times New Roman" w:cs="Times New Roman"/>
          <w:b/>
        </w:rPr>
        <w:t xml:space="preserve"> C</w:t>
      </w:r>
    </w:p>
    <w:p w:rsidR="00BE43EC" w:rsidRDefault="00BE43EC" w:rsidP="00BE43EC">
      <w:pPr>
        <w:pStyle w:val="ListParagraph"/>
        <w:spacing w:after="0" w:line="240" w:lineRule="auto"/>
        <w:ind w:left="1440"/>
        <w:rPr>
          <w:rFonts w:ascii="Times New Roman" w:hAnsi="Times New Roman" w:cs="Times New Roman"/>
          <w:b/>
        </w:rPr>
      </w:pPr>
    </w:p>
    <w:p w:rsidR="00033AF3" w:rsidRPr="0040732B" w:rsidRDefault="00033AF3" w:rsidP="00033AF3">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 xml:space="preserve">E-Summons </w:t>
      </w:r>
      <w:r>
        <w:rPr>
          <w:rFonts w:ascii="Times New Roman" w:hAnsi="Times New Roman" w:cs="Times New Roman"/>
        </w:rPr>
        <w:t>has</w:t>
      </w:r>
      <w:r w:rsidRPr="0040732B">
        <w:rPr>
          <w:rFonts w:ascii="Times New Roman" w:hAnsi="Times New Roman" w:cs="Times New Roman"/>
        </w:rPr>
        <w:t xml:space="preserve"> shown improvement</w:t>
      </w:r>
    </w:p>
    <w:p w:rsidR="00A741C4" w:rsidRPr="0040732B" w:rsidRDefault="00A741C4" w:rsidP="006A0B06">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E-Parking continues to grow</w:t>
      </w:r>
    </w:p>
    <w:p w:rsidR="00A741C4" w:rsidRDefault="00A741C4" w:rsidP="00A741C4">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 xml:space="preserve">E-Crash validating and growing daily </w:t>
      </w:r>
    </w:p>
    <w:p w:rsidR="001C3380" w:rsidRDefault="001C3380" w:rsidP="001C3380">
      <w:pPr>
        <w:pStyle w:val="ListParagraph"/>
        <w:spacing w:after="0" w:line="240" w:lineRule="auto"/>
        <w:ind w:left="2160"/>
        <w:rPr>
          <w:rFonts w:ascii="Times New Roman" w:hAnsi="Times New Roman" w:cs="Times New Roman"/>
        </w:rPr>
      </w:pPr>
    </w:p>
    <w:p w:rsidR="001C3380" w:rsidRDefault="001C3380" w:rsidP="001C3380">
      <w:pPr>
        <w:pStyle w:val="ListParagraph"/>
        <w:spacing w:after="0" w:line="240" w:lineRule="auto"/>
        <w:ind w:left="2160"/>
        <w:rPr>
          <w:rFonts w:ascii="Times New Roman" w:hAnsi="Times New Roman" w:cs="Times New Roman"/>
        </w:rPr>
      </w:pPr>
    </w:p>
    <w:p w:rsidR="001C3380" w:rsidRDefault="001C3380" w:rsidP="001C3380">
      <w:pPr>
        <w:pStyle w:val="ListParagraph"/>
        <w:spacing w:after="0" w:line="240" w:lineRule="auto"/>
        <w:ind w:left="2160"/>
        <w:rPr>
          <w:rFonts w:ascii="Times New Roman" w:hAnsi="Times New Roman" w:cs="Times New Roman"/>
        </w:rPr>
      </w:pPr>
    </w:p>
    <w:p w:rsidR="001C3380" w:rsidRDefault="001C3380" w:rsidP="001C3380">
      <w:pPr>
        <w:pStyle w:val="ListParagraph"/>
        <w:spacing w:after="0" w:line="240" w:lineRule="auto"/>
        <w:ind w:left="2160"/>
        <w:rPr>
          <w:rFonts w:ascii="Times New Roman" w:hAnsi="Times New Roman" w:cs="Times New Roman"/>
        </w:rPr>
      </w:pPr>
    </w:p>
    <w:p w:rsidR="001C3380" w:rsidRDefault="001C3380" w:rsidP="001C3380">
      <w:pPr>
        <w:pStyle w:val="ListParagraph"/>
        <w:spacing w:after="0" w:line="240" w:lineRule="auto"/>
        <w:ind w:left="2160"/>
        <w:rPr>
          <w:rFonts w:ascii="Times New Roman" w:hAnsi="Times New Roman" w:cs="Times New Roman"/>
        </w:rPr>
      </w:pPr>
    </w:p>
    <w:p w:rsidR="00D4699A" w:rsidRDefault="00D4699A" w:rsidP="00A741C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E-Ticket is seeking a policy to allow the officer to write cell phone violation</w:t>
      </w:r>
      <w:r w:rsidR="00725779">
        <w:rPr>
          <w:rFonts w:ascii="Times New Roman" w:hAnsi="Times New Roman" w:cs="Times New Roman"/>
        </w:rPr>
        <w:t xml:space="preserve"> and traffic violation on the same ticket</w:t>
      </w:r>
    </w:p>
    <w:p w:rsidR="00725779" w:rsidRPr="0040732B" w:rsidRDefault="00725779" w:rsidP="00A741C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Commercial Driver License and commercial vehicles are </w:t>
      </w:r>
      <w:r w:rsidR="00FC4C27">
        <w:rPr>
          <w:rFonts w:ascii="Times New Roman" w:hAnsi="Times New Roman" w:cs="Times New Roman"/>
        </w:rPr>
        <w:t>being</w:t>
      </w:r>
      <w:r>
        <w:rPr>
          <w:rFonts w:ascii="Times New Roman" w:hAnsi="Times New Roman" w:cs="Times New Roman"/>
        </w:rPr>
        <w:t xml:space="preserve"> monitor</w:t>
      </w:r>
      <w:r w:rsidR="00FC4C27">
        <w:rPr>
          <w:rFonts w:ascii="Times New Roman" w:hAnsi="Times New Roman" w:cs="Times New Roman"/>
        </w:rPr>
        <w:t>ed to ensure accurate reporting</w:t>
      </w:r>
    </w:p>
    <w:p w:rsidR="004F68CA" w:rsidRDefault="004F68CA" w:rsidP="004F68CA">
      <w:pPr>
        <w:pStyle w:val="ListParagraph"/>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Operations</w:t>
      </w:r>
    </w:p>
    <w:p w:rsidR="004F68CA" w:rsidRDefault="004F68CA" w:rsidP="004F68CA">
      <w:pPr>
        <w:pStyle w:val="ListParagraph"/>
        <w:spacing w:after="0" w:line="240" w:lineRule="auto"/>
        <w:rPr>
          <w:rFonts w:ascii="Times New Roman" w:hAnsi="Times New Roman" w:cs="Times New Roman"/>
          <w:b/>
          <w:sz w:val="24"/>
          <w:szCs w:val="24"/>
          <w:u w:val="single"/>
        </w:rPr>
      </w:pPr>
    </w:p>
    <w:p w:rsidR="004F68CA" w:rsidRPr="00B656A9" w:rsidRDefault="004F68CA" w:rsidP="00D33DC8">
      <w:pPr>
        <w:pStyle w:val="ListParagraph"/>
        <w:numPr>
          <w:ilvl w:val="0"/>
          <w:numId w:val="3"/>
        </w:numPr>
        <w:spacing w:after="0" w:line="240" w:lineRule="auto"/>
        <w:rPr>
          <w:rFonts w:ascii="Times New Roman" w:hAnsi="Times New Roman" w:cs="Times New Roman"/>
          <w:b/>
        </w:rPr>
      </w:pPr>
      <w:r w:rsidRPr="00B656A9">
        <w:rPr>
          <w:rFonts w:ascii="Times New Roman" w:hAnsi="Times New Roman" w:cs="Times New Roman"/>
          <w:b/>
        </w:rPr>
        <w:t>Maintenance</w:t>
      </w:r>
    </w:p>
    <w:p w:rsidR="00A741C4" w:rsidRDefault="00A741C4" w:rsidP="00A741C4">
      <w:pPr>
        <w:pStyle w:val="ListParagraph"/>
        <w:spacing w:after="0" w:line="240" w:lineRule="auto"/>
        <w:ind w:left="1440"/>
        <w:rPr>
          <w:rFonts w:ascii="Times New Roman" w:hAnsi="Times New Roman" w:cs="Times New Roman"/>
          <w:b/>
          <w:sz w:val="24"/>
          <w:szCs w:val="24"/>
        </w:rPr>
      </w:pPr>
    </w:p>
    <w:p w:rsidR="00A741C4" w:rsidRPr="0040732B" w:rsidRDefault="00A741C4" w:rsidP="00A741C4">
      <w:pPr>
        <w:pStyle w:val="ListParagraph"/>
        <w:numPr>
          <w:ilvl w:val="0"/>
          <w:numId w:val="29"/>
        </w:numPr>
        <w:spacing w:after="0" w:line="240" w:lineRule="auto"/>
        <w:rPr>
          <w:rFonts w:ascii="Times New Roman" w:hAnsi="Times New Roman" w:cs="Times New Roman"/>
          <w:b/>
        </w:rPr>
      </w:pPr>
      <w:r w:rsidRPr="0040732B">
        <w:rPr>
          <w:rFonts w:ascii="Times New Roman" w:hAnsi="Times New Roman" w:cs="Times New Roman"/>
        </w:rPr>
        <w:t>There are 2</w:t>
      </w:r>
      <w:r w:rsidR="00786776">
        <w:rPr>
          <w:rFonts w:ascii="Times New Roman" w:hAnsi="Times New Roman" w:cs="Times New Roman"/>
        </w:rPr>
        <w:t>0</w:t>
      </w:r>
      <w:r w:rsidRPr="0040732B">
        <w:rPr>
          <w:rFonts w:ascii="Times New Roman" w:hAnsi="Times New Roman" w:cs="Times New Roman"/>
        </w:rPr>
        <w:t xml:space="preserve"> open requests, 0 new request, and 1 closed request</w:t>
      </w:r>
    </w:p>
    <w:p w:rsidR="00A741C4" w:rsidRPr="004F68CA" w:rsidRDefault="00A741C4" w:rsidP="00A741C4">
      <w:pPr>
        <w:pStyle w:val="ListParagraph"/>
        <w:spacing w:after="0" w:line="240" w:lineRule="auto"/>
        <w:ind w:left="2160"/>
        <w:rPr>
          <w:rFonts w:ascii="Times New Roman" w:hAnsi="Times New Roman" w:cs="Times New Roman"/>
          <w:b/>
          <w:sz w:val="24"/>
          <w:szCs w:val="24"/>
        </w:rPr>
      </w:pPr>
    </w:p>
    <w:p w:rsidR="005550E2" w:rsidRPr="00BE43EC" w:rsidRDefault="005550E2" w:rsidP="004F68CA">
      <w:pPr>
        <w:pStyle w:val="ListParagraph"/>
        <w:numPr>
          <w:ilvl w:val="0"/>
          <w:numId w:val="1"/>
        </w:numPr>
        <w:spacing w:after="0" w:line="240" w:lineRule="auto"/>
        <w:rPr>
          <w:rFonts w:ascii="Times New Roman" w:hAnsi="Times New Roman" w:cs="Times New Roman"/>
          <w:b/>
          <w:u w:val="single"/>
        </w:rPr>
      </w:pPr>
      <w:r w:rsidRPr="00BE43EC">
        <w:rPr>
          <w:rFonts w:ascii="Times New Roman" w:hAnsi="Times New Roman" w:cs="Times New Roman"/>
          <w:b/>
          <w:u w:val="single"/>
        </w:rPr>
        <w:t>System Quality and Accessibility</w:t>
      </w:r>
    </w:p>
    <w:p w:rsidR="00A741C4" w:rsidRPr="00BE43EC" w:rsidRDefault="00A741C4" w:rsidP="00A741C4">
      <w:pPr>
        <w:pStyle w:val="ListParagraph"/>
        <w:spacing w:after="0" w:line="240" w:lineRule="auto"/>
        <w:rPr>
          <w:rFonts w:ascii="Times New Roman" w:hAnsi="Times New Roman" w:cs="Times New Roman"/>
          <w:b/>
          <w:sz w:val="24"/>
          <w:szCs w:val="24"/>
          <w:u w:val="single"/>
        </w:rPr>
      </w:pPr>
    </w:p>
    <w:p w:rsidR="00A741C4" w:rsidRPr="00BE43EC" w:rsidRDefault="00BE43EC" w:rsidP="00A741C4">
      <w:pPr>
        <w:pStyle w:val="ListParagraph"/>
        <w:numPr>
          <w:ilvl w:val="0"/>
          <w:numId w:val="3"/>
        </w:numPr>
        <w:spacing w:after="0" w:line="240" w:lineRule="auto"/>
        <w:rPr>
          <w:rFonts w:ascii="Times New Roman" w:hAnsi="Times New Roman" w:cs="Times New Roman"/>
          <w:b/>
        </w:rPr>
      </w:pPr>
      <w:r w:rsidRPr="00BE43EC">
        <w:rPr>
          <w:rFonts w:ascii="Times New Roman" w:hAnsi="Times New Roman" w:cs="Times New Roman"/>
          <w:b/>
        </w:rPr>
        <w:t>DELJIS Server</w:t>
      </w:r>
    </w:p>
    <w:p w:rsidR="00A741C4" w:rsidRPr="00BE43EC" w:rsidRDefault="00A741C4" w:rsidP="00A741C4">
      <w:pPr>
        <w:pStyle w:val="ListParagraph"/>
        <w:spacing w:after="0" w:line="240" w:lineRule="auto"/>
        <w:ind w:left="1440"/>
        <w:rPr>
          <w:rFonts w:ascii="Times New Roman" w:hAnsi="Times New Roman" w:cs="Times New Roman"/>
          <w:b/>
          <w:sz w:val="24"/>
          <w:szCs w:val="24"/>
        </w:rPr>
      </w:pPr>
    </w:p>
    <w:p w:rsidR="00A741C4" w:rsidRPr="004D222C" w:rsidRDefault="00CA1A5A" w:rsidP="00A741C4">
      <w:pPr>
        <w:pStyle w:val="ListParagraph"/>
        <w:numPr>
          <w:ilvl w:val="0"/>
          <w:numId w:val="30"/>
        </w:numPr>
        <w:spacing w:after="0" w:line="240" w:lineRule="auto"/>
        <w:rPr>
          <w:rFonts w:ascii="Times New Roman" w:hAnsi="Times New Roman" w:cs="Times New Roman"/>
          <w:b/>
        </w:rPr>
      </w:pPr>
      <w:r>
        <w:rPr>
          <w:rFonts w:ascii="Times New Roman" w:hAnsi="Times New Roman" w:cs="Times New Roman"/>
        </w:rPr>
        <w:t>May 8</w:t>
      </w:r>
      <w:r w:rsidRPr="00CA1A5A">
        <w:rPr>
          <w:rFonts w:ascii="Times New Roman" w:hAnsi="Times New Roman" w:cs="Times New Roman"/>
          <w:vertAlign w:val="superscript"/>
        </w:rPr>
        <w:t>th</w:t>
      </w:r>
      <w:r>
        <w:rPr>
          <w:rFonts w:ascii="Times New Roman" w:hAnsi="Times New Roman" w:cs="Times New Roman"/>
        </w:rPr>
        <w:t xml:space="preserve"> the </w:t>
      </w:r>
      <w:r w:rsidR="0036343F">
        <w:rPr>
          <w:rFonts w:ascii="Times New Roman" w:hAnsi="Times New Roman" w:cs="Times New Roman"/>
        </w:rPr>
        <w:t>DELJIS main server</w:t>
      </w:r>
      <w:r>
        <w:rPr>
          <w:rFonts w:ascii="Times New Roman" w:hAnsi="Times New Roman" w:cs="Times New Roman"/>
        </w:rPr>
        <w:t xml:space="preserve"> went down</w:t>
      </w:r>
      <w:r w:rsidR="004D222C">
        <w:rPr>
          <w:rFonts w:ascii="Times New Roman" w:hAnsi="Times New Roman" w:cs="Times New Roman"/>
        </w:rPr>
        <w:t xml:space="preserve"> (</w:t>
      </w:r>
      <w:r w:rsidR="0036343F">
        <w:rPr>
          <w:rFonts w:ascii="Times New Roman" w:hAnsi="Times New Roman" w:cs="Times New Roman"/>
        </w:rPr>
        <w:t>Two</w:t>
      </w:r>
      <w:r w:rsidR="004D222C">
        <w:rPr>
          <w:rFonts w:ascii="Times New Roman" w:hAnsi="Times New Roman" w:cs="Times New Roman"/>
        </w:rPr>
        <w:t xml:space="preserve"> drives </w:t>
      </w:r>
      <w:r w:rsidR="0036343F">
        <w:rPr>
          <w:rFonts w:ascii="Times New Roman" w:hAnsi="Times New Roman" w:cs="Times New Roman"/>
        </w:rPr>
        <w:t xml:space="preserve">went </w:t>
      </w:r>
      <w:r w:rsidR="004D222C">
        <w:rPr>
          <w:rFonts w:ascii="Times New Roman" w:hAnsi="Times New Roman" w:cs="Times New Roman"/>
        </w:rPr>
        <w:t>down</w:t>
      </w:r>
      <w:r w:rsidR="0036343F">
        <w:rPr>
          <w:rFonts w:ascii="Times New Roman" w:hAnsi="Times New Roman" w:cs="Times New Roman"/>
        </w:rPr>
        <w:t xml:space="preserve"> as well as the back plane</w:t>
      </w:r>
      <w:r w:rsidR="004D222C">
        <w:rPr>
          <w:rFonts w:ascii="Times New Roman" w:hAnsi="Times New Roman" w:cs="Times New Roman"/>
        </w:rPr>
        <w:t>)</w:t>
      </w:r>
      <w:r w:rsidR="0036343F">
        <w:rPr>
          <w:rFonts w:ascii="Times New Roman" w:hAnsi="Times New Roman" w:cs="Times New Roman"/>
        </w:rPr>
        <w:t xml:space="preserve"> DEMA fail-over worked, however, we lost a drive on the back-up</w:t>
      </w:r>
    </w:p>
    <w:p w:rsidR="004D222C" w:rsidRPr="004D222C" w:rsidRDefault="004D222C" w:rsidP="004D222C">
      <w:pPr>
        <w:pStyle w:val="ListParagraph"/>
        <w:numPr>
          <w:ilvl w:val="0"/>
          <w:numId w:val="34"/>
        </w:numPr>
        <w:spacing w:after="0" w:line="240" w:lineRule="auto"/>
        <w:rPr>
          <w:rFonts w:ascii="Times New Roman" w:hAnsi="Times New Roman" w:cs="Times New Roman"/>
          <w:b/>
        </w:rPr>
      </w:pPr>
      <w:r>
        <w:rPr>
          <w:rFonts w:ascii="Times New Roman" w:hAnsi="Times New Roman" w:cs="Times New Roman"/>
        </w:rPr>
        <w:t xml:space="preserve">Long-term solution is </w:t>
      </w:r>
      <w:r w:rsidR="0036343F">
        <w:rPr>
          <w:rFonts w:ascii="Times New Roman" w:hAnsi="Times New Roman" w:cs="Times New Roman"/>
        </w:rPr>
        <w:t>that DELJIS will be replacing dated hardware</w:t>
      </w:r>
      <w:bookmarkStart w:id="0" w:name="_GoBack"/>
      <w:bookmarkEnd w:id="0"/>
    </w:p>
    <w:p w:rsidR="004D222C" w:rsidRPr="00BE43EC" w:rsidRDefault="004D222C" w:rsidP="004D222C">
      <w:pPr>
        <w:pStyle w:val="ListParagraph"/>
        <w:numPr>
          <w:ilvl w:val="0"/>
          <w:numId w:val="34"/>
        </w:numPr>
        <w:spacing w:after="0" w:line="240" w:lineRule="auto"/>
        <w:rPr>
          <w:rFonts w:ascii="Times New Roman" w:hAnsi="Times New Roman" w:cs="Times New Roman"/>
          <w:b/>
        </w:rPr>
      </w:pPr>
      <w:r>
        <w:rPr>
          <w:rFonts w:ascii="Times New Roman" w:hAnsi="Times New Roman" w:cs="Times New Roman"/>
        </w:rPr>
        <w:t>Short-term solution is looking for parts for existing server</w:t>
      </w:r>
    </w:p>
    <w:p w:rsidR="00BE43EC" w:rsidRPr="00BE43EC" w:rsidRDefault="00BE43EC" w:rsidP="00BE43EC">
      <w:pPr>
        <w:pStyle w:val="ListParagraph"/>
        <w:spacing w:after="120" w:line="240" w:lineRule="auto"/>
        <w:ind w:left="2160"/>
        <w:rPr>
          <w:rFonts w:ascii="Times New Roman" w:hAnsi="Times New Roman" w:cs="Times New Roman"/>
          <w:b/>
        </w:rPr>
      </w:pPr>
    </w:p>
    <w:p w:rsidR="00BA5F5B"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Old Business</w:t>
      </w:r>
    </w:p>
    <w:p w:rsidR="00BA5F5B" w:rsidRDefault="00BA5F5B" w:rsidP="00BA5F5B">
      <w:pPr>
        <w:pStyle w:val="ListParagraph"/>
        <w:spacing w:after="0" w:line="240" w:lineRule="auto"/>
        <w:rPr>
          <w:rFonts w:ascii="Times New Roman" w:hAnsi="Times New Roman" w:cs="Times New Roman"/>
          <w:b/>
          <w:sz w:val="24"/>
          <w:szCs w:val="24"/>
          <w:u w:val="single"/>
        </w:rPr>
      </w:pPr>
    </w:p>
    <w:p w:rsidR="00BA5F5B" w:rsidRPr="00B656A9" w:rsidRDefault="00BA5F5B" w:rsidP="00BA5F5B">
      <w:pPr>
        <w:pStyle w:val="ListParagraph"/>
        <w:numPr>
          <w:ilvl w:val="0"/>
          <w:numId w:val="3"/>
        </w:numPr>
        <w:spacing w:after="0" w:line="240" w:lineRule="auto"/>
        <w:rPr>
          <w:rFonts w:ascii="Times New Roman" w:hAnsi="Times New Roman" w:cs="Times New Roman"/>
          <w:b/>
          <w:u w:val="single"/>
        </w:rPr>
      </w:pPr>
      <w:r w:rsidRPr="00B656A9">
        <w:rPr>
          <w:rFonts w:ascii="Times New Roman" w:hAnsi="Times New Roman" w:cs="Times New Roman"/>
          <w:b/>
        </w:rPr>
        <w:t>None at this time</w:t>
      </w:r>
    </w:p>
    <w:p w:rsidR="00BA5F5B" w:rsidRDefault="00BA5F5B" w:rsidP="00BA5F5B">
      <w:pPr>
        <w:pStyle w:val="ListParagraph"/>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New Business</w:t>
      </w:r>
    </w:p>
    <w:p w:rsidR="00BA5F5B" w:rsidRDefault="00BA5F5B" w:rsidP="00BA5F5B">
      <w:pPr>
        <w:pStyle w:val="ListParagraph"/>
        <w:spacing w:after="0" w:line="240" w:lineRule="auto"/>
        <w:rPr>
          <w:rFonts w:ascii="Times New Roman" w:hAnsi="Times New Roman" w:cs="Times New Roman"/>
          <w:b/>
          <w:sz w:val="24"/>
          <w:szCs w:val="24"/>
          <w:u w:val="single"/>
        </w:rPr>
      </w:pPr>
    </w:p>
    <w:p w:rsidR="00BA5F5B" w:rsidRDefault="00786776" w:rsidP="00653331">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None at this time</w:t>
      </w:r>
    </w:p>
    <w:p w:rsidR="00BA5F5B" w:rsidRPr="00786776" w:rsidRDefault="00BA5F5B" w:rsidP="00786776">
      <w:pPr>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Adjournment</w:t>
      </w:r>
    </w:p>
    <w:p w:rsidR="00A7286C" w:rsidRDefault="00A7286C" w:rsidP="00A7286C">
      <w:pPr>
        <w:pStyle w:val="ListParagraph"/>
        <w:spacing w:after="0" w:line="240" w:lineRule="auto"/>
        <w:rPr>
          <w:rFonts w:ascii="Times New Roman" w:hAnsi="Times New Roman" w:cs="Times New Roman"/>
          <w:b/>
          <w:sz w:val="24"/>
          <w:szCs w:val="24"/>
          <w:u w:val="single"/>
        </w:rPr>
      </w:pPr>
    </w:p>
    <w:p w:rsidR="00A7286C" w:rsidRDefault="00A7286C" w:rsidP="00A7286C">
      <w:pPr>
        <w:pStyle w:val="ListParagraph"/>
        <w:spacing w:after="0" w:line="240" w:lineRule="auto"/>
        <w:rPr>
          <w:rFonts w:ascii="Times New Roman" w:hAnsi="Times New Roman" w:cs="Times New Roman"/>
        </w:rPr>
      </w:pPr>
      <w:r w:rsidRPr="0040732B">
        <w:rPr>
          <w:rFonts w:ascii="Times New Roman" w:hAnsi="Times New Roman" w:cs="Times New Roman"/>
        </w:rPr>
        <w:t xml:space="preserve">With there being no further business to discuss, a motion to adjourn was made by </w:t>
      </w:r>
      <w:r w:rsidR="00DB1C0F">
        <w:rPr>
          <w:rFonts w:ascii="Times New Roman" w:hAnsi="Times New Roman" w:cs="Times New Roman"/>
        </w:rPr>
        <w:t xml:space="preserve">Ms. Betty Smith </w:t>
      </w:r>
      <w:r w:rsidRPr="0040732B">
        <w:rPr>
          <w:rFonts w:ascii="Times New Roman" w:hAnsi="Times New Roman" w:cs="Times New Roman"/>
        </w:rPr>
        <w:t xml:space="preserve">and seconded by </w:t>
      </w:r>
      <w:r w:rsidR="00DB1C0F">
        <w:rPr>
          <w:rFonts w:ascii="Times New Roman" w:hAnsi="Times New Roman" w:cs="Times New Roman"/>
        </w:rPr>
        <w:t>Ms. Renee Rigby</w:t>
      </w:r>
      <w:r w:rsidRPr="0040732B">
        <w:rPr>
          <w:rFonts w:ascii="Times New Roman" w:hAnsi="Times New Roman" w:cs="Times New Roman"/>
        </w:rPr>
        <w:t xml:space="preserve"> at approximately </w:t>
      </w:r>
      <w:r w:rsidR="00DB1C0F">
        <w:rPr>
          <w:rFonts w:ascii="Times New Roman" w:hAnsi="Times New Roman" w:cs="Times New Roman"/>
        </w:rPr>
        <w:t>11:02</w:t>
      </w:r>
      <w:r w:rsidRPr="0040732B">
        <w:rPr>
          <w:rFonts w:ascii="Times New Roman" w:hAnsi="Times New Roman" w:cs="Times New Roman"/>
        </w:rPr>
        <w:t xml:space="preserve"> a.m.</w:t>
      </w:r>
    </w:p>
    <w:p w:rsidR="00B02A01" w:rsidRDefault="00B02A01" w:rsidP="0040732B">
      <w:pPr>
        <w:spacing w:after="0" w:line="240" w:lineRule="auto"/>
        <w:rPr>
          <w:rFonts w:ascii="Times New Roman" w:hAnsi="Times New Roman" w:cs="Times New Roman"/>
        </w:rPr>
      </w:pPr>
    </w:p>
    <w:p w:rsidR="0040732B" w:rsidRPr="00B02A01" w:rsidRDefault="00786776" w:rsidP="0040732B">
      <w:pPr>
        <w:spacing w:after="0" w:line="240" w:lineRule="auto"/>
        <w:rPr>
          <w:rFonts w:ascii="Times New Roman" w:hAnsi="Times New Roman" w:cs="Times New Roman"/>
          <w:b/>
          <w:u w:val="single"/>
        </w:rPr>
      </w:pPr>
      <w:r>
        <w:rPr>
          <w:rFonts w:ascii="Times New Roman" w:hAnsi="Times New Roman" w:cs="Times New Roman"/>
          <w:b/>
          <w:u w:val="single"/>
        </w:rPr>
        <w:t>Next Meeting Date: Tuesday, June 26</w:t>
      </w:r>
      <w:r w:rsidR="0040732B" w:rsidRPr="00B02A01">
        <w:rPr>
          <w:rFonts w:ascii="Times New Roman" w:hAnsi="Times New Roman" w:cs="Times New Roman"/>
          <w:b/>
          <w:u w:val="single"/>
        </w:rPr>
        <w:t>, 2012 at 10:00 a.m.</w:t>
      </w:r>
      <w:r>
        <w:rPr>
          <w:rFonts w:ascii="Times New Roman" w:hAnsi="Times New Roman" w:cs="Times New Roman"/>
          <w:b/>
          <w:u w:val="single"/>
        </w:rPr>
        <w:t xml:space="preserve"> via Bridge Line</w:t>
      </w:r>
    </w:p>
    <w:sectPr w:rsidR="0040732B" w:rsidRPr="00B02A01" w:rsidSect="00D33D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2D" w:rsidRDefault="00BD642D" w:rsidP="00AA28A3">
      <w:pPr>
        <w:spacing w:after="0" w:line="240" w:lineRule="auto"/>
      </w:pPr>
      <w:r>
        <w:separator/>
      </w:r>
    </w:p>
  </w:endnote>
  <w:endnote w:type="continuationSeparator" w:id="0">
    <w:p w:rsidR="00BD642D" w:rsidRDefault="00BD642D" w:rsidP="00AA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9" w:rsidRDefault="007113E2">
    <w:pPr>
      <w:ind w:right="260"/>
      <w:rPr>
        <w:color w:val="0F243E" w:themeColor="text2" w:themeShade="80"/>
        <w:sz w:val="26"/>
        <w:szCs w:val="26"/>
      </w:rPr>
    </w:pPr>
    <w:r w:rsidRPr="007113E2">
      <w:rPr>
        <w:noProof/>
        <w:color w:val="1F497D" w:themeColor="text2"/>
        <w:sz w:val="26"/>
        <w:szCs w:val="26"/>
      </w:rPr>
      <w:pict>
        <v:shapetype id="_x0000_t202" coordsize="21600,21600" o:spt="202" path="m,l,21600r21600,l21600,xe">
          <v:stroke joinstyle="miter"/>
          <v:path gradientshapeok="t" o:connecttype="rect"/>
        </v:shapetype>
        <v:shape id="Text Box 49" o:spid="_x0000_s4097"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745B19" w:rsidRDefault="007113E2">
                <w:pPr>
                  <w:spacing w:after="0"/>
                  <w:jc w:val="center"/>
                  <w:rPr>
                    <w:color w:val="0F243E" w:themeColor="text2" w:themeShade="80"/>
                    <w:sz w:val="26"/>
                    <w:szCs w:val="26"/>
                  </w:rPr>
                </w:pPr>
                <w:r>
                  <w:rPr>
                    <w:color w:val="0F243E" w:themeColor="text2" w:themeShade="80"/>
                    <w:sz w:val="26"/>
                    <w:szCs w:val="26"/>
                  </w:rPr>
                  <w:fldChar w:fldCharType="begin"/>
                </w:r>
                <w:r w:rsidR="00745B19">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A760D">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w:r>
  </w:p>
  <w:p w:rsidR="00745B19" w:rsidRDefault="0074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2D" w:rsidRDefault="00BD642D" w:rsidP="00AA28A3">
      <w:pPr>
        <w:spacing w:after="0" w:line="240" w:lineRule="auto"/>
      </w:pPr>
      <w:r>
        <w:separator/>
      </w:r>
    </w:p>
  </w:footnote>
  <w:footnote w:type="continuationSeparator" w:id="0">
    <w:p w:rsidR="00BD642D" w:rsidRDefault="00BD642D" w:rsidP="00AA2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D" w:rsidRDefault="00BB7EFD">
    <w:pPr>
      <w:pStyle w:val="Header"/>
    </w:pPr>
    <w:r>
      <w:t xml:space="preserve">Project Steering Committee </w:t>
    </w:r>
    <w:r>
      <w:ptab w:relativeTo="margin" w:alignment="center" w:leader="none"/>
    </w:r>
    <w:r>
      <w:rPr>
        <w:noProof/>
      </w:rPr>
      <w:drawing>
        <wp:inline distT="0" distB="0" distL="0" distR="0">
          <wp:extent cx="871728" cy="762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1728" cy="762000"/>
                  </a:xfrm>
                  <a:prstGeom prst="rect">
                    <a:avLst/>
                  </a:prstGeom>
                </pic:spPr>
              </pic:pic>
            </a:graphicData>
          </a:graphic>
        </wp:inline>
      </w:drawing>
    </w:r>
    <w:r>
      <w:ptab w:relativeTo="margin" w:alignment="right" w:leader="none"/>
    </w:r>
    <w:r w:rsidR="00786776">
      <w:t>May 22</w:t>
    </w:r>
    <w:r w:rsidR="00B656A9">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E8A"/>
    <w:multiLevelType w:val="hybridMultilevel"/>
    <w:tmpl w:val="747C40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0F5A01"/>
    <w:multiLevelType w:val="hybridMultilevel"/>
    <w:tmpl w:val="31F4DF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E66B2E"/>
    <w:multiLevelType w:val="hybridMultilevel"/>
    <w:tmpl w:val="FC8068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E30CBA"/>
    <w:multiLevelType w:val="hybridMultilevel"/>
    <w:tmpl w:val="E6F624C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441ABC"/>
    <w:multiLevelType w:val="hybridMultilevel"/>
    <w:tmpl w:val="E800C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53E4"/>
    <w:multiLevelType w:val="hybridMultilevel"/>
    <w:tmpl w:val="43662B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EA27642"/>
    <w:multiLevelType w:val="hybridMultilevel"/>
    <w:tmpl w:val="1C6CA9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035FC2"/>
    <w:multiLevelType w:val="hybridMultilevel"/>
    <w:tmpl w:val="D4CAF9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63F07DE"/>
    <w:multiLevelType w:val="hybridMultilevel"/>
    <w:tmpl w:val="15C0CF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EB4483"/>
    <w:multiLevelType w:val="hybridMultilevel"/>
    <w:tmpl w:val="14E2904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09D3AC2"/>
    <w:multiLevelType w:val="hybridMultilevel"/>
    <w:tmpl w:val="C5EEDA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2D711B9"/>
    <w:multiLevelType w:val="hybridMultilevel"/>
    <w:tmpl w:val="A56211A2"/>
    <w:lvl w:ilvl="0" w:tplc="EF12252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F7611B"/>
    <w:multiLevelType w:val="hybridMultilevel"/>
    <w:tmpl w:val="645C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67113E"/>
    <w:multiLevelType w:val="hybridMultilevel"/>
    <w:tmpl w:val="41CC99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BC366CF"/>
    <w:multiLevelType w:val="hybridMultilevel"/>
    <w:tmpl w:val="6CDA84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D884101"/>
    <w:multiLevelType w:val="hybridMultilevel"/>
    <w:tmpl w:val="28E2E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202F4"/>
    <w:multiLevelType w:val="hybridMultilevel"/>
    <w:tmpl w:val="56DEFF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EF960C2"/>
    <w:multiLevelType w:val="hybridMultilevel"/>
    <w:tmpl w:val="630A15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05476EC"/>
    <w:multiLevelType w:val="hybridMultilevel"/>
    <w:tmpl w:val="E08E28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1586D33"/>
    <w:multiLevelType w:val="hybridMultilevel"/>
    <w:tmpl w:val="05CE0C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A1A6157"/>
    <w:multiLevelType w:val="hybridMultilevel"/>
    <w:tmpl w:val="107A7DB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A34395F"/>
    <w:multiLevelType w:val="hybridMultilevel"/>
    <w:tmpl w:val="7DD010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1705B6C"/>
    <w:multiLevelType w:val="hybridMultilevel"/>
    <w:tmpl w:val="217884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2D269E8"/>
    <w:multiLevelType w:val="hybridMultilevel"/>
    <w:tmpl w:val="1DACCFCE"/>
    <w:lvl w:ilvl="0" w:tplc="C87AA44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5372880"/>
    <w:multiLevelType w:val="hybridMultilevel"/>
    <w:tmpl w:val="C19C169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68E2FAA"/>
    <w:multiLevelType w:val="hybridMultilevel"/>
    <w:tmpl w:val="81CE25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8DB67B4"/>
    <w:multiLevelType w:val="hybridMultilevel"/>
    <w:tmpl w:val="16F2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2A1065"/>
    <w:multiLevelType w:val="hybridMultilevel"/>
    <w:tmpl w:val="E08E28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B2D6001"/>
    <w:multiLevelType w:val="hybridMultilevel"/>
    <w:tmpl w:val="BAEA294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C0F3F7F"/>
    <w:multiLevelType w:val="hybridMultilevel"/>
    <w:tmpl w:val="CCEC2A3A"/>
    <w:lvl w:ilvl="0" w:tplc="3B92D35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0324B6"/>
    <w:multiLevelType w:val="hybridMultilevel"/>
    <w:tmpl w:val="36CC79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AC2321A"/>
    <w:multiLevelType w:val="hybridMultilevel"/>
    <w:tmpl w:val="0A6AD96A"/>
    <w:lvl w:ilvl="0" w:tplc="3BCA113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F901E8B"/>
    <w:multiLevelType w:val="hybridMultilevel"/>
    <w:tmpl w:val="C56083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FB75681"/>
    <w:multiLevelType w:val="hybridMultilevel"/>
    <w:tmpl w:val="B9D0FD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6"/>
  </w:num>
  <w:num w:numId="3">
    <w:abstractNumId w:val="12"/>
  </w:num>
  <w:num w:numId="4">
    <w:abstractNumId w:val="21"/>
  </w:num>
  <w:num w:numId="5">
    <w:abstractNumId w:val="3"/>
  </w:num>
  <w:num w:numId="6">
    <w:abstractNumId w:val="27"/>
  </w:num>
  <w:num w:numId="7">
    <w:abstractNumId w:val="17"/>
  </w:num>
  <w:num w:numId="8">
    <w:abstractNumId w:val="22"/>
  </w:num>
  <w:num w:numId="9">
    <w:abstractNumId w:val="0"/>
  </w:num>
  <w:num w:numId="10">
    <w:abstractNumId w:val="20"/>
  </w:num>
  <w:num w:numId="11">
    <w:abstractNumId w:val="8"/>
  </w:num>
  <w:num w:numId="12">
    <w:abstractNumId w:val="16"/>
  </w:num>
  <w:num w:numId="13">
    <w:abstractNumId w:val="28"/>
  </w:num>
  <w:num w:numId="14">
    <w:abstractNumId w:val="1"/>
  </w:num>
  <w:num w:numId="15">
    <w:abstractNumId w:val="30"/>
  </w:num>
  <w:num w:numId="16">
    <w:abstractNumId w:val="5"/>
  </w:num>
  <w:num w:numId="17">
    <w:abstractNumId w:val="32"/>
  </w:num>
  <w:num w:numId="18">
    <w:abstractNumId w:val="10"/>
  </w:num>
  <w:num w:numId="19">
    <w:abstractNumId w:val="19"/>
  </w:num>
  <w:num w:numId="20">
    <w:abstractNumId w:val="14"/>
  </w:num>
  <w:num w:numId="21">
    <w:abstractNumId w:val="33"/>
  </w:num>
  <w:num w:numId="22">
    <w:abstractNumId w:val="6"/>
  </w:num>
  <w:num w:numId="23">
    <w:abstractNumId w:val="7"/>
  </w:num>
  <w:num w:numId="24">
    <w:abstractNumId w:val="2"/>
  </w:num>
  <w:num w:numId="25">
    <w:abstractNumId w:val="18"/>
  </w:num>
  <w:num w:numId="26">
    <w:abstractNumId w:val="9"/>
  </w:num>
  <w:num w:numId="27">
    <w:abstractNumId w:val="15"/>
  </w:num>
  <w:num w:numId="28">
    <w:abstractNumId w:val="24"/>
  </w:num>
  <w:num w:numId="29">
    <w:abstractNumId w:val="29"/>
  </w:num>
  <w:num w:numId="30">
    <w:abstractNumId w:val="23"/>
  </w:num>
  <w:num w:numId="31">
    <w:abstractNumId w:val="31"/>
  </w:num>
  <w:num w:numId="32">
    <w:abstractNumId w:val="11"/>
  </w:num>
  <w:num w:numId="33">
    <w:abstractNumId w:val="2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A28A3"/>
    <w:rsid w:val="00031B8B"/>
    <w:rsid w:val="00033AF3"/>
    <w:rsid w:val="000503E1"/>
    <w:rsid w:val="0007203B"/>
    <w:rsid w:val="000877D3"/>
    <w:rsid w:val="000C38A8"/>
    <w:rsid w:val="00122C37"/>
    <w:rsid w:val="0015078C"/>
    <w:rsid w:val="001A0E88"/>
    <w:rsid w:val="001C3380"/>
    <w:rsid w:val="001D70F7"/>
    <w:rsid w:val="0026398E"/>
    <w:rsid w:val="002757D8"/>
    <w:rsid w:val="00293A7B"/>
    <w:rsid w:val="002B75F5"/>
    <w:rsid w:val="003023D4"/>
    <w:rsid w:val="00316883"/>
    <w:rsid w:val="0036343F"/>
    <w:rsid w:val="00372357"/>
    <w:rsid w:val="00381B82"/>
    <w:rsid w:val="00393942"/>
    <w:rsid w:val="0039588E"/>
    <w:rsid w:val="0040732B"/>
    <w:rsid w:val="00416E73"/>
    <w:rsid w:val="004D222C"/>
    <w:rsid w:val="004F5D4F"/>
    <w:rsid w:val="004F6083"/>
    <w:rsid w:val="004F68CA"/>
    <w:rsid w:val="00534CB6"/>
    <w:rsid w:val="005550E2"/>
    <w:rsid w:val="00560EC9"/>
    <w:rsid w:val="005943DD"/>
    <w:rsid w:val="005E5F7C"/>
    <w:rsid w:val="00653331"/>
    <w:rsid w:val="0069366B"/>
    <w:rsid w:val="006A0B06"/>
    <w:rsid w:val="006A7FAC"/>
    <w:rsid w:val="00704FEC"/>
    <w:rsid w:val="007113E2"/>
    <w:rsid w:val="0071600F"/>
    <w:rsid w:val="00725779"/>
    <w:rsid w:val="00745B19"/>
    <w:rsid w:val="007574E0"/>
    <w:rsid w:val="00786776"/>
    <w:rsid w:val="007D18D8"/>
    <w:rsid w:val="0086390D"/>
    <w:rsid w:val="008776F4"/>
    <w:rsid w:val="00886D99"/>
    <w:rsid w:val="008D6918"/>
    <w:rsid w:val="00911E6A"/>
    <w:rsid w:val="00922E8E"/>
    <w:rsid w:val="00946733"/>
    <w:rsid w:val="00971577"/>
    <w:rsid w:val="0098084B"/>
    <w:rsid w:val="00984118"/>
    <w:rsid w:val="009B3984"/>
    <w:rsid w:val="009C2F08"/>
    <w:rsid w:val="009F7149"/>
    <w:rsid w:val="00A16BD6"/>
    <w:rsid w:val="00A45DAC"/>
    <w:rsid w:val="00A71D41"/>
    <w:rsid w:val="00A7286C"/>
    <w:rsid w:val="00A741C4"/>
    <w:rsid w:val="00AA28A3"/>
    <w:rsid w:val="00AC38DE"/>
    <w:rsid w:val="00B02A01"/>
    <w:rsid w:val="00B34A12"/>
    <w:rsid w:val="00B3567C"/>
    <w:rsid w:val="00B656A9"/>
    <w:rsid w:val="00B84015"/>
    <w:rsid w:val="00BA5F5B"/>
    <w:rsid w:val="00BA760D"/>
    <w:rsid w:val="00BB7EFD"/>
    <w:rsid w:val="00BD642D"/>
    <w:rsid w:val="00BE43EC"/>
    <w:rsid w:val="00C012D7"/>
    <w:rsid w:val="00C01C2D"/>
    <w:rsid w:val="00C522C9"/>
    <w:rsid w:val="00C871AD"/>
    <w:rsid w:val="00C932CB"/>
    <w:rsid w:val="00C972A3"/>
    <w:rsid w:val="00CA1A5A"/>
    <w:rsid w:val="00CB3947"/>
    <w:rsid w:val="00CE7DA8"/>
    <w:rsid w:val="00CF1924"/>
    <w:rsid w:val="00D265E1"/>
    <w:rsid w:val="00D33DC8"/>
    <w:rsid w:val="00D33E8F"/>
    <w:rsid w:val="00D4699A"/>
    <w:rsid w:val="00D47D67"/>
    <w:rsid w:val="00D6526A"/>
    <w:rsid w:val="00DB1C0F"/>
    <w:rsid w:val="00DE3F09"/>
    <w:rsid w:val="00E132E5"/>
    <w:rsid w:val="00E22AEE"/>
    <w:rsid w:val="00E26F48"/>
    <w:rsid w:val="00E95FF6"/>
    <w:rsid w:val="00EA43A3"/>
    <w:rsid w:val="00EA4B35"/>
    <w:rsid w:val="00EA5BD6"/>
    <w:rsid w:val="00EB26E9"/>
    <w:rsid w:val="00EC0D59"/>
    <w:rsid w:val="00F80FD4"/>
    <w:rsid w:val="00FC4C27"/>
    <w:rsid w:val="00FF3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A3"/>
  </w:style>
  <w:style w:type="paragraph" w:styleId="Footer">
    <w:name w:val="footer"/>
    <w:basedOn w:val="Normal"/>
    <w:link w:val="FooterChar"/>
    <w:uiPriority w:val="99"/>
    <w:unhideWhenUsed/>
    <w:rsid w:val="00A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A3"/>
  </w:style>
  <w:style w:type="paragraph" w:styleId="BalloonText">
    <w:name w:val="Balloon Text"/>
    <w:basedOn w:val="Normal"/>
    <w:link w:val="BalloonTextChar"/>
    <w:uiPriority w:val="99"/>
    <w:semiHidden/>
    <w:unhideWhenUsed/>
    <w:rsid w:val="00AA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A3"/>
    <w:rPr>
      <w:rFonts w:ascii="Tahoma" w:hAnsi="Tahoma" w:cs="Tahoma"/>
      <w:sz w:val="16"/>
      <w:szCs w:val="16"/>
    </w:rPr>
  </w:style>
  <w:style w:type="paragraph" w:styleId="ListParagraph">
    <w:name w:val="List Paragraph"/>
    <w:basedOn w:val="Normal"/>
    <w:uiPriority w:val="34"/>
    <w:qFormat/>
    <w:rsid w:val="00CF1924"/>
    <w:pPr>
      <w:ind w:left="720"/>
      <w:contextualSpacing/>
    </w:pPr>
  </w:style>
  <w:style w:type="paragraph" w:styleId="NoSpacing">
    <w:name w:val="No Spacing"/>
    <w:link w:val="NoSpacingChar"/>
    <w:uiPriority w:val="1"/>
    <w:qFormat/>
    <w:rsid w:val="00B656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56A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A3"/>
  </w:style>
  <w:style w:type="paragraph" w:styleId="Footer">
    <w:name w:val="footer"/>
    <w:basedOn w:val="Normal"/>
    <w:link w:val="FooterChar"/>
    <w:uiPriority w:val="99"/>
    <w:unhideWhenUsed/>
    <w:rsid w:val="00A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A3"/>
  </w:style>
  <w:style w:type="paragraph" w:styleId="BalloonText">
    <w:name w:val="Balloon Text"/>
    <w:basedOn w:val="Normal"/>
    <w:link w:val="BalloonTextChar"/>
    <w:uiPriority w:val="99"/>
    <w:semiHidden/>
    <w:unhideWhenUsed/>
    <w:rsid w:val="00AA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A3"/>
    <w:rPr>
      <w:rFonts w:ascii="Tahoma" w:hAnsi="Tahoma" w:cs="Tahoma"/>
      <w:sz w:val="16"/>
      <w:szCs w:val="16"/>
    </w:rPr>
  </w:style>
  <w:style w:type="paragraph" w:styleId="ListParagraph">
    <w:name w:val="List Paragraph"/>
    <w:basedOn w:val="Normal"/>
    <w:uiPriority w:val="34"/>
    <w:qFormat/>
    <w:rsid w:val="00CF1924"/>
    <w:pPr>
      <w:ind w:left="720"/>
      <w:contextualSpacing/>
    </w:pPr>
  </w:style>
  <w:style w:type="paragraph" w:styleId="NoSpacing">
    <w:name w:val="No Spacing"/>
    <w:link w:val="NoSpacingChar"/>
    <w:uiPriority w:val="1"/>
    <w:qFormat/>
    <w:rsid w:val="00B656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56A9"/>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B5695-E58A-4998-AB13-3249A6A1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Delaware</dc:creator>
  <cp:lastModifiedBy>DELJIS</cp:lastModifiedBy>
  <cp:revision>3</cp:revision>
  <cp:lastPrinted>2012-05-29T19:53:00Z</cp:lastPrinted>
  <dcterms:created xsi:type="dcterms:W3CDTF">2012-06-01T14:47:00Z</dcterms:created>
  <dcterms:modified xsi:type="dcterms:W3CDTF">2012-06-01T14:53:00Z</dcterms:modified>
</cp:coreProperties>
</file>